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63" w:rsidRDefault="00F942A3" w:rsidP="007C3804">
      <w:pPr>
        <w:spacing w:after="0" w:line="240" w:lineRule="auto"/>
        <w:ind w:right="5244"/>
        <w:rPr>
          <w:rFonts w:ascii="Times New Roman" w:hAnsi="Times New Roman"/>
          <w:noProof/>
          <w:sz w:val="24"/>
          <w:szCs w:val="24"/>
        </w:rPr>
      </w:pPr>
      <w:r>
        <w:rPr>
          <w:rFonts w:ascii="Times New Roman" w:hAnsi="Times New Roman"/>
          <w:noProof/>
          <w:sz w:val="24"/>
          <w:szCs w:val="24"/>
        </w:rPr>
        <w:t xml:space="preserve"> </w:t>
      </w:r>
    </w:p>
    <w:p w:rsidR="007C3804" w:rsidRPr="00826122" w:rsidRDefault="00826122" w:rsidP="007C3804">
      <w:pPr>
        <w:spacing w:after="0" w:line="240" w:lineRule="auto"/>
        <w:ind w:right="5244"/>
        <w:rPr>
          <w:rFonts w:ascii="Times New Roman" w:hAnsi="Times New Roman"/>
          <w:sz w:val="24"/>
          <w:szCs w:val="24"/>
        </w:rPr>
      </w:pPr>
      <w:r>
        <w:rPr>
          <w:rFonts w:ascii="Times New Roman" w:hAnsi="Times New Roman"/>
          <w:noProof/>
          <w:sz w:val="24"/>
          <w:szCs w:val="24"/>
        </w:rPr>
        <w:t xml:space="preserve">                               </w:t>
      </w:r>
      <w:r w:rsidR="00CF789A" w:rsidRPr="00826122">
        <w:rPr>
          <w:rFonts w:ascii="Times New Roman" w:hAnsi="Times New Roman"/>
          <w:noProof/>
          <w:sz w:val="24"/>
          <w:szCs w:val="24"/>
        </w:rPr>
        <w:t xml:space="preserve">                              </w:t>
      </w:r>
    </w:p>
    <w:p w:rsidR="007C3804" w:rsidRDefault="007C3804" w:rsidP="007C3804">
      <w:pPr>
        <w:spacing w:after="0" w:line="240" w:lineRule="auto"/>
        <w:ind w:right="5244"/>
        <w:jc w:val="center"/>
        <w:rPr>
          <w:rFonts w:ascii="Times New Roman" w:hAnsi="Times New Roman"/>
          <w:sz w:val="24"/>
          <w:szCs w:val="24"/>
        </w:rPr>
      </w:pPr>
    </w:p>
    <w:p w:rsidR="005A22AB" w:rsidRDefault="00FE4D0F" w:rsidP="00FE4D0F">
      <w:pPr>
        <w:tabs>
          <w:tab w:val="left" w:pos="7080"/>
        </w:tabs>
        <w:autoSpaceDE w:val="0"/>
        <w:autoSpaceDN w:val="0"/>
        <w:spacing w:after="0" w:line="240" w:lineRule="auto"/>
        <w:rPr>
          <w:rFonts w:ascii="Times New Roman" w:hAnsi="Times New Roman"/>
          <w:b/>
          <w:sz w:val="28"/>
          <w:szCs w:val="28"/>
        </w:rPr>
      </w:pPr>
      <w:r>
        <w:rPr>
          <w:rFonts w:ascii="Times New Roman" w:hAnsi="Times New Roman"/>
          <w:b/>
          <w:sz w:val="28"/>
          <w:szCs w:val="28"/>
        </w:rPr>
        <w:t xml:space="preserve">                       </w:t>
      </w:r>
      <w:r w:rsidR="005A22AB">
        <w:rPr>
          <w:rFonts w:ascii="Times New Roman" w:hAnsi="Times New Roman"/>
          <w:noProof/>
          <w:sz w:val="24"/>
          <w:szCs w:val="24"/>
        </w:rPr>
        <w:drawing>
          <wp:inline distT="0" distB="0" distL="0" distR="0">
            <wp:extent cx="487045" cy="68389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7045" cy="683895"/>
                    </a:xfrm>
                    <a:prstGeom prst="rect">
                      <a:avLst/>
                    </a:prstGeom>
                    <a:noFill/>
                    <a:ln w="9525">
                      <a:noFill/>
                      <a:miter lim="800000"/>
                      <a:headEnd/>
                      <a:tailEnd/>
                    </a:ln>
                  </pic:spPr>
                </pic:pic>
              </a:graphicData>
            </a:graphic>
          </wp:inline>
        </w:drawing>
      </w:r>
      <w:r w:rsidR="005A22AB">
        <w:rPr>
          <w:rFonts w:ascii="Times New Roman" w:hAnsi="Times New Roman"/>
          <w:b/>
          <w:sz w:val="28"/>
          <w:szCs w:val="28"/>
        </w:rPr>
        <w:t xml:space="preserve">                                                                 </w:t>
      </w:r>
    </w:p>
    <w:p w:rsidR="005A22AB" w:rsidRDefault="005A22AB" w:rsidP="005A22AB">
      <w:pPr>
        <w:autoSpaceDE w:val="0"/>
        <w:autoSpaceDN w:val="0"/>
        <w:spacing w:after="0" w:line="240" w:lineRule="auto"/>
        <w:rPr>
          <w:rFonts w:ascii="Times New Roman" w:hAnsi="Times New Roman"/>
          <w:b/>
          <w:sz w:val="28"/>
          <w:szCs w:val="28"/>
        </w:rPr>
      </w:pPr>
      <w:r>
        <w:rPr>
          <w:rFonts w:ascii="Times New Roman" w:hAnsi="Times New Roman"/>
          <w:b/>
          <w:sz w:val="28"/>
          <w:szCs w:val="28"/>
        </w:rPr>
        <w:t xml:space="preserve">         АДМИНИСТРАЦИЯ</w:t>
      </w:r>
    </w:p>
    <w:p w:rsidR="005A22AB" w:rsidRDefault="005A22AB" w:rsidP="005A22AB">
      <w:pPr>
        <w:autoSpaceDE w:val="0"/>
        <w:autoSpaceDN w:val="0"/>
        <w:spacing w:after="0" w:line="240" w:lineRule="auto"/>
        <w:rPr>
          <w:rFonts w:ascii="Times New Roman" w:hAnsi="Times New Roman"/>
          <w:b/>
          <w:sz w:val="28"/>
          <w:szCs w:val="28"/>
        </w:rPr>
      </w:pPr>
      <w:r>
        <w:rPr>
          <w:rFonts w:ascii="Times New Roman" w:hAnsi="Times New Roman"/>
          <w:b/>
          <w:sz w:val="28"/>
          <w:szCs w:val="28"/>
        </w:rPr>
        <w:t xml:space="preserve">       МУНИЦИПАЛЬНОГО </w:t>
      </w:r>
    </w:p>
    <w:p w:rsidR="005A22AB" w:rsidRDefault="005A22AB" w:rsidP="005A22AB">
      <w:pPr>
        <w:autoSpaceDE w:val="0"/>
        <w:autoSpaceDN w:val="0"/>
        <w:spacing w:after="0" w:line="240" w:lineRule="auto"/>
        <w:rPr>
          <w:rFonts w:ascii="Times New Roman" w:hAnsi="Times New Roman"/>
          <w:b/>
          <w:sz w:val="28"/>
          <w:szCs w:val="28"/>
        </w:rPr>
      </w:pPr>
      <w:r>
        <w:rPr>
          <w:rFonts w:ascii="Times New Roman" w:hAnsi="Times New Roman"/>
          <w:b/>
          <w:sz w:val="28"/>
          <w:szCs w:val="28"/>
        </w:rPr>
        <w:t xml:space="preserve">            ОБРАЗОВАНИЯ</w:t>
      </w:r>
    </w:p>
    <w:p w:rsidR="005A22AB" w:rsidRDefault="005A22AB" w:rsidP="005A22AB">
      <w:pPr>
        <w:autoSpaceDE w:val="0"/>
        <w:autoSpaceDN w:val="0"/>
        <w:spacing w:after="0" w:line="240" w:lineRule="auto"/>
        <w:rPr>
          <w:rFonts w:ascii="Times New Roman" w:hAnsi="Times New Roman"/>
          <w:b/>
          <w:sz w:val="28"/>
          <w:szCs w:val="28"/>
        </w:rPr>
      </w:pPr>
      <w:r>
        <w:rPr>
          <w:rFonts w:ascii="Times New Roman" w:hAnsi="Times New Roman"/>
          <w:b/>
          <w:sz w:val="28"/>
          <w:szCs w:val="28"/>
        </w:rPr>
        <w:t xml:space="preserve">           СОЛЬ-ИЛЕЦКИЙ</w:t>
      </w:r>
    </w:p>
    <w:p w:rsidR="005A22AB" w:rsidRDefault="005A22AB" w:rsidP="005A22AB">
      <w:pPr>
        <w:autoSpaceDE w:val="0"/>
        <w:autoSpaceDN w:val="0"/>
        <w:spacing w:after="0" w:line="240" w:lineRule="auto"/>
        <w:rPr>
          <w:rFonts w:ascii="Times New Roman" w:hAnsi="Times New Roman"/>
          <w:b/>
          <w:sz w:val="28"/>
          <w:szCs w:val="28"/>
        </w:rPr>
      </w:pPr>
      <w:r>
        <w:rPr>
          <w:rFonts w:ascii="Times New Roman" w:hAnsi="Times New Roman"/>
          <w:b/>
          <w:sz w:val="28"/>
          <w:szCs w:val="28"/>
        </w:rPr>
        <w:t xml:space="preserve">        ГОРОДСКОЙ ОКРУГ</w:t>
      </w:r>
    </w:p>
    <w:p w:rsidR="005A22AB" w:rsidRDefault="005A22AB" w:rsidP="005A22AB">
      <w:pPr>
        <w:autoSpaceDE w:val="0"/>
        <w:autoSpaceDN w:val="0"/>
        <w:spacing w:after="0" w:line="240" w:lineRule="auto"/>
        <w:rPr>
          <w:rFonts w:ascii="Times New Roman" w:hAnsi="Times New Roman"/>
          <w:b/>
          <w:sz w:val="28"/>
          <w:szCs w:val="28"/>
        </w:rPr>
      </w:pPr>
      <w:r>
        <w:rPr>
          <w:rFonts w:ascii="Times New Roman" w:hAnsi="Times New Roman"/>
          <w:b/>
          <w:sz w:val="28"/>
          <w:szCs w:val="28"/>
        </w:rPr>
        <w:t>ОРЕНБУРГСКОЙ ОБЛАСТИ</w:t>
      </w:r>
    </w:p>
    <w:p w:rsidR="005A22AB" w:rsidRDefault="005A22AB" w:rsidP="005A22AB">
      <w:pPr>
        <w:autoSpaceDE w:val="0"/>
        <w:autoSpaceDN w:val="0"/>
        <w:spacing w:after="0" w:line="240" w:lineRule="auto"/>
        <w:rPr>
          <w:rFonts w:ascii="Times New Roman" w:hAnsi="Times New Roman"/>
          <w:b/>
          <w:sz w:val="28"/>
          <w:szCs w:val="28"/>
        </w:rPr>
      </w:pPr>
      <w:r>
        <w:rPr>
          <w:rFonts w:ascii="Times New Roman" w:hAnsi="Times New Roman"/>
          <w:b/>
          <w:sz w:val="28"/>
          <w:szCs w:val="28"/>
        </w:rPr>
        <w:t xml:space="preserve">         ПОСТАНОВЛЕНИЕ</w:t>
      </w:r>
    </w:p>
    <w:p w:rsidR="005A22AB" w:rsidRDefault="005A22AB" w:rsidP="005A22AB">
      <w:p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     _________ 2020 </w:t>
      </w:r>
      <w:r>
        <w:rPr>
          <w:rFonts w:ascii="Times New Roman" w:hAnsi="Times New Roman"/>
          <w:sz w:val="20"/>
          <w:szCs w:val="20"/>
        </w:rPr>
        <w:t xml:space="preserve"> </w:t>
      </w:r>
      <w:r>
        <w:rPr>
          <w:rFonts w:ascii="Times New Roman" w:hAnsi="Times New Roman"/>
          <w:sz w:val="28"/>
          <w:szCs w:val="28"/>
        </w:rPr>
        <w:t xml:space="preserve"> № ____</w:t>
      </w:r>
    </w:p>
    <w:p w:rsidR="00F706D3" w:rsidRDefault="00F706D3" w:rsidP="007C3804">
      <w:pPr>
        <w:tabs>
          <w:tab w:val="left" w:pos="9072"/>
        </w:tabs>
        <w:spacing w:after="0" w:line="240" w:lineRule="auto"/>
        <w:ind w:right="3685"/>
        <w:rPr>
          <w:rFonts w:ascii="Times New Roman" w:hAnsi="Times New Roman"/>
          <w:sz w:val="24"/>
          <w:szCs w:val="24"/>
        </w:rPr>
      </w:pPr>
    </w:p>
    <w:p w:rsidR="00E40C52" w:rsidRPr="003E241F" w:rsidRDefault="00E40C52" w:rsidP="007C3804">
      <w:pPr>
        <w:tabs>
          <w:tab w:val="left" w:pos="9072"/>
        </w:tabs>
        <w:spacing w:after="0" w:line="240" w:lineRule="auto"/>
        <w:ind w:right="3685"/>
        <w:rPr>
          <w:rFonts w:ascii="Times New Roman" w:hAnsi="Times New Roman"/>
          <w:sz w:val="24"/>
          <w:szCs w:val="24"/>
        </w:rPr>
      </w:pPr>
    </w:p>
    <w:p w:rsidR="007F7975" w:rsidRDefault="007F7975" w:rsidP="000A6C32">
      <w:pPr>
        <w:tabs>
          <w:tab w:val="left" w:pos="4395"/>
          <w:tab w:val="left" w:pos="4678"/>
          <w:tab w:val="left" w:pos="5245"/>
          <w:tab w:val="left" w:pos="7797"/>
          <w:tab w:val="left" w:pos="8789"/>
          <w:tab w:val="left" w:pos="13892"/>
        </w:tabs>
        <w:autoSpaceDE w:val="0"/>
        <w:autoSpaceDN w:val="0"/>
        <w:adjustRightInd w:val="0"/>
        <w:spacing w:after="0" w:line="240" w:lineRule="auto"/>
        <w:ind w:right="4110"/>
        <w:jc w:val="both"/>
        <w:outlineLvl w:val="1"/>
        <w:rPr>
          <w:rFonts w:ascii="Times New Roman" w:hAnsi="Times New Roman"/>
          <w:sz w:val="24"/>
          <w:szCs w:val="24"/>
        </w:rPr>
      </w:pPr>
      <w:bookmarkStart w:id="0" w:name="_GoBack"/>
      <w:r w:rsidRPr="003E241F">
        <w:rPr>
          <w:rFonts w:ascii="Times New Roman" w:hAnsi="Times New Roman"/>
          <w:sz w:val="28"/>
          <w:szCs w:val="28"/>
        </w:rPr>
        <w:t xml:space="preserve">О </w:t>
      </w:r>
      <w:r w:rsidR="001D2CE6">
        <w:rPr>
          <w:rFonts w:ascii="Times New Roman" w:hAnsi="Times New Roman"/>
          <w:sz w:val="28"/>
          <w:szCs w:val="28"/>
        </w:rPr>
        <w:t xml:space="preserve">внесении изменений в </w:t>
      </w:r>
      <w:r w:rsidR="00AA7FC3">
        <w:rPr>
          <w:rFonts w:ascii="Times New Roman" w:hAnsi="Times New Roman"/>
          <w:sz w:val="28"/>
          <w:szCs w:val="28"/>
        </w:rPr>
        <w:t xml:space="preserve">постановление администрации </w:t>
      </w:r>
      <w:r w:rsidR="00DF2285">
        <w:rPr>
          <w:rFonts w:ascii="Times New Roman" w:hAnsi="Times New Roman"/>
          <w:sz w:val="28"/>
          <w:szCs w:val="28"/>
        </w:rPr>
        <w:t xml:space="preserve">муниципального образования Соль-Илецкий городской округ </w:t>
      </w:r>
      <w:r w:rsidR="00AA7FC3">
        <w:rPr>
          <w:rFonts w:ascii="Times New Roman" w:hAnsi="Times New Roman"/>
          <w:sz w:val="28"/>
          <w:szCs w:val="28"/>
        </w:rPr>
        <w:t>от 15.11.2018 №</w:t>
      </w:r>
      <w:r w:rsidR="00DF2285">
        <w:rPr>
          <w:rFonts w:ascii="Times New Roman" w:hAnsi="Times New Roman"/>
          <w:sz w:val="28"/>
          <w:szCs w:val="28"/>
        </w:rPr>
        <w:t xml:space="preserve"> </w:t>
      </w:r>
      <w:r w:rsidR="00AA7FC3">
        <w:rPr>
          <w:rFonts w:ascii="Times New Roman" w:hAnsi="Times New Roman"/>
          <w:sz w:val="28"/>
          <w:szCs w:val="28"/>
        </w:rPr>
        <w:t xml:space="preserve">2546-п «Об утверждении </w:t>
      </w:r>
      <w:r w:rsidRPr="003E241F">
        <w:rPr>
          <w:rFonts w:ascii="Times New Roman" w:hAnsi="Times New Roman"/>
          <w:sz w:val="28"/>
          <w:szCs w:val="28"/>
        </w:rPr>
        <w:t>муниципальн</w:t>
      </w:r>
      <w:r w:rsidR="00AA7FC3">
        <w:rPr>
          <w:rFonts w:ascii="Times New Roman" w:hAnsi="Times New Roman"/>
          <w:sz w:val="28"/>
          <w:szCs w:val="28"/>
        </w:rPr>
        <w:t>ой</w:t>
      </w:r>
      <w:r w:rsidRPr="003E241F">
        <w:rPr>
          <w:rFonts w:ascii="Times New Roman" w:hAnsi="Times New Roman"/>
          <w:sz w:val="28"/>
          <w:szCs w:val="28"/>
        </w:rPr>
        <w:t xml:space="preserve"> программ</w:t>
      </w:r>
      <w:r w:rsidR="00AA7FC3">
        <w:rPr>
          <w:rFonts w:ascii="Times New Roman" w:hAnsi="Times New Roman"/>
          <w:sz w:val="28"/>
          <w:szCs w:val="28"/>
        </w:rPr>
        <w:t>ы</w:t>
      </w:r>
      <w:r w:rsidRPr="003E241F">
        <w:rPr>
          <w:rFonts w:ascii="Times New Roman" w:hAnsi="Times New Roman"/>
          <w:sz w:val="28"/>
          <w:szCs w:val="28"/>
        </w:rPr>
        <w:t xml:space="preserve"> «Развитие системы образования Соль-Илецкого городского округа</w:t>
      </w:r>
      <w:r w:rsidR="00DF7719">
        <w:rPr>
          <w:rFonts w:ascii="Times New Roman" w:hAnsi="Times New Roman"/>
          <w:sz w:val="28"/>
          <w:szCs w:val="28"/>
        </w:rPr>
        <w:t>»</w:t>
      </w:r>
      <w:r w:rsidR="00DF2285">
        <w:rPr>
          <w:rFonts w:ascii="Times New Roman" w:hAnsi="Times New Roman"/>
          <w:sz w:val="28"/>
          <w:szCs w:val="28"/>
        </w:rPr>
        <w:t xml:space="preserve"> на 2019-2024 годы</w:t>
      </w:r>
      <w:r w:rsidRPr="003E241F">
        <w:rPr>
          <w:rFonts w:ascii="Times New Roman" w:hAnsi="Times New Roman"/>
          <w:sz w:val="28"/>
          <w:szCs w:val="28"/>
        </w:rPr>
        <w:t xml:space="preserve"> </w:t>
      </w:r>
    </w:p>
    <w:bookmarkEnd w:id="0"/>
    <w:p w:rsidR="008174E2" w:rsidRDefault="008174E2" w:rsidP="00F706D3">
      <w:pPr>
        <w:tabs>
          <w:tab w:val="left" w:pos="7797"/>
          <w:tab w:val="left" w:pos="8789"/>
          <w:tab w:val="left" w:pos="13892"/>
        </w:tabs>
        <w:autoSpaceDE w:val="0"/>
        <w:autoSpaceDN w:val="0"/>
        <w:adjustRightInd w:val="0"/>
        <w:spacing w:after="0" w:line="240" w:lineRule="auto"/>
        <w:jc w:val="both"/>
        <w:outlineLvl w:val="1"/>
        <w:rPr>
          <w:rFonts w:ascii="Times New Roman" w:hAnsi="Times New Roman"/>
          <w:sz w:val="24"/>
          <w:szCs w:val="24"/>
        </w:rPr>
      </w:pPr>
    </w:p>
    <w:p w:rsidR="00E40C52" w:rsidRDefault="00E40C52" w:rsidP="00F706D3">
      <w:pPr>
        <w:tabs>
          <w:tab w:val="left" w:pos="7797"/>
          <w:tab w:val="left" w:pos="8789"/>
          <w:tab w:val="left" w:pos="13892"/>
        </w:tabs>
        <w:autoSpaceDE w:val="0"/>
        <w:autoSpaceDN w:val="0"/>
        <w:adjustRightInd w:val="0"/>
        <w:spacing w:after="0" w:line="240" w:lineRule="auto"/>
        <w:jc w:val="both"/>
        <w:outlineLvl w:val="1"/>
        <w:rPr>
          <w:rFonts w:ascii="Times New Roman" w:hAnsi="Times New Roman"/>
          <w:sz w:val="24"/>
          <w:szCs w:val="24"/>
        </w:rPr>
      </w:pPr>
    </w:p>
    <w:p w:rsidR="00E40C52" w:rsidRPr="003E241F" w:rsidRDefault="00E40C52" w:rsidP="00F706D3">
      <w:pPr>
        <w:tabs>
          <w:tab w:val="left" w:pos="7797"/>
          <w:tab w:val="left" w:pos="8789"/>
          <w:tab w:val="left" w:pos="13892"/>
        </w:tabs>
        <w:autoSpaceDE w:val="0"/>
        <w:autoSpaceDN w:val="0"/>
        <w:adjustRightInd w:val="0"/>
        <w:spacing w:after="0" w:line="240" w:lineRule="auto"/>
        <w:jc w:val="both"/>
        <w:outlineLvl w:val="1"/>
        <w:rPr>
          <w:rFonts w:ascii="Times New Roman" w:hAnsi="Times New Roman"/>
          <w:sz w:val="24"/>
          <w:szCs w:val="24"/>
        </w:rPr>
      </w:pPr>
    </w:p>
    <w:p w:rsidR="00DF7499" w:rsidRPr="003E241F" w:rsidRDefault="007F7975" w:rsidP="00E40C52">
      <w:pPr>
        <w:tabs>
          <w:tab w:val="left" w:pos="7797"/>
          <w:tab w:val="left" w:pos="8789"/>
          <w:tab w:val="left" w:pos="13892"/>
        </w:tabs>
        <w:autoSpaceDE w:val="0"/>
        <w:autoSpaceDN w:val="0"/>
        <w:adjustRightInd w:val="0"/>
        <w:spacing w:after="0"/>
        <w:ind w:firstLine="709"/>
        <w:jc w:val="both"/>
        <w:rPr>
          <w:rFonts w:ascii="Times New Roman" w:hAnsi="Times New Roman"/>
          <w:sz w:val="28"/>
          <w:szCs w:val="28"/>
        </w:rPr>
      </w:pPr>
      <w:r w:rsidRPr="003E241F">
        <w:rPr>
          <w:rFonts w:ascii="Times New Roman" w:hAnsi="Times New Roman"/>
          <w:sz w:val="28"/>
          <w:szCs w:val="28"/>
        </w:rPr>
        <w:t>В  соответствии с постановлением администрации муниципального образования Соль-Илецкий городской округ от 26.01.2016  № 56-п «Об утверждении порядка разработки, реализации и оценки эффективности муниципальных программ Соль-Илецкого городского округа»,</w:t>
      </w:r>
      <w:r w:rsidR="00F706D3">
        <w:rPr>
          <w:rFonts w:ascii="Times New Roman" w:hAnsi="Times New Roman"/>
          <w:sz w:val="28"/>
          <w:szCs w:val="28"/>
        </w:rPr>
        <w:t xml:space="preserve"> </w:t>
      </w:r>
      <w:r w:rsidR="00C3653C">
        <w:rPr>
          <w:rFonts w:ascii="Times New Roman" w:hAnsi="Times New Roman"/>
          <w:sz w:val="28"/>
          <w:szCs w:val="28"/>
        </w:rPr>
        <w:t xml:space="preserve"> п</w:t>
      </w:r>
      <w:r w:rsidR="004D0263">
        <w:rPr>
          <w:rFonts w:ascii="Times New Roman" w:hAnsi="Times New Roman"/>
          <w:sz w:val="28"/>
          <w:szCs w:val="28"/>
        </w:rPr>
        <w:t>остановлением администрации от 1</w:t>
      </w:r>
      <w:r w:rsidR="00C3653C">
        <w:rPr>
          <w:rFonts w:ascii="Times New Roman" w:hAnsi="Times New Roman"/>
          <w:sz w:val="28"/>
          <w:szCs w:val="28"/>
        </w:rPr>
        <w:t>6.0</w:t>
      </w:r>
      <w:r w:rsidR="004D0263">
        <w:rPr>
          <w:rFonts w:ascii="Times New Roman" w:hAnsi="Times New Roman"/>
          <w:sz w:val="28"/>
          <w:szCs w:val="28"/>
        </w:rPr>
        <w:t>9</w:t>
      </w:r>
      <w:r w:rsidR="00C3653C">
        <w:rPr>
          <w:rFonts w:ascii="Times New Roman" w:hAnsi="Times New Roman"/>
          <w:sz w:val="28"/>
          <w:szCs w:val="28"/>
        </w:rPr>
        <w:t>.201</w:t>
      </w:r>
      <w:r w:rsidR="004D0263">
        <w:rPr>
          <w:rFonts w:ascii="Times New Roman" w:hAnsi="Times New Roman"/>
          <w:sz w:val="28"/>
          <w:szCs w:val="28"/>
        </w:rPr>
        <w:t>9</w:t>
      </w:r>
      <w:r w:rsidR="00AA7FC3">
        <w:rPr>
          <w:rFonts w:ascii="Times New Roman" w:hAnsi="Times New Roman"/>
          <w:sz w:val="28"/>
          <w:szCs w:val="28"/>
        </w:rPr>
        <w:t xml:space="preserve"> </w:t>
      </w:r>
      <w:r w:rsidR="00C3653C">
        <w:rPr>
          <w:rFonts w:ascii="Times New Roman" w:hAnsi="Times New Roman"/>
          <w:sz w:val="28"/>
          <w:szCs w:val="28"/>
        </w:rPr>
        <w:t xml:space="preserve"> № 1</w:t>
      </w:r>
      <w:r w:rsidR="004D0263">
        <w:rPr>
          <w:rFonts w:ascii="Times New Roman" w:hAnsi="Times New Roman"/>
          <w:sz w:val="28"/>
          <w:szCs w:val="28"/>
        </w:rPr>
        <w:t>922</w:t>
      </w:r>
      <w:r w:rsidR="00C3653C">
        <w:rPr>
          <w:rFonts w:ascii="Times New Roman" w:hAnsi="Times New Roman"/>
          <w:sz w:val="28"/>
          <w:szCs w:val="28"/>
        </w:rPr>
        <w:t xml:space="preserve">-п «Об утверждении перечня муниципальных программ муниципального образования Соль-Илецкий городской округ», </w:t>
      </w:r>
      <w:r w:rsidR="00F706D3">
        <w:rPr>
          <w:rFonts w:ascii="Times New Roman" w:hAnsi="Times New Roman"/>
          <w:sz w:val="28"/>
          <w:szCs w:val="28"/>
        </w:rPr>
        <w:t>постановляю:</w:t>
      </w:r>
    </w:p>
    <w:p w:rsidR="00A50F29" w:rsidRPr="008438E7" w:rsidRDefault="00D92B1B" w:rsidP="00D92B1B">
      <w:pPr>
        <w:pStyle w:val="af"/>
        <w:tabs>
          <w:tab w:val="left" w:pos="4395"/>
          <w:tab w:val="left" w:pos="4678"/>
          <w:tab w:val="left" w:pos="5245"/>
          <w:tab w:val="left" w:pos="7797"/>
          <w:tab w:val="left" w:pos="8789"/>
          <w:tab w:val="left" w:pos="13892"/>
        </w:tabs>
        <w:autoSpaceDE w:val="0"/>
        <w:autoSpaceDN w:val="0"/>
        <w:adjustRightInd w:val="0"/>
        <w:spacing w:after="0"/>
        <w:ind w:left="0" w:firstLine="709"/>
        <w:jc w:val="both"/>
        <w:outlineLvl w:val="1"/>
        <w:rPr>
          <w:rFonts w:ascii="Times New Roman" w:hAnsi="Times New Roman"/>
          <w:sz w:val="28"/>
          <w:szCs w:val="28"/>
        </w:rPr>
      </w:pPr>
      <w:r>
        <w:rPr>
          <w:rFonts w:ascii="Times New Roman" w:hAnsi="Times New Roman"/>
          <w:sz w:val="28"/>
          <w:szCs w:val="28"/>
        </w:rPr>
        <w:t>1.</w:t>
      </w:r>
      <w:r w:rsidR="004D0263" w:rsidRPr="008438E7">
        <w:rPr>
          <w:rFonts w:ascii="Times New Roman" w:hAnsi="Times New Roman"/>
          <w:sz w:val="28"/>
          <w:szCs w:val="28"/>
        </w:rPr>
        <w:t>Внести в</w:t>
      </w:r>
      <w:r w:rsidR="00D839CE" w:rsidRPr="008438E7">
        <w:rPr>
          <w:rFonts w:ascii="Times New Roman" w:hAnsi="Times New Roman"/>
          <w:sz w:val="28"/>
          <w:szCs w:val="28"/>
        </w:rPr>
        <w:t xml:space="preserve"> </w:t>
      </w:r>
      <w:r w:rsidR="00AA7FC3" w:rsidRPr="008438E7">
        <w:rPr>
          <w:rFonts w:ascii="Times New Roman" w:hAnsi="Times New Roman"/>
          <w:sz w:val="28"/>
          <w:szCs w:val="28"/>
        </w:rPr>
        <w:t>постановлени</w:t>
      </w:r>
      <w:r w:rsidR="004D0263" w:rsidRPr="008438E7">
        <w:rPr>
          <w:rFonts w:ascii="Times New Roman" w:hAnsi="Times New Roman"/>
          <w:sz w:val="28"/>
          <w:szCs w:val="28"/>
        </w:rPr>
        <w:t>е</w:t>
      </w:r>
      <w:r w:rsidR="00AA7FC3" w:rsidRPr="008438E7">
        <w:rPr>
          <w:rFonts w:ascii="Times New Roman" w:hAnsi="Times New Roman"/>
          <w:sz w:val="28"/>
          <w:szCs w:val="28"/>
        </w:rPr>
        <w:t xml:space="preserve"> администрации </w:t>
      </w:r>
      <w:r w:rsidR="0038203F" w:rsidRPr="008438E7">
        <w:rPr>
          <w:rFonts w:ascii="Times New Roman" w:hAnsi="Times New Roman"/>
          <w:sz w:val="28"/>
          <w:szCs w:val="28"/>
        </w:rPr>
        <w:t xml:space="preserve">муниципального образования Соль-Илецкий городской округ </w:t>
      </w:r>
      <w:r w:rsidR="00AA7FC3" w:rsidRPr="008438E7">
        <w:rPr>
          <w:rFonts w:ascii="Times New Roman" w:hAnsi="Times New Roman"/>
          <w:sz w:val="28"/>
          <w:szCs w:val="28"/>
        </w:rPr>
        <w:t xml:space="preserve">от </w:t>
      </w:r>
      <w:r w:rsidR="0012091D" w:rsidRPr="008438E7">
        <w:rPr>
          <w:rFonts w:ascii="Times New Roman" w:hAnsi="Times New Roman"/>
          <w:sz w:val="28"/>
          <w:szCs w:val="28"/>
        </w:rPr>
        <w:t>15</w:t>
      </w:r>
      <w:r w:rsidR="00AA7FC3" w:rsidRPr="008438E7">
        <w:rPr>
          <w:rFonts w:ascii="Times New Roman" w:hAnsi="Times New Roman"/>
          <w:sz w:val="28"/>
          <w:szCs w:val="28"/>
        </w:rPr>
        <w:t>.</w:t>
      </w:r>
      <w:r w:rsidR="0012091D" w:rsidRPr="008438E7">
        <w:rPr>
          <w:rFonts w:ascii="Times New Roman" w:hAnsi="Times New Roman"/>
          <w:sz w:val="28"/>
          <w:szCs w:val="28"/>
        </w:rPr>
        <w:t>11</w:t>
      </w:r>
      <w:r w:rsidR="00AA7FC3" w:rsidRPr="008438E7">
        <w:rPr>
          <w:rFonts w:ascii="Times New Roman" w:hAnsi="Times New Roman"/>
          <w:sz w:val="28"/>
          <w:szCs w:val="28"/>
        </w:rPr>
        <w:t>.201</w:t>
      </w:r>
      <w:r w:rsidR="0012091D" w:rsidRPr="008438E7">
        <w:rPr>
          <w:rFonts w:ascii="Times New Roman" w:hAnsi="Times New Roman"/>
          <w:sz w:val="28"/>
          <w:szCs w:val="28"/>
        </w:rPr>
        <w:t>8</w:t>
      </w:r>
      <w:r w:rsidR="00AA7FC3" w:rsidRPr="008438E7">
        <w:rPr>
          <w:rFonts w:ascii="Times New Roman" w:hAnsi="Times New Roman"/>
          <w:sz w:val="28"/>
          <w:szCs w:val="28"/>
        </w:rPr>
        <w:t xml:space="preserve"> №</w:t>
      </w:r>
      <w:r w:rsidR="003429F2" w:rsidRPr="008438E7">
        <w:rPr>
          <w:rFonts w:ascii="Times New Roman" w:hAnsi="Times New Roman"/>
          <w:sz w:val="28"/>
          <w:szCs w:val="28"/>
        </w:rPr>
        <w:t xml:space="preserve"> </w:t>
      </w:r>
      <w:r w:rsidR="0012091D" w:rsidRPr="008438E7">
        <w:rPr>
          <w:rFonts w:ascii="Times New Roman" w:hAnsi="Times New Roman"/>
          <w:sz w:val="28"/>
          <w:szCs w:val="28"/>
        </w:rPr>
        <w:t>2546</w:t>
      </w:r>
      <w:r w:rsidR="00AA7FC3" w:rsidRPr="008438E7">
        <w:rPr>
          <w:rFonts w:ascii="Times New Roman" w:hAnsi="Times New Roman"/>
          <w:sz w:val="28"/>
          <w:szCs w:val="28"/>
        </w:rPr>
        <w:t>-п «О</w:t>
      </w:r>
      <w:r w:rsidR="0012091D" w:rsidRPr="008438E7">
        <w:rPr>
          <w:rFonts w:ascii="Times New Roman" w:hAnsi="Times New Roman"/>
          <w:sz w:val="28"/>
          <w:szCs w:val="28"/>
        </w:rPr>
        <w:t>б</w:t>
      </w:r>
      <w:r w:rsidR="00AA7FC3" w:rsidRPr="008438E7">
        <w:rPr>
          <w:rFonts w:ascii="Times New Roman" w:hAnsi="Times New Roman"/>
          <w:sz w:val="28"/>
          <w:szCs w:val="28"/>
        </w:rPr>
        <w:t xml:space="preserve"> </w:t>
      </w:r>
      <w:r w:rsidR="0012091D" w:rsidRPr="008438E7">
        <w:rPr>
          <w:rFonts w:ascii="Times New Roman" w:hAnsi="Times New Roman"/>
          <w:sz w:val="28"/>
          <w:szCs w:val="28"/>
        </w:rPr>
        <w:t xml:space="preserve">утверждении муниципальной программы </w:t>
      </w:r>
      <w:r w:rsidR="00A50F29" w:rsidRPr="008438E7">
        <w:rPr>
          <w:rFonts w:ascii="Times New Roman" w:hAnsi="Times New Roman"/>
          <w:sz w:val="28"/>
          <w:szCs w:val="28"/>
        </w:rPr>
        <w:t>«Развитие системы образования Соль-Илецкого городского округа</w:t>
      </w:r>
      <w:r w:rsidR="00DF7719" w:rsidRPr="008438E7">
        <w:rPr>
          <w:rFonts w:ascii="Times New Roman" w:hAnsi="Times New Roman"/>
          <w:sz w:val="28"/>
          <w:szCs w:val="28"/>
        </w:rPr>
        <w:t>»</w:t>
      </w:r>
      <w:r w:rsidR="00A50F29" w:rsidRPr="008438E7">
        <w:rPr>
          <w:rFonts w:ascii="Times New Roman" w:hAnsi="Times New Roman"/>
          <w:sz w:val="28"/>
          <w:szCs w:val="28"/>
        </w:rPr>
        <w:t xml:space="preserve"> </w:t>
      </w:r>
      <w:r w:rsidR="00AA7FC3" w:rsidRPr="008438E7">
        <w:rPr>
          <w:rFonts w:ascii="Times New Roman" w:hAnsi="Times New Roman"/>
          <w:sz w:val="28"/>
          <w:szCs w:val="28"/>
        </w:rPr>
        <w:t xml:space="preserve"> </w:t>
      </w:r>
      <w:r w:rsidR="00DF2285">
        <w:rPr>
          <w:rFonts w:ascii="Times New Roman" w:hAnsi="Times New Roman"/>
          <w:sz w:val="28"/>
          <w:szCs w:val="28"/>
        </w:rPr>
        <w:t xml:space="preserve">на 2019-2024 </w:t>
      </w:r>
      <w:proofErr w:type="gramStart"/>
      <w:r w:rsidR="00DF2285">
        <w:rPr>
          <w:rFonts w:ascii="Times New Roman" w:hAnsi="Times New Roman"/>
          <w:sz w:val="28"/>
          <w:szCs w:val="28"/>
        </w:rPr>
        <w:t>годы</w:t>
      </w:r>
      <w:proofErr w:type="gramEnd"/>
      <w:r w:rsidR="00DF2285">
        <w:rPr>
          <w:rFonts w:ascii="Times New Roman" w:hAnsi="Times New Roman"/>
          <w:sz w:val="28"/>
          <w:szCs w:val="28"/>
        </w:rPr>
        <w:t xml:space="preserve"> </w:t>
      </w:r>
      <w:r w:rsidR="0038203F" w:rsidRPr="008438E7">
        <w:rPr>
          <w:rFonts w:ascii="Times New Roman" w:hAnsi="Times New Roman"/>
          <w:sz w:val="28"/>
          <w:szCs w:val="28"/>
        </w:rPr>
        <w:t>следующие изменения:</w:t>
      </w:r>
    </w:p>
    <w:p w:rsidR="0038203F" w:rsidRPr="00D8495A" w:rsidRDefault="005D2F76" w:rsidP="005D2F76">
      <w:pPr>
        <w:tabs>
          <w:tab w:val="left" w:pos="567"/>
          <w:tab w:val="left" w:pos="709"/>
          <w:tab w:val="left" w:pos="4395"/>
          <w:tab w:val="left" w:pos="4678"/>
          <w:tab w:val="left" w:pos="5245"/>
          <w:tab w:val="left" w:pos="7797"/>
          <w:tab w:val="left" w:pos="8789"/>
          <w:tab w:val="left" w:pos="13892"/>
        </w:tabs>
        <w:autoSpaceDE w:val="0"/>
        <w:autoSpaceDN w:val="0"/>
        <w:adjustRightInd w:val="0"/>
        <w:spacing w:after="0"/>
        <w:jc w:val="both"/>
        <w:outlineLvl w:val="1"/>
        <w:rPr>
          <w:rFonts w:ascii="Times New Roman" w:hAnsi="Times New Roman"/>
          <w:sz w:val="28"/>
          <w:szCs w:val="28"/>
        </w:rPr>
      </w:pPr>
      <w:r>
        <w:rPr>
          <w:rFonts w:ascii="Times New Roman" w:hAnsi="Times New Roman"/>
          <w:sz w:val="28"/>
          <w:szCs w:val="28"/>
        </w:rPr>
        <w:t xml:space="preserve">           </w:t>
      </w:r>
      <w:r w:rsidR="0038203F" w:rsidRPr="00D8495A">
        <w:rPr>
          <w:rFonts w:ascii="Times New Roman" w:hAnsi="Times New Roman"/>
          <w:sz w:val="28"/>
          <w:szCs w:val="28"/>
        </w:rPr>
        <w:t>1</w:t>
      </w:r>
      <w:r w:rsidR="00D8495A">
        <w:rPr>
          <w:rFonts w:ascii="Times New Roman" w:hAnsi="Times New Roman"/>
          <w:sz w:val="28"/>
          <w:szCs w:val="28"/>
        </w:rPr>
        <w:t>.</w:t>
      </w:r>
      <w:r w:rsidR="0038203F" w:rsidRPr="00D8495A">
        <w:rPr>
          <w:rFonts w:ascii="Times New Roman" w:hAnsi="Times New Roman"/>
          <w:sz w:val="28"/>
          <w:szCs w:val="28"/>
        </w:rPr>
        <w:t xml:space="preserve">1 </w:t>
      </w:r>
      <w:r w:rsidR="00D8495A">
        <w:rPr>
          <w:rFonts w:ascii="Times New Roman" w:hAnsi="Times New Roman"/>
          <w:sz w:val="28"/>
          <w:szCs w:val="28"/>
        </w:rPr>
        <w:t>П</w:t>
      </w:r>
      <w:r w:rsidR="0038203F" w:rsidRPr="00D8495A">
        <w:rPr>
          <w:rFonts w:ascii="Times New Roman" w:hAnsi="Times New Roman"/>
          <w:sz w:val="28"/>
          <w:szCs w:val="28"/>
        </w:rPr>
        <w:t xml:space="preserve">риложение к постановлению </w:t>
      </w:r>
      <w:r w:rsidR="00D8495A">
        <w:rPr>
          <w:rFonts w:ascii="Times New Roman" w:hAnsi="Times New Roman"/>
          <w:sz w:val="28"/>
          <w:szCs w:val="28"/>
        </w:rPr>
        <w:t>изложить в новой редакции согласно приложению к настоящему постановлению.</w:t>
      </w:r>
    </w:p>
    <w:p w:rsidR="002130EF" w:rsidRDefault="002130EF" w:rsidP="002130EF">
      <w:pPr>
        <w:spacing w:after="0" w:line="360" w:lineRule="auto"/>
        <w:ind w:left="-284" w:right="-142"/>
        <w:jc w:val="both"/>
        <w:rPr>
          <w:rFonts w:ascii="Times New Roman" w:hAnsi="Times New Roman"/>
          <w:sz w:val="28"/>
          <w:szCs w:val="28"/>
        </w:rPr>
      </w:pPr>
      <w:r>
        <w:rPr>
          <w:rFonts w:ascii="Times New Roman" w:hAnsi="Times New Roman"/>
          <w:sz w:val="28"/>
          <w:szCs w:val="28"/>
        </w:rPr>
        <w:lastRenderedPageBreak/>
        <w:t xml:space="preserve">             </w:t>
      </w:r>
      <w:r w:rsidR="007C3804">
        <w:rPr>
          <w:rFonts w:ascii="Times New Roman" w:hAnsi="Times New Roman"/>
          <w:sz w:val="28"/>
          <w:szCs w:val="28"/>
        </w:rPr>
        <w:t>2</w:t>
      </w:r>
      <w:r w:rsidR="00DF7499">
        <w:rPr>
          <w:rFonts w:ascii="Times New Roman" w:hAnsi="Times New Roman"/>
          <w:sz w:val="28"/>
          <w:szCs w:val="28"/>
        </w:rPr>
        <w:t>.</w:t>
      </w:r>
      <w:r w:rsidR="00E40C52">
        <w:rPr>
          <w:rFonts w:ascii="Times New Roman" w:hAnsi="Times New Roman"/>
          <w:sz w:val="28"/>
          <w:szCs w:val="28"/>
        </w:rPr>
        <w:t xml:space="preserve"> </w:t>
      </w:r>
      <w:r w:rsidR="00DF7499">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заместителя главы администрации</w:t>
      </w:r>
      <w:r w:rsidRPr="00313C5E">
        <w:rPr>
          <w:rFonts w:ascii="Times New Roman" w:hAnsi="Times New Roman"/>
          <w:sz w:val="28"/>
          <w:szCs w:val="28"/>
        </w:rPr>
        <w:t xml:space="preserve"> </w:t>
      </w:r>
      <w:r>
        <w:rPr>
          <w:rFonts w:ascii="Times New Roman" w:hAnsi="Times New Roman"/>
          <w:sz w:val="28"/>
          <w:szCs w:val="28"/>
        </w:rPr>
        <w:t xml:space="preserve">Соль-Илецкого городского округа – руководителя аппарата </w:t>
      </w:r>
      <w:proofErr w:type="spellStart"/>
      <w:r>
        <w:rPr>
          <w:rFonts w:ascii="Times New Roman" w:hAnsi="Times New Roman"/>
          <w:sz w:val="28"/>
          <w:szCs w:val="28"/>
        </w:rPr>
        <w:t>Немича</w:t>
      </w:r>
      <w:proofErr w:type="spellEnd"/>
      <w:r>
        <w:rPr>
          <w:rFonts w:ascii="Times New Roman" w:hAnsi="Times New Roman"/>
          <w:sz w:val="28"/>
          <w:szCs w:val="28"/>
        </w:rPr>
        <w:t xml:space="preserve"> В.М.</w:t>
      </w:r>
    </w:p>
    <w:p w:rsidR="007F7975" w:rsidRDefault="007C3804" w:rsidP="002130EF">
      <w:pPr>
        <w:tabs>
          <w:tab w:val="left" w:pos="4395"/>
          <w:tab w:val="left" w:pos="4678"/>
          <w:tab w:val="left" w:pos="5245"/>
          <w:tab w:val="left" w:pos="7797"/>
          <w:tab w:val="left" w:pos="8789"/>
          <w:tab w:val="left" w:pos="13892"/>
        </w:tabs>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3</w:t>
      </w:r>
      <w:r w:rsidR="007F7975" w:rsidRPr="003E241F">
        <w:rPr>
          <w:rFonts w:ascii="Times New Roman" w:hAnsi="Times New Roman"/>
          <w:sz w:val="28"/>
          <w:szCs w:val="28"/>
        </w:rPr>
        <w:t>.</w:t>
      </w:r>
      <w:r w:rsidR="00E40C52">
        <w:rPr>
          <w:rFonts w:ascii="Times New Roman" w:hAnsi="Times New Roman"/>
          <w:sz w:val="28"/>
          <w:szCs w:val="28"/>
        </w:rPr>
        <w:t xml:space="preserve"> </w:t>
      </w:r>
      <w:r w:rsidR="007F7975" w:rsidRPr="003E241F">
        <w:rPr>
          <w:rFonts w:ascii="Times New Roman" w:hAnsi="Times New Roman"/>
          <w:sz w:val="28"/>
          <w:szCs w:val="28"/>
        </w:rPr>
        <w:t>Постановление вступает в силу после его официального опубликования (обнар</w:t>
      </w:r>
      <w:r w:rsidR="00DF7499">
        <w:rPr>
          <w:rFonts w:ascii="Times New Roman" w:hAnsi="Times New Roman"/>
          <w:sz w:val="28"/>
          <w:szCs w:val="28"/>
        </w:rPr>
        <w:t>одования)</w:t>
      </w:r>
      <w:r w:rsidR="00AA7FC3">
        <w:rPr>
          <w:rFonts w:ascii="Times New Roman" w:hAnsi="Times New Roman"/>
          <w:sz w:val="28"/>
          <w:szCs w:val="28"/>
        </w:rPr>
        <w:t>.</w:t>
      </w:r>
      <w:r w:rsidR="00DF7499">
        <w:rPr>
          <w:rFonts w:ascii="Times New Roman" w:hAnsi="Times New Roman"/>
          <w:sz w:val="28"/>
          <w:szCs w:val="28"/>
        </w:rPr>
        <w:t xml:space="preserve"> </w:t>
      </w:r>
    </w:p>
    <w:p w:rsidR="00E40C52" w:rsidRDefault="00E40C52" w:rsidP="00BD2E05">
      <w:pPr>
        <w:tabs>
          <w:tab w:val="left" w:pos="7797"/>
          <w:tab w:val="left" w:pos="13892"/>
        </w:tabs>
        <w:autoSpaceDE w:val="0"/>
        <w:autoSpaceDN w:val="0"/>
        <w:adjustRightInd w:val="0"/>
        <w:spacing w:after="0"/>
        <w:jc w:val="both"/>
        <w:rPr>
          <w:rFonts w:ascii="Times New Roman" w:hAnsi="Times New Roman"/>
          <w:sz w:val="28"/>
          <w:szCs w:val="28"/>
        </w:rPr>
      </w:pPr>
    </w:p>
    <w:p w:rsidR="00E40C52" w:rsidRDefault="00E40C52" w:rsidP="00BD2E05">
      <w:pPr>
        <w:tabs>
          <w:tab w:val="left" w:pos="7797"/>
          <w:tab w:val="left" w:pos="13892"/>
        </w:tabs>
        <w:autoSpaceDE w:val="0"/>
        <w:autoSpaceDN w:val="0"/>
        <w:adjustRightInd w:val="0"/>
        <w:spacing w:after="0"/>
        <w:jc w:val="both"/>
        <w:rPr>
          <w:rFonts w:ascii="Times New Roman" w:hAnsi="Times New Roman"/>
          <w:sz w:val="28"/>
          <w:szCs w:val="28"/>
        </w:rPr>
      </w:pPr>
    </w:p>
    <w:p w:rsidR="00E40C52" w:rsidRDefault="00E40C52" w:rsidP="00BD2E05">
      <w:pPr>
        <w:tabs>
          <w:tab w:val="left" w:pos="7797"/>
          <w:tab w:val="left" w:pos="13892"/>
        </w:tabs>
        <w:autoSpaceDE w:val="0"/>
        <w:autoSpaceDN w:val="0"/>
        <w:adjustRightInd w:val="0"/>
        <w:spacing w:after="0"/>
        <w:jc w:val="both"/>
        <w:rPr>
          <w:rFonts w:ascii="Times New Roman" w:hAnsi="Times New Roman"/>
          <w:sz w:val="28"/>
          <w:szCs w:val="28"/>
        </w:rPr>
      </w:pPr>
    </w:p>
    <w:p w:rsidR="003F62C8" w:rsidRPr="003F62C8" w:rsidRDefault="003F62C8" w:rsidP="003F62C8">
      <w:pPr>
        <w:spacing w:after="0" w:line="240" w:lineRule="auto"/>
        <w:jc w:val="both"/>
        <w:rPr>
          <w:rFonts w:ascii="Times New Roman" w:hAnsi="Times New Roman"/>
          <w:sz w:val="28"/>
          <w:szCs w:val="28"/>
        </w:rPr>
      </w:pPr>
      <w:r w:rsidRPr="003F62C8">
        <w:rPr>
          <w:rFonts w:ascii="Times New Roman" w:hAnsi="Times New Roman"/>
          <w:sz w:val="28"/>
          <w:szCs w:val="28"/>
        </w:rPr>
        <w:t>Глава муниципального образования</w:t>
      </w:r>
    </w:p>
    <w:p w:rsidR="003F62C8" w:rsidRPr="003F62C8" w:rsidRDefault="003F62C8" w:rsidP="003F62C8">
      <w:pPr>
        <w:spacing w:after="0" w:line="240" w:lineRule="auto"/>
        <w:jc w:val="both"/>
        <w:rPr>
          <w:rFonts w:ascii="Times New Roman" w:hAnsi="Times New Roman"/>
          <w:sz w:val="28"/>
          <w:szCs w:val="28"/>
        </w:rPr>
      </w:pPr>
      <w:r w:rsidRPr="003F62C8">
        <w:rPr>
          <w:rFonts w:ascii="Times New Roman" w:hAnsi="Times New Roman"/>
          <w:sz w:val="28"/>
          <w:szCs w:val="28"/>
        </w:rPr>
        <w:t>Соль-</w:t>
      </w:r>
      <w:proofErr w:type="spellStart"/>
      <w:r w:rsidRPr="003F62C8">
        <w:rPr>
          <w:rFonts w:ascii="Times New Roman" w:hAnsi="Times New Roman"/>
          <w:sz w:val="28"/>
          <w:szCs w:val="28"/>
        </w:rPr>
        <w:t>Илецкий</w:t>
      </w:r>
      <w:proofErr w:type="spellEnd"/>
      <w:r w:rsidRPr="003F62C8">
        <w:rPr>
          <w:rFonts w:ascii="Times New Roman" w:hAnsi="Times New Roman"/>
          <w:sz w:val="28"/>
          <w:szCs w:val="28"/>
        </w:rPr>
        <w:t xml:space="preserve"> городской округ                                                     А.А. Кузьмин</w:t>
      </w:r>
    </w:p>
    <w:p w:rsidR="00F83EB9" w:rsidRDefault="00F83EB9" w:rsidP="00F83EB9">
      <w:pPr>
        <w:spacing w:after="0"/>
        <w:rPr>
          <w:rFonts w:ascii="Times New Roman" w:hAnsi="Times New Roman"/>
          <w:sz w:val="28"/>
          <w:szCs w:val="28"/>
        </w:rPr>
      </w:pPr>
    </w:p>
    <w:p w:rsidR="005A22AB" w:rsidRPr="00C67DDA" w:rsidRDefault="005A22AB" w:rsidP="005A22AB">
      <w:pPr>
        <w:spacing w:after="0"/>
        <w:rPr>
          <w:rFonts w:ascii="Times New Roman" w:hAnsi="Times New Roman"/>
          <w:sz w:val="28"/>
          <w:szCs w:val="28"/>
        </w:rPr>
      </w:pPr>
    </w:p>
    <w:p w:rsidR="005A22AB" w:rsidRPr="00C67DDA" w:rsidRDefault="005A22AB" w:rsidP="005A22AB">
      <w:pPr>
        <w:spacing w:after="0"/>
        <w:ind w:left="-142"/>
        <w:rPr>
          <w:rFonts w:ascii="Times New Roman" w:hAnsi="Times New Roman"/>
          <w:sz w:val="28"/>
          <w:szCs w:val="28"/>
        </w:rPr>
      </w:pPr>
      <w:r w:rsidRPr="00C67DDA">
        <w:rPr>
          <w:rFonts w:ascii="Times New Roman" w:hAnsi="Times New Roman"/>
          <w:sz w:val="28"/>
          <w:szCs w:val="28"/>
        </w:rPr>
        <w:t>Верно</w:t>
      </w:r>
    </w:p>
    <w:p w:rsidR="005A22AB" w:rsidRPr="00C67DDA" w:rsidRDefault="005A22AB" w:rsidP="005A22AB">
      <w:pPr>
        <w:spacing w:after="0"/>
        <w:ind w:left="-142"/>
        <w:rPr>
          <w:rFonts w:ascii="Times New Roman" w:hAnsi="Times New Roman"/>
          <w:sz w:val="28"/>
          <w:szCs w:val="28"/>
        </w:rPr>
      </w:pPr>
      <w:r>
        <w:rPr>
          <w:rFonts w:ascii="Times New Roman" w:hAnsi="Times New Roman"/>
          <w:sz w:val="28"/>
          <w:szCs w:val="28"/>
        </w:rPr>
        <w:t>Главный</w:t>
      </w:r>
      <w:r w:rsidRPr="00C67DDA">
        <w:rPr>
          <w:rFonts w:ascii="Times New Roman" w:hAnsi="Times New Roman"/>
          <w:sz w:val="28"/>
          <w:szCs w:val="28"/>
        </w:rPr>
        <w:t xml:space="preserve"> специалист</w:t>
      </w:r>
    </w:p>
    <w:p w:rsidR="005A22AB" w:rsidRPr="00C67DDA" w:rsidRDefault="005A22AB" w:rsidP="005A22AB">
      <w:pPr>
        <w:spacing w:after="0"/>
        <w:ind w:left="-142" w:right="-144"/>
        <w:rPr>
          <w:rFonts w:ascii="Times New Roman" w:hAnsi="Times New Roman"/>
          <w:sz w:val="28"/>
          <w:szCs w:val="28"/>
        </w:rPr>
      </w:pPr>
      <w:r w:rsidRPr="00C67DDA">
        <w:rPr>
          <w:rFonts w:ascii="Times New Roman" w:hAnsi="Times New Roman"/>
          <w:sz w:val="28"/>
          <w:szCs w:val="28"/>
        </w:rPr>
        <w:t xml:space="preserve">организационного отдела                                                               </w:t>
      </w:r>
      <w:r>
        <w:rPr>
          <w:rFonts w:ascii="Times New Roman" w:hAnsi="Times New Roman"/>
          <w:sz w:val="28"/>
          <w:szCs w:val="28"/>
        </w:rPr>
        <w:t xml:space="preserve">  </w:t>
      </w:r>
      <w:r w:rsidRPr="00C67DDA">
        <w:rPr>
          <w:rFonts w:ascii="Times New Roman" w:hAnsi="Times New Roman"/>
          <w:sz w:val="28"/>
          <w:szCs w:val="28"/>
        </w:rPr>
        <w:t xml:space="preserve">  </w:t>
      </w:r>
      <w:proofErr w:type="spellStart"/>
      <w:r>
        <w:rPr>
          <w:rFonts w:ascii="Times New Roman" w:hAnsi="Times New Roman"/>
          <w:sz w:val="28"/>
          <w:szCs w:val="28"/>
        </w:rPr>
        <w:t>Е.В.Телушкина</w:t>
      </w:r>
      <w:proofErr w:type="spellEnd"/>
    </w:p>
    <w:p w:rsidR="005A22AB" w:rsidRPr="00C67DDA" w:rsidRDefault="005A22AB" w:rsidP="005A22AB">
      <w:pPr>
        <w:shd w:val="clear" w:color="auto" w:fill="FFFFFF"/>
        <w:spacing w:after="0" w:line="240" w:lineRule="auto"/>
        <w:ind w:right="-143"/>
        <w:jc w:val="both"/>
        <w:rPr>
          <w:rFonts w:ascii="Times New Roman" w:hAnsi="Times New Roman"/>
        </w:rPr>
      </w:pPr>
    </w:p>
    <w:p w:rsidR="005A22AB" w:rsidRPr="00C67DDA" w:rsidRDefault="005A22AB" w:rsidP="005A22AB">
      <w:pPr>
        <w:shd w:val="clear" w:color="auto" w:fill="FFFFFF"/>
        <w:spacing w:after="0" w:line="240" w:lineRule="auto"/>
        <w:ind w:right="-143"/>
        <w:jc w:val="both"/>
        <w:rPr>
          <w:rFonts w:ascii="Times New Roman" w:hAnsi="Times New Roman"/>
        </w:rPr>
      </w:pPr>
    </w:p>
    <w:p w:rsidR="00D839CE" w:rsidRPr="002F4BDE" w:rsidRDefault="00D839CE"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7F7975" w:rsidRPr="00416EDC" w:rsidRDefault="007F7975"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color w:val="FFFFFF" w:themeColor="background1"/>
          <w:sz w:val="28"/>
          <w:szCs w:val="28"/>
        </w:rPr>
      </w:pPr>
      <w:r w:rsidRPr="00416EDC">
        <w:rPr>
          <w:rFonts w:ascii="Times New Roman" w:hAnsi="Times New Roman"/>
          <w:color w:val="FFFFFF" w:themeColor="background1"/>
          <w:sz w:val="28"/>
          <w:szCs w:val="28"/>
        </w:rPr>
        <w:t>Верно</w:t>
      </w:r>
    </w:p>
    <w:p w:rsidR="00937864" w:rsidRPr="00416EDC" w:rsidRDefault="007F7975" w:rsidP="008E2DE3">
      <w:pPr>
        <w:tabs>
          <w:tab w:val="left" w:pos="7230"/>
          <w:tab w:val="left" w:pos="7797"/>
        </w:tabs>
        <w:adjustRightInd w:val="0"/>
        <w:spacing w:after="0" w:line="240" w:lineRule="auto"/>
        <w:ind w:right="-2"/>
        <w:jc w:val="both"/>
        <w:outlineLvl w:val="1"/>
        <w:rPr>
          <w:rFonts w:ascii="Times New Roman" w:hAnsi="Times New Roman"/>
          <w:color w:val="FFFFFF" w:themeColor="background1"/>
          <w:sz w:val="28"/>
          <w:szCs w:val="28"/>
        </w:rPr>
      </w:pPr>
      <w:r w:rsidRPr="00416EDC">
        <w:rPr>
          <w:rFonts w:ascii="Times New Roman" w:hAnsi="Times New Roman"/>
          <w:color w:val="FFFFFF" w:themeColor="background1"/>
          <w:sz w:val="28"/>
          <w:szCs w:val="28"/>
        </w:rPr>
        <w:t>Ведущий специалист</w:t>
      </w:r>
    </w:p>
    <w:p w:rsidR="00280423" w:rsidRDefault="00EF0E82" w:rsidP="00ED3ED1">
      <w:pPr>
        <w:tabs>
          <w:tab w:val="left" w:pos="7230"/>
          <w:tab w:val="left" w:pos="7797"/>
        </w:tabs>
        <w:adjustRightInd w:val="0"/>
        <w:spacing w:after="0" w:line="240" w:lineRule="auto"/>
        <w:ind w:right="-2"/>
        <w:jc w:val="both"/>
        <w:outlineLvl w:val="1"/>
        <w:rPr>
          <w:rFonts w:ascii="Times New Roman" w:hAnsi="Times New Roman"/>
          <w:color w:val="FFFFFF" w:themeColor="background1"/>
          <w:sz w:val="28"/>
          <w:szCs w:val="28"/>
        </w:rPr>
      </w:pPr>
      <w:r w:rsidRPr="00416EDC">
        <w:rPr>
          <w:rFonts w:ascii="Times New Roman" w:hAnsi="Times New Roman"/>
          <w:color w:val="FFFFFF" w:themeColor="background1"/>
          <w:sz w:val="28"/>
          <w:szCs w:val="28"/>
        </w:rPr>
        <w:t>организационного отдела</w:t>
      </w:r>
      <w:proofErr w:type="gramStart"/>
      <w:r w:rsidR="006D156A" w:rsidRPr="00416EDC">
        <w:rPr>
          <w:rFonts w:ascii="Times New Roman" w:hAnsi="Times New Roman"/>
          <w:color w:val="FFFFFF" w:themeColor="background1"/>
          <w:sz w:val="28"/>
          <w:szCs w:val="28"/>
        </w:rPr>
        <w:t xml:space="preserve">                                                </w:t>
      </w:r>
      <w:r w:rsidR="008E2DE3" w:rsidRPr="00416EDC">
        <w:rPr>
          <w:rFonts w:ascii="Times New Roman" w:hAnsi="Times New Roman"/>
          <w:color w:val="FFFFFF" w:themeColor="background1"/>
          <w:sz w:val="28"/>
          <w:szCs w:val="28"/>
        </w:rPr>
        <w:t xml:space="preserve"> </w:t>
      </w:r>
      <w:r w:rsidR="005D2F76" w:rsidRPr="00416EDC">
        <w:rPr>
          <w:rFonts w:ascii="Times New Roman" w:hAnsi="Times New Roman"/>
          <w:color w:val="FFFFFF" w:themeColor="background1"/>
          <w:sz w:val="28"/>
          <w:szCs w:val="28"/>
        </w:rPr>
        <w:t xml:space="preserve">       </w:t>
      </w:r>
      <w:r w:rsidR="008E2DE3" w:rsidRPr="00416EDC">
        <w:rPr>
          <w:rFonts w:ascii="Times New Roman" w:hAnsi="Times New Roman"/>
          <w:color w:val="FFFFFF" w:themeColor="background1"/>
          <w:sz w:val="28"/>
          <w:szCs w:val="28"/>
        </w:rPr>
        <w:t xml:space="preserve"> </w:t>
      </w:r>
      <w:r w:rsidRPr="00416EDC">
        <w:rPr>
          <w:rFonts w:ascii="Times New Roman" w:hAnsi="Times New Roman"/>
          <w:color w:val="FFFFFF" w:themeColor="background1"/>
          <w:sz w:val="28"/>
          <w:szCs w:val="28"/>
        </w:rPr>
        <w:t xml:space="preserve"> </w:t>
      </w:r>
      <w:r w:rsidR="008E2DE3" w:rsidRPr="00416EDC">
        <w:rPr>
          <w:rFonts w:ascii="Times New Roman" w:hAnsi="Times New Roman"/>
          <w:color w:val="FFFFFF" w:themeColor="background1"/>
          <w:sz w:val="28"/>
          <w:szCs w:val="28"/>
        </w:rPr>
        <w:t xml:space="preserve"> </w:t>
      </w:r>
      <w:r w:rsidR="007F7975" w:rsidRPr="00416EDC">
        <w:rPr>
          <w:rFonts w:ascii="Times New Roman" w:hAnsi="Times New Roman"/>
          <w:color w:val="FFFFFF" w:themeColor="background1"/>
          <w:sz w:val="28"/>
          <w:szCs w:val="28"/>
        </w:rPr>
        <w:t xml:space="preserve"> </w:t>
      </w:r>
      <w:r w:rsidR="008E2DE3" w:rsidRPr="00416EDC">
        <w:rPr>
          <w:rFonts w:ascii="Times New Roman" w:hAnsi="Times New Roman"/>
          <w:color w:val="FFFFFF" w:themeColor="background1"/>
          <w:sz w:val="28"/>
          <w:szCs w:val="28"/>
        </w:rPr>
        <w:t xml:space="preserve"> </w:t>
      </w:r>
      <w:r w:rsidR="00937864" w:rsidRPr="00416EDC">
        <w:rPr>
          <w:rFonts w:ascii="Times New Roman" w:hAnsi="Times New Roman"/>
          <w:color w:val="FFFFFF" w:themeColor="background1"/>
          <w:sz w:val="28"/>
          <w:szCs w:val="28"/>
        </w:rPr>
        <w:t xml:space="preserve">  </w:t>
      </w:r>
      <w:r w:rsidR="007F7975" w:rsidRPr="00416EDC">
        <w:rPr>
          <w:rFonts w:ascii="Times New Roman" w:hAnsi="Times New Roman"/>
          <w:color w:val="FFFFFF" w:themeColor="background1"/>
          <w:sz w:val="28"/>
          <w:szCs w:val="28"/>
        </w:rPr>
        <w:t>Е</w:t>
      </w:r>
      <w:proofErr w:type="gramEnd"/>
    </w:p>
    <w:p w:rsidR="00ED3ED1" w:rsidRDefault="00ED3ED1" w:rsidP="00ED3ED1">
      <w:pPr>
        <w:tabs>
          <w:tab w:val="left" w:pos="7230"/>
          <w:tab w:val="left" w:pos="7797"/>
        </w:tabs>
        <w:adjustRightInd w:val="0"/>
        <w:spacing w:after="0" w:line="240" w:lineRule="auto"/>
        <w:ind w:right="-2"/>
        <w:jc w:val="both"/>
        <w:outlineLvl w:val="1"/>
        <w:rPr>
          <w:rFonts w:ascii="Times New Roman" w:hAnsi="Times New Roman"/>
          <w:color w:val="FFFFFF" w:themeColor="background1"/>
          <w:sz w:val="28"/>
          <w:szCs w:val="28"/>
        </w:rPr>
      </w:pPr>
    </w:p>
    <w:p w:rsidR="00ED3ED1" w:rsidRDefault="00ED3ED1" w:rsidP="00ED3ED1">
      <w:pPr>
        <w:tabs>
          <w:tab w:val="left" w:pos="7230"/>
          <w:tab w:val="left" w:pos="7797"/>
        </w:tabs>
        <w:adjustRightInd w:val="0"/>
        <w:spacing w:after="0" w:line="240" w:lineRule="auto"/>
        <w:ind w:right="-2"/>
        <w:jc w:val="both"/>
        <w:outlineLvl w:val="1"/>
        <w:rPr>
          <w:rFonts w:ascii="Times New Roman" w:hAnsi="Times New Roman"/>
          <w:color w:val="FFFFFF" w:themeColor="background1"/>
          <w:sz w:val="28"/>
          <w:szCs w:val="28"/>
        </w:rPr>
      </w:pPr>
    </w:p>
    <w:p w:rsidR="00ED3ED1" w:rsidRDefault="00ED3ED1" w:rsidP="00ED3ED1">
      <w:pPr>
        <w:tabs>
          <w:tab w:val="left" w:pos="7230"/>
          <w:tab w:val="left" w:pos="7797"/>
        </w:tabs>
        <w:adjustRightInd w:val="0"/>
        <w:spacing w:after="0" w:line="240" w:lineRule="auto"/>
        <w:ind w:right="-2"/>
        <w:jc w:val="both"/>
        <w:outlineLvl w:val="1"/>
        <w:rPr>
          <w:rFonts w:ascii="Times New Roman" w:hAnsi="Times New Roman"/>
          <w:color w:val="FFFFFF" w:themeColor="background1"/>
          <w:sz w:val="28"/>
          <w:szCs w:val="28"/>
        </w:rPr>
      </w:pPr>
    </w:p>
    <w:p w:rsidR="00ED3ED1" w:rsidRDefault="00ED3ED1" w:rsidP="00ED3ED1">
      <w:pPr>
        <w:tabs>
          <w:tab w:val="left" w:pos="7230"/>
          <w:tab w:val="left" w:pos="7797"/>
        </w:tabs>
        <w:adjustRightInd w:val="0"/>
        <w:spacing w:after="0" w:line="240" w:lineRule="auto"/>
        <w:ind w:right="-2"/>
        <w:jc w:val="both"/>
        <w:outlineLvl w:val="1"/>
        <w:rPr>
          <w:rFonts w:ascii="Times New Roman" w:hAnsi="Times New Roman"/>
          <w:color w:val="FFFFFF" w:themeColor="background1"/>
          <w:sz w:val="28"/>
          <w:szCs w:val="28"/>
        </w:rPr>
      </w:pPr>
    </w:p>
    <w:p w:rsidR="00ED3ED1" w:rsidRDefault="00ED3ED1" w:rsidP="00ED3ED1">
      <w:pPr>
        <w:tabs>
          <w:tab w:val="left" w:pos="7230"/>
          <w:tab w:val="left" w:pos="7797"/>
        </w:tabs>
        <w:adjustRightInd w:val="0"/>
        <w:spacing w:after="0" w:line="240" w:lineRule="auto"/>
        <w:ind w:right="-2"/>
        <w:jc w:val="both"/>
        <w:outlineLvl w:val="1"/>
        <w:rPr>
          <w:rFonts w:ascii="Times New Roman" w:hAnsi="Times New Roman"/>
          <w:color w:val="FFFFFF" w:themeColor="background1"/>
          <w:sz w:val="28"/>
          <w:szCs w:val="28"/>
        </w:rPr>
      </w:pPr>
    </w:p>
    <w:p w:rsidR="00ED3ED1" w:rsidRDefault="00ED3ED1" w:rsidP="00ED3ED1">
      <w:pPr>
        <w:tabs>
          <w:tab w:val="left" w:pos="7230"/>
          <w:tab w:val="left" w:pos="7797"/>
        </w:tabs>
        <w:adjustRightInd w:val="0"/>
        <w:spacing w:after="0" w:line="240" w:lineRule="auto"/>
        <w:ind w:right="-2"/>
        <w:jc w:val="both"/>
        <w:outlineLvl w:val="1"/>
        <w:rPr>
          <w:rFonts w:ascii="Times New Roman" w:hAnsi="Times New Roman"/>
          <w:color w:val="FFFFFF" w:themeColor="background1"/>
          <w:sz w:val="28"/>
          <w:szCs w:val="28"/>
        </w:rPr>
      </w:pPr>
    </w:p>
    <w:p w:rsidR="00ED3ED1" w:rsidRDefault="00ED3ED1" w:rsidP="00ED3ED1">
      <w:pPr>
        <w:tabs>
          <w:tab w:val="left" w:pos="7230"/>
          <w:tab w:val="left" w:pos="7797"/>
        </w:tabs>
        <w:adjustRightInd w:val="0"/>
        <w:spacing w:after="0" w:line="240" w:lineRule="auto"/>
        <w:ind w:right="-2"/>
        <w:jc w:val="both"/>
        <w:outlineLvl w:val="1"/>
        <w:rPr>
          <w:rFonts w:ascii="Times New Roman" w:hAnsi="Times New Roman"/>
          <w:color w:val="FFFFFF" w:themeColor="background1"/>
          <w:sz w:val="28"/>
          <w:szCs w:val="28"/>
        </w:rPr>
      </w:pPr>
    </w:p>
    <w:p w:rsidR="00ED3ED1" w:rsidRDefault="00ED3ED1" w:rsidP="00ED3ED1">
      <w:pPr>
        <w:tabs>
          <w:tab w:val="left" w:pos="7230"/>
          <w:tab w:val="left" w:pos="7797"/>
        </w:tabs>
        <w:adjustRightInd w:val="0"/>
        <w:spacing w:after="0" w:line="240" w:lineRule="auto"/>
        <w:ind w:right="-2"/>
        <w:jc w:val="both"/>
        <w:outlineLvl w:val="1"/>
        <w:rPr>
          <w:rFonts w:ascii="Times New Roman" w:hAnsi="Times New Roman"/>
          <w:color w:val="FFFFFF" w:themeColor="background1"/>
          <w:sz w:val="28"/>
          <w:szCs w:val="28"/>
        </w:rPr>
      </w:pPr>
    </w:p>
    <w:p w:rsidR="00ED3ED1" w:rsidRDefault="00ED3ED1" w:rsidP="00ED3ED1">
      <w:pPr>
        <w:tabs>
          <w:tab w:val="left" w:pos="7230"/>
          <w:tab w:val="left" w:pos="7797"/>
        </w:tabs>
        <w:adjustRightInd w:val="0"/>
        <w:spacing w:after="0" w:line="240" w:lineRule="auto"/>
        <w:ind w:right="-2"/>
        <w:jc w:val="both"/>
        <w:outlineLvl w:val="1"/>
        <w:rPr>
          <w:rFonts w:ascii="Times New Roman" w:hAnsi="Times New Roman"/>
          <w:color w:val="FFFFFF" w:themeColor="background1"/>
          <w:sz w:val="28"/>
          <w:szCs w:val="28"/>
        </w:rPr>
      </w:pPr>
    </w:p>
    <w:p w:rsidR="00ED3ED1" w:rsidRDefault="00ED3ED1" w:rsidP="00ED3ED1">
      <w:pPr>
        <w:tabs>
          <w:tab w:val="left" w:pos="7230"/>
          <w:tab w:val="left" w:pos="7797"/>
        </w:tabs>
        <w:adjustRightInd w:val="0"/>
        <w:spacing w:after="0" w:line="240" w:lineRule="auto"/>
        <w:ind w:right="-2"/>
        <w:jc w:val="both"/>
        <w:outlineLvl w:val="1"/>
        <w:rPr>
          <w:rFonts w:ascii="Times New Roman" w:hAnsi="Times New Roman"/>
          <w:color w:val="FFFFFF" w:themeColor="background1"/>
          <w:sz w:val="28"/>
          <w:szCs w:val="28"/>
        </w:rPr>
      </w:pPr>
    </w:p>
    <w:p w:rsidR="00ED3ED1" w:rsidRDefault="00ED3ED1" w:rsidP="00ED3ED1">
      <w:pPr>
        <w:tabs>
          <w:tab w:val="left" w:pos="7230"/>
          <w:tab w:val="left" w:pos="7797"/>
        </w:tabs>
        <w:adjustRightInd w:val="0"/>
        <w:spacing w:after="0" w:line="240" w:lineRule="auto"/>
        <w:ind w:right="-2"/>
        <w:jc w:val="both"/>
        <w:outlineLvl w:val="1"/>
        <w:rPr>
          <w:rFonts w:ascii="Times New Roman" w:hAnsi="Times New Roman"/>
          <w:color w:val="FFFFFF" w:themeColor="background1"/>
          <w:sz w:val="28"/>
          <w:szCs w:val="28"/>
        </w:rPr>
      </w:pPr>
    </w:p>
    <w:p w:rsidR="00ED3ED1" w:rsidRDefault="00ED3ED1" w:rsidP="00ED3ED1">
      <w:pPr>
        <w:tabs>
          <w:tab w:val="left" w:pos="7230"/>
          <w:tab w:val="left" w:pos="7797"/>
        </w:tabs>
        <w:adjustRightInd w:val="0"/>
        <w:spacing w:after="0" w:line="240" w:lineRule="auto"/>
        <w:ind w:right="-2"/>
        <w:jc w:val="both"/>
        <w:outlineLvl w:val="1"/>
        <w:rPr>
          <w:rFonts w:ascii="Times New Roman" w:hAnsi="Times New Roman"/>
          <w:color w:val="FFFFFF" w:themeColor="background1"/>
          <w:sz w:val="28"/>
          <w:szCs w:val="28"/>
        </w:rPr>
      </w:pPr>
    </w:p>
    <w:p w:rsidR="00ED3ED1" w:rsidRDefault="00ED3ED1" w:rsidP="00ED3ED1">
      <w:pPr>
        <w:tabs>
          <w:tab w:val="left" w:pos="7230"/>
          <w:tab w:val="left" w:pos="7797"/>
        </w:tabs>
        <w:adjustRightInd w:val="0"/>
        <w:spacing w:after="0" w:line="240" w:lineRule="auto"/>
        <w:ind w:right="-2"/>
        <w:jc w:val="both"/>
        <w:outlineLvl w:val="1"/>
        <w:rPr>
          <w:rFonts w:ascii="Times New Roman" w:hAnsi="Times New Roman"/>
          <w:sz w:val="28"/>
          <w:szCs w:val="28"/>
        </w:rPr>
      </w:pPr>
    </w:p>
    <w:p w:rsidR="00F83EB9" w:rsidRDefault="00F83EB9"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3F62C8" w:rsidRDefault="003F62C8"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3F62C8" w:rsidRDefault="003F62C8"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3F62C8" w:rsidRDefault="003F62C8"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684350" w:rsidRDefault="00684350" w:rsidP="008E2DE3">
      <w:pPr>
        <w:tabs>
          <w:tab w:val="left" w:pos="7797"/>
          <w:tab w:val="left" w:pos="13892"/>
        </w:tabs>
        <w:autoSpaceDE w:val="0"/>
        <w:autoSpaceDN w:val="0"/>
        <w:adjustRightInd w:val="0"/>
        <w:spacing w:after="0" w:line="240" w:lineRule="auto"/>
        <w:jc w:val="both"/>
        <w:outlineLvl w:val="1"/>
        <w:rPr>
          <w:rFonts w:ascii="Times New Roman" w:hAnsi="Times New Roman"/>
          <w:sz w:val="20"/>
          <w:szCs w:val="20"/>
        </w:rPr>
      </w:pPr>
    </w:p>
    <w:p w:rsidR="007F7975" w:rsidRDefault="007F7975" w:rsidP="008E2DE3">
      <w:pPr>
        <w:tabs>
          <w:tab w:val="left" w:pos="7797"/>
          <w:tab w:val="left" w:pos="13892"/>
        </w:tabs>
        <w:autoSpaceDE w:val="0"/>
        <w:autoSpaceDN w:val="0"/>
        <w:adjustRightInd w:val="0"/>
        <w:spacing w:after="0" w:line="240" w:lineRule="auto"/>
        <w:jc w:val="both"/>
        <w:outlineLvl w:val="1"/>
        <w:rPr>
          <w:rFonts w:ascii="Times New Roman" w:hAnsi="Times New Roman"/>
          <w:sz w:val="20"/>
          <w:szCs w:val="20"/>
        </w:rPr>
      </w:pPr>
      <w:r w:rsidRPr="003E241F">
        <w:rPr>
          <w:rFonts w:ascii="Times New Roman" w:hAnsi="Times New Roman"/>
          <w:sz w:val="20"/>
          <w:szCs w:val="20"/>
        </w:rPr>
        <w:t>Разослано: Прокуратуре Соль-Илецкого района, Министерству образования, Управлению образования, Финансовому управлению, Организационному отделу, образовательным учреждениям.</w:t>
      </w:r>
    </w:p>
    <w:p w:rsidR="007C3804" w:rsidRDefault="001614F6" w:rsidP="001614F6">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                                                </w:t>
      </w:r>
      <w:r w:rsidR="009062B8">
        <w:rPr>
          <w:rFonts w:ascii="Times New Roman" w:hAnsi="Times New Roman"/>
          <w:sz w:val="24"/>
          <w:szCs w:val="24"/>
        </w:rPr>
        <w:t xml:space="preserve">                           </w:t>
      </w:r>
    </w:p>
    <w:p w:rsidR="007B7ED4" w:rsidRDefault="007C3804" w:rsidP="00B05F43">
      <w:pPr>
        <w:autoSpaceDE w:val="0"/>
        <w:autoSpaceDN w:val="0"/>
        <w:adjustRightInd w:val="0"/>
        <w:spacing w:after="0" w:line="240" w:lineRule="auto"/>
        <w:ind w:left="5812" w:hanging="5812"/>
        <w:jc w:val="center"/>
        <w:rPr>
          <w:rFonts w:ascii="Times New Roman" w:hAnsi="Times New Roman"/>
          <w:sz w:val="24"/>
          <w:szCs w:val="24"/>
        </w:rPr>
      </w:pPr>
      <w:r>
        <w:rPr>
          <w:rFonts w:ascii="Times New Roman" w:hAnsi="Times New Roman"/>
          <w:sz w:val="24"/>
          <w:szCs w:val="24"/>
        </w:rPr>
        <w:lastRenderedPageBreak/>
        <w:t xml:space="preserve">                              </w:t>
      </w:r>
      <w:r w:rsidR="005D2F76">
        <w:rPr>
          <w:rFonts w:ascii="Times New Roman" w:hAnsi="Times New Roman"/>
          <w:sz w:val="24"/>
          <w:szCs w:val="24"/>
        </w:rPr>
        <w:t xml:space="preserve">                         </w:t>
      </w:r>
      <w:r w:rsidR="00ED3ED1">
        <w:rPr>
          <w:rFonts w:ascii="Times New Roman" w:hAnsi="Times New Roman"/>
          <w:sz w:val="24"/>
          <w:szCs w:val="24"/>
        </w:rPr>
        <w:t xml:space="preserve">   </w:t>
      </w:r>
      <w:r w:rsidR="007B7ED4" w:rsidRPr="0072655C">
        <w:rPr>
          <w:rFonts w:ascii="Times New Roman" w:hAnsi="Times New Roman"/>
          <w:sz w:val="24"/>
          <w:szCs w:val="24"/>
        </w:rPr>
        <w:t>Приложение</w:t>
      </w:r>
    </w:p>
    <w:p w:rsidR="007B7ED4" w:rsidRDefault="007B7ED4" w:rsidP="0081360E">
      <w:pPr>
        <w:tabs>
          <w:tab w:val="left" w:pos="5812"/>
        </w:tabs>
        <w:autoSpaceDE w:val="0"/>
        <w:autoSpaceDN w:val="0"/>
        <w:adjustRightInd w:val="0"/>
        <w:spacing w:after="0" w:line="240" w:lineRule="auto"/>
        <w:ind w:left="5812" w:hanging="5812"/>
        <w:jc w:val="center"/>
        <w:rPr>
          <w:rFonts w:ascii="Times New Roman" w:hAnsi="Times New Roman"/>
          <w:sz w:val="24"/>
          <w:szCs w:val="24"/>
        </w:rPr>
      </w:pPr>
      <w:r>
        <w:rPr>
          <w:rFonts w:ascii="Times New Roman" w:hAnsi="Times New Roman"/>
          <w:sz w:val="24"/>
          <w:szCs w:val="24"/>
        </w:rPr>
        <w:t xml:space="preserve">                                                                </w:t>
      </w:r>
      <w:r w:rsidR="00B05F43">
        <w:rPr>
          <w:rFonts w:ascii="Times New Roman" w:hAnsi="Times New Roman"/>
          <w:sz w:val="24"/>
          <w:szCs w:val="24"/>
        </w:rPr>
        <w:t xml:space="preserve">                        </w:t>
      </w:r>
      <w:r w:rsidR="00ED3ED1">
        <w:rPr>
          <w:rFonts w:ascii="Times New Roman" w:hAnsi="Times New Roman"/>
          <w:sz w:val="24"/>
          <w:szCs w:val="24"/>
        </w:rPr>
        <w:t xml:space="preserve">      </w:t>
      </w:r>
      <w:r>
        <w:rPr>
          <w:rFonts w:ascii="Times New Roman" w:hAnsi="Times New Roman"/>
          <w:sz w:val="24"/>
          <w:szCs w:val="24"/>
        </w:rPr>
        <w:t xml:space="preserve">к постановлению администрации </w:t>
      </w:r>
    </w:p>
    <w:p w:rsidR="007B7ED4" w:rsidRDefault="007B7ED4" w:rsidP="00B05F43">
      <w:pPr>
        <w:tabs>
          <w:tab w:val="left" w:pos="5812"/>
        </w:tabs>
        <w:autoSpaceDE w:val="0"/>
        <w:autoSpaceDN w:val="0"/>
        <w:adjustRightInd w:val="0"/>
        <w:spacing w:after="0" w:line="240" w:lineRule="auto"/>
        <w:ind w:left="5812" w:hanging="5812"/>
        <w:rPr>
          <w:rFonts w:ascii="Times New Roman" w:hAnsi="Times New Roman"/>
          <w:sz w:val="24"/>
          <w:szCs w:val="24"/>
        </w:rPr>
      </w:pPr>
      <w:r>
        <w:rPr>
          <w:rFonts w:ascii="Times New Roman" w:hAnsi="Times New Roman"/>
          <w:sz w:val="24"/>
          <w:szCs w:val="24"/>
        </w:rPr>
        <w:t xml:space="preserve">                                                                                                Соль-Илецкого городского </w:t>
      </w:r>
      <w:r w:rsidR="00ED3ED1">
        <w:rPr>
          <w:rFonts w:ascii="Times New Roman" w:hAnsi="Times New Roman"/>
          <w:sz w:val="24"/>
          <w:szCs w:val="24"/>
        </w:rPr>
        <w:t xml:space="preserve">  </w:t>
      </w:r>
      <w:r>
        <w:rPr>
          <w:rFonts w:ascii="Times New Roman" w:hAnsi="Times New Roman"/>
          <w:sz w:val="24"/>
          <w:szCs w:val="24"/>
        </w:rPr>
        <w:t>округа</w:t>
      </w:r>
    </w:p>
    <w:p w:rsidR="007B7ED4" w:rsidRPr="00FD5156" w:rsidRDefault="00FD5156" w:rsidP="00FD5156">
      <w:pPr>
        <w:autoSpaceDE w:val="0"/>
        <w:autoSpaceDN w:val="0"/>
        <w:adjustRightInd w:val="0"/>
        <w:spacing w:after="0" w:line="240" w:lineRule="auto"/>
        <w:ind w:left="5812" w:hanging="5812"/>
        <w:rPr>
          <w:rFonts w:ascii="Times New Roman" w:hAnsi="Times New Roman"/>
          <w:sz w:val="24"/>
          <w:szCs w:val="24"/>
        </w:rPr>
      </w:pPr>
      <w:r>
        <w:rPr>
          <w:rFonts w:ascii="Times New Roman" w:hAnsi="Times New Roman"/>
          <w:sz w:val="24"/>
          <w:szCs w:val="24"/>
        </w:rPr>
        <w:t xml:space="preserve">                                                                                                                               </w:t>
      </w:r>
      <w:r w:rsidR="007B7ED4" w:rsidRPr="00FD5156">
        <w:rPr>
          <w:rFonts w:ascii="Times New Roman" w:hAnsi="Times New Roman"/>
          <w:sz w:val="24"/>
          <w:szCs w:val="24"/>
        </w:rPr>
        <w:t>№</w:t>
      </w:r>
    </w:p>
    <w:p w:rsidR="007B7ED4" w:rsidRPr="0072655C" w:rsidRDefault="007B7ED4" w:rsidP="0072655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p>
    <w:p w:rsidR="007B7ED4" w:rsidRPr="00CE25ED" w:rsidRDefault="007B7ED4" w:rsidP="006D1A25">
      <w:pPr>
        <w:autoSpaceDE w:val="0"/>
        <w:autoSpaceDN w:val="0"/>
        <w:adjustRightInd w:val="0"/>
        <w:spacing w:after="0" w:line="240" w:lineRule="auto"/>
        <w:jc w:val="center"/>
        <w:rPr>
          <w:rFonts w:ascii="Times New Roman" w:hAnsi="Times New Roman"/>
          <w:b/>
          <w:bCs/>
          <w:sz w:val="24"/>
          <w:szCs w:val="24"/>
        </w:rPr>
      </w:pPr>
      <w:bookmarkStart w:id="1" w:name="Par35"/>
      <w:bookmarkEnd w:id="1"/>
      <w:r>
        <w:rPr>
          <w:rFonts w:ascii="Times New Roman" w:hAnsi="Times New Roman"/>
          <w:b/>
          <w:bCs/>
          <w:sz w:val="24"/>
          <w:szCs w:val="24"/>
        </w:rPr>
        <w:t>МУНИЦИПАЛЬН</w:t>
      </w:r>
      <w:r w:rsidR="00DF7719">
        <w:rPr>
          <w:rFonts w:ascii="Times New Roman" w:hAnsi="Times New Roman"/>
          <w:b/>
          <w:bCs/>
          <w:sz w:val="24"/>
          <w:szCs w:val="24"/>
        </w:rPr>
        <w:t>АЯ</w:t>
      </w:r>
      <w:r w:rsidR="008B5831">
        <w:rPr>
          <w:rFonts w:ascii="Times New Roman" w:hAnsi="Times New Roman"/>
          <w:b/>
          <w:bCs/>
          <w:sz w:val="24"/>
          <w:szCs w:val="24"/>
        </w:rPr>
        <w:t xml:space="preserve"> ПРОГРАММ</w:t>
      </w:r>
      <w:r w:rsidR="00DF7719">
        <w:rPr>
          <w:rFonts w:ascii="Times New Roman" w:hAnsi="Times New Roman"/>
          <w:b/>
          <w:bCs/>
          <w:sz w:val="24"/>
          <w:szCs w:val="24"/>
        </w:rPr>
        <w:t>А</w:t>
      </w:r>
    </w:p>
    <w:p w:rsidR="007B7ED4" w:rsidRDefault="007B7ED4" w:rsidP="006D1A2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r w:rsidRPr="00CE25ED">
        <w:rPr>
          <w:rFonts w:ascii="Times New Roman" w:hAnsi="Times New Roman"/>
          <w:b/>
          <w:bCs/>
          <w:sz w:val="24"/>
          <w:szCs w:val="24"/>
        </w:rPr>
        <w:t xml:space="preserve">РАЗВИТИЕ СИСТЕМЫ ОБРАЗОВАНИЯ СОЛЬ-ИЛЕЦКОГО </w:t>
      </w:r>
    </w:p>
    <w:p w:rsidR="007B7ED4" w:rsidRPr="00CE25ED" w:rsidRDefault="007B7ED4" w:rsidP="006D1A2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ГОРОДСКОГО ОКРУГА</w:t>
      </w:r>
      <w:r w:rsidR="00DF7719">
        <w:rPr>
          <w:rFonts w:ascii="Times New Roman" w:hAnsi="Times New Roman"/>
          <w:b/>
          <w:bCs/>
          <w:sz w:val="24"/>
          <w:szCs w:val="24"/>
        </w:rPr>
        <w:t>»</w:t>
      </w:r>
    </w:p>
    <w:p w:rsidR="001829D8" w:rsidRDefault="001829D8" w:rsidP="006D1A25">
      <w:pPr>
        <w:autoSpaceDE w:val="0"/>
        <w:autoSpaceDN w:val="0"/>
        <w:adjustRightInd w:val="0"/>
        <w:spacing w:after="0" w:line="240" w:lineRule="auto"/>
        <w:jc w:val="center"/>
        <w:outlineLvl w:val="1"/>
        <w:rPr>
          <w:rFonts w:ascii="Times New Roman" w:hAnsi="Times New Roman"/>
          <w:sz w:val="24"/>
          <w:szCs w:val="24"/>
        </w:rPr>
      </w:pPr>
    </w:p>
    <w:p w:rsidR="007B7ED4" w:rsidRPr="00CE25ED" w:rsidRDefault="007B7ED4" w:rsidP="006D1A25">
      <w:pPr>
        <w:autoSpaceDE w:val="0"/>
        <w:autoSpaceDN w:val="0"/>
        <w:adjustRightInd w:val="0"/>
        <w:spacing w:after="0" w:line="240" w:lineRule="auto"/>
        <w:jc w:val="center"/>
        <w:outlineLvl w:val="1"/>
        <w:rPr>
          <w:rFonts w:ascii="Times New Roman" w:hAnsi="Times New Roman"/>
          <w:sz w:val="24"/>
          <w:szCs w:val="24"/>
        </w:rPr>
      </w:pPr>
      <w:r w:rsidRPr="00CE25ED">
        <w:rPr>
          <w:rFonts w:ascii="Times New Roman" w:hAnsi="Times New Roman"/>
          <w:sz w:val="24"/>
          <w:szCs w:val="24"/>
        </w:rPr>
        <w:t>ПАСПОРТ</w:t>
      </w:r>
    </w:p>
    <w:p w:rsidR="007B7ED4" w:rsidRPr="00CE25ED" w:rsidRDefault="007B7ED4" w:rsidP="006D1A25">
      <w:pPr>
        <w:autoSpaceDE w:val="0"/>
        <w:autoSpaceDN w:val="0"/>
        <w:adjustRightInd w:val="0"/>
        <w:spacing w:after="0" w:line="240" w:lineRule="auto"/>
        <w:jc w:val="center"/>
        <w:rPr>
          <w:rFonts w:ascii="Times New Roman" w:hAnsi="Times New Roman"/>
          <w:sz w:val="24"/>
          <w:szCs w:val="24"/>
        </w:rPr>
      </w:pPr>
      <w:r w:rsidRPr="00CE25ED">
        <w:rPr>
          <w:rFonts w:ascii="Times New Roman" w:hAnsi="Times New Roman"/>
          <w:sz w:val="24"/>
          <w:szCs w:val="24"/>
        </w:rPr>
        <w:t xml:space="preserve">МУНИЦИПАЛЬНОЙ </w:t>
      </w:r>
      <w:r>
        <w:rPr>
          <w:rFonts w:ascii="Times New Roman" w:hAnsi="Times New Roman"/>
          <w:sz w:val="24"/>
          <w:szCs w:val="24"/>
        </w:rPr>
        <w:t>ПРОГРАММЫ</w:t>
      </w:r>
    </w:p>
    <w:p w:rsidR="007B7ED4" w:rsidRPr="00763846" w:rsidRDefault="007B7ED4" w:rsidP="006D1A25">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w:t>
      </w:r>
      <w:r w:rsidRPr="00763846">
        <w:rPr>
          <w:rFonts w:ascii="Times New Roman" w:hAnsi="Times New Roman"/>
          <w:b/>
          <w:sz w:val="24"/>
          <w:szCs w:val="24"/>
        </w:rPr>
        <w:t xml:space="preserve">Развитие системы образования Соль-Илецкого </w:t>
      </w:r>
      <w:r>
        <w:rPr>
          <w:rFonts w:ascii="Times New Roman" w:hAnsi="Times New Roman"/>
          <w:b/>
          <w:sz w:val="24"/>
          <w:szCs w:val="24"/>
        </w:rPr>
        <w:t>городского округа</w:t>
      </w:r>
      <w:r w:rsidR="00DF7719">
        <w:rPr>
          <w:rFonts w:ascii="Times New Roman" w:hAnsi="Times New Roman"/>
          <w:b/>
          <w:sz w:val="24"/>
          <w:szCs w:val="24"/>
        </w:rPr>
        <w:t>»</w:t>
      </w:r>
    </w:p>
    <w:p w:rsidR="007B7ED4" w:rsidRDefault="007B7ED4" w:rsidP="006D1A25">
      <w:pPr>
        <w:autoSpaceDE w:val="0"/>
        <w:autoSpaceDN w:val="0"/>
        <w:adjustRightInd w:val="0"/>
        <w:spacing w:after="0" w:line="240" w:lineRule="auto"/>
        <w:jc w:val="center"/>
        <w:rPr>
          <w:rFonts w:ascii="Times New Roman" w:hAnsi="Times New Roman"/>
          <w:b/>
          <w:sz w:val="24"/>
          <w:szCs w:val="24"/>
        </w:rPr>
      </w:pPr>
      <w:r w:rsidRPr="00763846">
        <w:rPr>
          <w:rFonts w:ascii="Times New Roman" w:hAnsi="Times New Roman"/>
          <w:b/>
          <w:sz w:val="24"/>
          <w:szCs w:val="24"/>
        </w:rPr>
        <w:t>(далее - Программа)</w:t>
      </w:r>
    </w:p>
    <w:p w:rsidR="007B7ED4" w:rsidRDefault="007B7ED4" w:rsidP="006D1A25">
      <w:pPr>
        <w:autoSpaceDE w:val="0"/>
        <w:autoSpaceDN w:val="0"/>
        <w:adjustRightInd w:val="0"/>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3"/>
      </w:tblGrid>
      <w:tr w:rsidR="007B7ED4" w:rsidRPr="00600815" w:rsidTr="00600815">
        <w:trPr>
          <w:trHeight w:val="881"/>
        </w:trPr>
        <w:tc>
          <w:tcPr>
            <w:tcW w:w="2376" w:type="dxa"/>
          </w:tcPr>
          <w:p w:rsidR="007B7ED4" w:rsidRPr="00600815" w:rsidRDefault="007B7ED4" w:rsidP="003459F4">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Ответственный</w:t>
            </w:r>
          </w:p>
          <w:p w:rsidR="007B7ED4" w:rsidRPr="00600815" w:rsidRDefault="007B7ED4" w:rsidP="003459F4">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исполнитель</w:t>
            </w:r>
          </w:p>
          <w:p w:rsidR="007B7ED4" w:rsidRPr="00AC5EC5" w:rsidRDefault="007B7ED4" w:rsidP="00600815">
            <w:pPr>
              <w:autoSpaceDE w:val="0"/>
              <w:autoSpaceDN w:val="0"/>
              <w:adjustRightInd w:val="0"/>
              <w:spacing w:after="0" w:line="240" w:lineRule="auto"/>
              <w:rPr>
                <w:rFonts w:ascii="Times New Roman" w:hAnsi="Times New Roman"/>
                <w:sz w:val="24"/>
                <w:szCs w:val="24"/>
                <w:lang w:val="en-US"/>
              </w:rPr>
            </w:pPr>
            <w:r w:rsidRPr="00600815">
              <w:rPr>
                <w:rFonts w:ascii="Times New Roman" w:hAnsi="Times New Roman"/>
                <w:sz w:val="24"/>
                <w:szCs w:val="24"/>
              </w:rPr>
              <w:t xml:space="preserve">Программы   </w:t>
            </w:r>
          </w:p>
        </w:tc>
        <w:tc>
          <w:tcPr>
            <w:tcW w:w="7194" w:type="dxa"/>
          </w:tcPr>
          <w:p w:rsidR="007B7ED4" w:rsidRPr="00600815" w:rsidRDefault="007B7ED4" w:rsidP="00100E2F">
            <w:pPr>
              <w:pStyle w:val="ConsPlusCell"/>
              <w:rPr>
                <w:rFonts w:ascii="Times New Roman" w:hAnsi="Times New Roman" w:cs="Times New Roman"/>
                <w:b/>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 Оренбургской области</w:t>
            </w:r>
          </w:p>
        </w:tc>
      </w:tr>
      <w:tr w:rsidR="007B7ED4" w:rsidRPr="00600815" w:rsidTr="00E630E2">
        <w:trPr>
          <w:trHeight w:val="583"/>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Соисполнители       Программы            </w:t>
            </w:r>
          </w:p>
        </w:tc>
        <w:tc>
          <w:tcPr>
            <w:tcW w:w="7194" w:type="dxa"/>
          </w:tcPr>
          <w:p w:rsidR="007B7ED4" w:rsidRPr="00600815" w:rsidRDefault="007B7ED4" w:rsidP="0060081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отсутствуют</w:t>
            </w:r>
          </w:p>
        </w:tc>
      </w:tr>
      <w:tr w:rsidR="007B7ED4" w:rsidRPr="00600815" w:rsidTr="00E630E2">
        <w:trPr>
          <w:trHeight w:val="421"/>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Программы</w:t>
            </w:r>
          </w:p>
        </w:tc>
        <w:tc>
          <w:tcPr>
            <w:tcW w:w="7194" w:type="dxa"/>
          </w:tcPr>
          <w:p w:rsidR="007B7ED4" w:rsidRPr="00600815" w:rsidRDefault="007B7ED4" w:rsidP="002B4597">
            <w:pPr>
              <w:pStyle w:val="ConsPlusCell"/>
              <w:rPr>
                <w:rFonts w:ascii="Times New Roman" w:hAnsi="Times New Roman" w:cs="Times New Roman"/>
                <w:b/>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 Оренбургской области</w:t>
            </w:r>
          </w:p>
        </w:tc>
      </w:tr>
      <w:tr w:rsidR="007B7ED4" w:rsidRPr="00600815" w:rsidTr="00600815">
        <w:trPr>
          <w:trHeight w:val="1427"/>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Программы           </w:t>
            </w:r>
          </w:p>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w:t>
            </w:r>
          </w:p>
        </w:tc>
        <w:tc>
          <w:tcPr>
            <w:tcW w:w="7194"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«Развитие дошкольного, общего образования и д</w:t>
            </w:r>
            <w:r>
              <w:rPr>
                <w:rFonts w:ascii="Times New Roman" w:hAnsi="Times New Roman" w:cs="Times New Roman"/>
                <w:sz w:val="24"/>
                <w:szCs w:val="24"/>
              </w:rPr>
              <w:t>ополнительного образования</w:t>
            </w:r>
            <w:r w:rsidR="00A43BC8">
              <w:rPr>
                <w:rFonts w:ascii="Times New Roman" w:hAnsi="Times New Roman" w:cs="Times New Roman"/>
                <w:sz w:val="24"/>
                <w:szCs w:val="24"/>
              </w:rPr>
              <w:t xml:space="preserve"> детей</w:t>
            </w:r>
            <w:r w:rsidRPr="00600815">
              <w:rPr>
                <w:rFonts w:ascii="Times New Roman" w:hAnsi="Times New Roman" w:cs="Times New Roman"/>
                <w:sz w:val="24"/>
                <w:szCs w:val="24"/>
              </w:rPr>
              <w:t>»;</w:t>
            </w:r>
          </w:p>
          <w:p w:rsidR="007B7ED4" w:rsidRPr="00600815" w:rsidRDefault="00AF61F8" w:rsidP="00D967DE">
            <w:pPr>
              <w:pStyle w:val="ConsPlusCell"/>
              <w:rPr>
                <w:rFonts w:ascii="Times New Roman" w:hAnsi="Times New Roman" w:cs="Times New Roman"/>
                <w:sz w:val="24"/>
                <w:szCs w:val="24"/>
              </w:rPr>
            </w:pPr>
            <w:hyperlink r:id="rId10" w:history="1">
              <w:r w:rsidR="007B7ED4" w:rsidRPr="00600815">
                <w:rPr>
                  <w:rFonts w:ascii="Times New Roman" w:hAnsi="Times New Roman" w:cs="Times New Roman"/>
                  <w:sz w:val="24"/>
                  <w:szCs w:val="24"/>
                </w:rPr>
                <w:t>«Школьное питание</w:t>
              </w:r>
            </w:hyperlink>
            <w:r w:rsidR="007B7ED4" w:rsidRPr="00600815">
              <w:rPr>
                <w:rFonts w:ascii="Times New Roman" w:hAnsi="Times New Roman" w:cs="Times New Roman"/>
                <w:sz w:val="24"/>
                <w:szCs w:val="24"/>
              </w:rPr>
              <w:t>»;</w:t>
            </w:r>
          </w:p>
          <w:p w:rsidR="007B7ED4"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«Развитие системы оценки качества образования и информационной прозрачности системы образования»</w:t>
            </w:r>
          </w:p>
          <w:p w:rsidR="007B7ED4" w:rsidRPr="00600815" w:rsidRDefault="007B7ED4" w:rsidP="00B9732D">
            <w:pPr>
              <w:pStyle w:val="ConsPlusCell"/>
              <w:rPr>
                <w:rFonts w:ascii="Times New Roman" w:hAnsi="Times New Roman" w:cs="Times New Roman"/>
                <w:sz w:val="24"/>
                <w:szCs w:val="24"/>
              </w:rPr>
            </w:pPr>
            <w:r>
              <w:rPr>
                <w:rFonts w:ascii="Times New Roman" w:hAnsi="Times New Roman" w:cs="Times New Roman"/>
                <w:sz w:val="24"/>
                <w:szCs w:val="24"/>
              </w:rPr>
              <w:t xml:space="preserve">«Обеспечение деятельности </w:t>
            </w:r>
            <w:r w:rsidR="00B9732D">
              <w:rPr>
                <w:rFonts w:ascii="Times New Roman" w:hAnsi="Times New Roman" w:cs="Times New Roman"/>
                <w:sz w:val="24"/>
                <w:szCs w:val="24"/>
              </w:rPr>
              <w:t>в сфере образования</w:t>
            </w:r>
            <w:r>
              <w:rPr>
                <w:rFonts w:ascii="Times New Roman" w:hAnsi="Times New Roman" w:cs="Times New Roman"/>
                <w:sz w:val="24"/>
                <w:szCs w:val="24"/>
              </w:rPr>
              <w:t>»</w:t>
            </w:r>
          </w:p>
        </w:tc>
      </w:tr>
      <w:tr w:rsidR="007B7ED4" w:rsidRPr="00600815" w:rsidTr="00600815">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Цели </w:t>
            </w:r>
            <w:r w:rsidR="00F61884">
              <w:rPr>
                <w:rFonts w:ascii="Times New Roman" w:hAnsi="Times New Roman" w:cs="Times New Roman"/>
                <w:sz w:val="24"/>
                <w:szCs w:val="24"/>
              </w:rPr>
              <w:t xml:space="preserve"> </w:t>
            </w:r>
            <w:r w:rsidRPr="00600815">
              <w:rPr>
                <w:rFonts w:ascii="Times New Roman" w:hAnsi="Times New Roman" w:cs="Times New Roman"/>
                <w:sz w:val="24"/>
                <w:szCs w:val="24"/>
              </w:rPr>
              <w:t xml:space="preserve">Программы    </w:t>
            </w:r>
          </w:p>
        </w:tc>
        <w:tc>
          <w:tcPr>
            <w:tcW w:w="7194" w:type="dxa"/>
          </w:tcPr>
          <w:p w:rsidR="007B7ED4" w:rsidRPr="00600815" w:rsidRDefault="007B7ED4" w:rsidP="0072655C">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внедрение современной модели образования, обеспечивающей формирование </w:t>
            </w:r>
            <w:proofErr w:type="gramStart"/>
            <w:r w:rsidRPr="00600815">
              <w:rPr>
                <w:rFonts w:ascii="Times New Roman" w:hAnsi="Times New Roman" w:cs="Times New Roman"/>
                <w:sz w:val="24"/>
                <w:szCs w:val="24"/>
              </w:rPr>
              <w:t>в</w:t>
            </w:r>
            <w:proofErr w:type="gramEnd"/>
            <w:r w:rsidRPr="00600815">
              <w:rPr>
                <w:rFonts w:ascii="Times New Roman" w:hAnsi="Times New Roman" w:cs="Times New Roman"/>
                <w:sz w:val="24"/>
                <w:szCs w:val="24"/>
              </w:rPr>
              <w:t xml:space="preserve"> </w:t>
            </w:r>
            <w:proofErr w:type="gramStart"/>
            <w:r w:rsidRPr="00600815">
              <w:rPr>
                <w:rFonts w:ascii="Times New Roman" w:hAnsi="Times New Roman" w:cs="Times New Roman"/>
                <w:sz w:val="24"/>
                <w:szCs w:val="24"/>
              </w:rPr>
              <w:t>Соль-Илецком</w:t>
            </w:r>
            <w:proofErr w:type="gramEnd"/>
            <w:r w:rsidRPr="00600815">
              <w:rPr>
                <w:rFonts w:ascii="Times New Roman" w:hAnsi="Times New Roman" w:cs="Times New Roman"/>
                <w:sz w:val="24"/>
                <w:szCs w:val="24"/>
              </w:rPr>
              <w:t xml:space="preserve"> городском округе человеческого капитала, соответствующего требованиям инновационного развития экономики, современным потребностям общества и каждого гражданина</w:t>
            </w:r>
          </w:p>
        </w:tc>
      </w:tr>
      <w:tr w:rsidR="00454B75" w:rsidRPr="00600815" w:rsidTr="00600815">
        <w:tc>
          <w:tcPr>
            <w:tcW w:w="2376" w:type="dxa"/>
          </w:tcPr>
          <w:p w:rsidR="00454B75" w:rsidRPr="00600815" w:rsidRDefault="00454B75" w:rsidP="00454B75">
            <w:pPr>
              <w:pStyle w:val="ConsPlusCell"/>
              <w:rPr>
                <w:rFonts w:ascii="Times New Roman" w:hAnsi="Times New Roman" w:cs="Times New Roman"/>
                <w:sz w:val="24"/>
                <w:szCs w:val="24"/>
              </w:rPr>
            </w:pPr>
            <w:r>
              <w:rPr>
                <w:rFonts w:ascii="Times New Roman" w:hAnsi="Times New Roman" w:cs="Times New Roman"/>
                <w:sz w:val="24"/>
                <w:szCs w:val="24"/>
              </w:rPr>
              <w:t>Приоритетные проекты (региональные проекты, реализуемые в рамках Программы)</w:t>
            </w:r>
          </w:p>
        </w:tc>
        <w:tc>
          <w:tcPr>
            <w:tcW w:w="7194" w:type="dxa"/>
          </w:tcPr>
          <w:p w:rsidR="00454B75" w:rsidRPr="00454B75" w:rsidRDefault="00454B75" w:rsidP="00454B75">
            <w:pPr>
              <w:pStyle w:val="formattext"/>
              <w:shd w:val="clear" w:color="auto" w:fill="FFFFFF"/>
              <w:spacing w:before="0" w:beforeAutospacing="0" w:after="0" w:afterAutospacing="0" w:line="280" w:lineRule="atLeast"/>
              <w:textAlignment w:val="baseline"/>
              <w:rPr>
                <w:spacing w:val="2"/>
              </w:rPr>
            </w:pPr>
            <w:r w:rsidRPr="00454B75">
              <w:rPr>
                <w:spacing w:val="2"/>
              </w:rPr>
              <w:t xml:space="preserve">региональный проект </w:t>
            </w:r>
            <w:r w:rsidR="00A15DD1">
              <w:rPr>
                <w:spacing w:val="2"/>
              </w:rPr>
              <w:t>«</w:t>
            </w:r>
            <w:r w:rsidRPr="00454B75">
              <w:rPr>
                <w:spacing w:val="2"/>
              </w:rPr>
              <w:t>Содействие занятости женщин - создание условий дошкольного образования д</w:t>
            </w:r>
            <w:r w:rsidR="00A15DD1">
              <w:rPr>
                <w:spacing w:val="2"/>
              </w:rPr>
              <w:t>ля детей в возрасте до трех лет»</w:t>
            </w:r>
            <w:r w:rsidRPr="00454B75">
              <w:rPr>
                <w:spacing w:val="2"/>
              </w:rPr>
              <w:t>;</w:t>
            </w:r>
          </w:p>
          <w:p w:rsidR="00454B75" w:rsidRPr="00454B75" w:rsidRDefault="00454B75" w:rsidP="00454B75">
            <w:pPr>
              <w:pStyle w:val="formattext"/>
              <w:shd w:val="clear" w:color="auto" w:fill="FFFFFF"/>
              <w:spacing w:before="0" w:beforeAutospacing="0" w:after="0" w:afterAutospacing="0" w:line="280" w:lineRule="atLeast"/>
              <w:textAlignment w:val="baseline"/>
              <w:rPr>
                <w:spacing w:val="2"/>
              </w:rPr>
            </w:pPr>
            <w:r w:rsidRPr="00454B75">
              <w:rPr>
                <w:spacing w:val="2"/>
              </w:rPr>
              <w:t xml:space="preserve">региональный проект </w:t>
            </w:r>
            <w:r w:rsidR="00A15DD1">
              <w:rPr>
                <w:spacing w:val="2"/>
              </w:rPr>
              <w:t>«</w:t>
            </w:r>
            <w:r w:rsidRPr="00454B75">
              <w:rPr>
                <w:spacing w:val="2"/>
              </w:rPr>
              <w:t>Успех каждого ребенка</w:t>
            </w:r>
            <w:r w:rsidR="00A15DD1">
              <w:rPr>
                <w:spacing w:val="2"/>
              </w:rPr>
              <w:t>»</w:t>
            </w:r>
            <w:r w:rsidRPr="00454B75">
              <w:rPr>
                <w:spacing w:val="2"/>
              </w:rPr>
              <w:t>;</w:t>
            </w:r>
          </w:p>
          <w:p w:rsidR="00454B75" w:rsidRDefault="00454B75" w:rsidP="00454B75">
            <w:pPr>
              <w:pStyle w:val="formattext"/>
              <w:shd w:val="clear" w:color="auto" w:fill="FFFFFF"/>
              <w:spacing w:before="0" w:beforeAutospacing="0" w:after="0" w:afterAutospacing="0" w:line="280" w:lineRule="atLeast"/>
              <w:textAlignment w:val="baseline"/>
              <w:rPr>
                <w:spacing w:val="2"/>
              </w:rPr>
            </w:pPr>
            <w:r w:rsidRPr="00454B75">
              <w:rPr>
                <w:spacing w:val="2"/>
              </w:rPr>
              <w:t>региона</w:t>
            </w:r>
            <w:r w:rsidR="00A15DD1">
              <w:rPr>
                <w:spacing w:val="2"/>
              </w:rPr>
              <w:t>льный проект «Современная школа»</w:t>
            </w:r>
            <w:r w:rsidRPr="00454B75">
              <w:rPr>
                <w:spacing w:val="2"/>
              </w:rPr>
              <w:t>;</w:t>
            </w:r>
          </w:p>
          <w:p w:rsidR="00454B75" w:rsidRPr="00454B75" w:rsidRDefault="00454B75" w:rsidP="00454B75">
            <w:pPr>
              <w:pStyle w:val="formattext"/>
              <w:shd w:val="clear" w:color="auto" w:fill="FFFFFF"/>
              <w:spacing w:before="0" w:beforeAutospacing="0" w:after="0" w:afterAutospacing="0" w:line="280" w:lineRule="atLeast"/>
              <w:textAlignment w:val="baseline"/>
              <w:rPr>
                <w:spacing w:val="2"/>
              </w:rPr>
            </w:pPr>
            <w:r>
              <w:rPr>
                <w:spacing w:val="2"/>
              </w:rPr>
              <w:t>приоритетны</w:t>
            </w:r>
            <w:r w:rsidR="00A15DD1">
              <w:rPr>
                <w:spacing w:val="2"/>
              </w:rPr>
              <w:t xml:space="preserve">й проект «Создание универсальной </w:t>
            </w:r>
            <w:proofErr w:type="spellStart"/>
            <w:r w:rsidR="00A15DD1">
              <w:rPr>
                <w:spacing w:val="2"/>
              </w:rPr>
              <w:t>безбарьерной</w:t>
            </w:r>
            <w:proofErr w:type="spellEnd"/>
            <w:r w:rsidR="00A15DD1">
              <w:rPr>
                <w:spacing w:val="2"/>
              </w:rPr>
              <w:t xml:space="preserve"> среды для инклюзивного образования детей-инвалидов»</w:t>
            </w:r>
          </w:p>
          <w:p w:rsidR="00454B75" w:rsidRDefault="00454B75" w:rsidP="00EC2301">
            <w:pPr>
              <w:autoSpaceDE w:val="0"/>
              <w:autoSpaceDN w:val="0"/>
              <w:adjustRightInd w:val="0"/>
              <w:spacing w:after="0" w:line="240" w:lineRule="auto"/>
              <w:jc w:val="both"/>
              <w:rPr>
                <w:rFonts w:ascii="Times New Roman" w:hAnsi="Times New Roman"/>
                <w:sz w:val="24"/>
                <w:szCs w:val="24"/>
              </w:rPr>
            </w:pPr>
          </w:p>
        </w:tc>
      </w:tr>
      <w:tr w:rsidR="007B7ED4" w:rsidRPr="00600815" w:rsidTr="00600815">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Программы   </w:t>
            </w:r>
          </w:p>
        </w:tc>
        <w:tc>
          <w:tcPr>
            <w:tcW w:w="7194" w:type="dxa"/>
          </w:tcPr>
          <w:p w:rsidR="00EC2301" w:rsidRPr="00EC2301" w:rsidRDefault="00EC2301" w:rsidP="00EC23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C2301">
              <w:rPr>
                <w:rFonts w:ascii="Times New Roman" w:hAnsi="Times New Roman"/>
                <w:sz w:val="24"/>
                <w:szCs w:val="24"/>
              </w:rPr>
              <w:t>создание 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p w:rsidR="00EC2301" w:rsidRPr="00EC2301" w:rsidRDefault="00EC2301" w:rsidP="00EC23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1156AF">
              <w:rPr>
                <w:rFonts w:ascii="Times New Roman" w:hAnsi="Times New Roman"/>
                <w:sz w:val="24"/>
                <w:szCs w:val="24"/>
              </w:rPr>
              <w:t>создание эффективной системы школьного питания, 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r w:rsidRPr="00EC2301">
              <w:rPr>
                <w:rFonts w:ascii="Times New Roman" w:hAnsi="Times New Roman"/>
                <w:sz w:val="24"/>
                <w:szCs w:val="24"/>
              </w:rPr>
              <w:t>;</w:t>
            </w:r>
          </w:p>
          <w:p w:rsidR="00EC2301" w:rsidRPr="00EC2301" w:rsidRDefault="0034476D" w:rsidP="00EC23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EC2301" w:rsidRPr="00EC2301">
              <w:rPr>
                <w:rFonts w:ascii="Times New Roman" w:hAnsi="Times New Roman"/>
                <w:sz w:val="24"/>
                <w:szCs w:val="24"/>
              </w:rPr>
              <w:t xml:space="preserve">формирование современной системы оценки качества образования </w:t>
            </w:r>
            <w:r w:rsidR="00EC2301" w:rsidRPr="00EC2301">
              <w:rPr>
                <w:rFonts w:ascii="Times New Roman" w:hAnsi="Times New Roman"/>
                <w:sz w:val="24"/>
                <w:szCs w:val="24"/>
              </w:rPr>
              <w:lastRenderedPageBreak/>
              <w:t>на основе принципов открытости, объективности, прозрачности, общественно-профессионального участия;</w:t>
            </w:r>
          </w:p>
          <w:p w:rsidR="007B7ED4" w:rsidRPr="00600815" w:rsidRDefault="00EC2301" w:rsidP="0034476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1156AF">
              <w:rPr>
                <w:rFonts w:ascii="Times New Roman" w:hAnsi="Times New Roman"/>
                <w:sz w:val="24"/>
                <w:szCs w:val="24"/>
              </w:rPr>
              <w:t>обеспечение исполнения законодательства об образовании и соблюдение прав участников образовательного процесса.</w:t>
            </w:r>
          </w:p>
        </w:tc>
      </w:tr>
      <w:tr w:rsidR="007B7ED4" w:rsidRPr="00600815" w:rsidTr="00600815">
        <w:tc>
          <w:tcPr>
            <w:tcW w:w="2376" w:type="dxa"/>
          </w:tcPr>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Показатели (индикаторы)</w:t>
            </w:r>
          </w:p>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Программы            </w:t>
            </w:r>
          </w:p>
        </w:tc>
        <w:tc>
          <w:tcPr>
            <w:tcW w:w="7194" w:type="dxa"/>
          </w:tcPr>
          <w:p w:rsidR="007B7ED4" w:rsidRPr="004D3DA6" w:rsidRDefault="007B7ED4" w:rsidP="00AC5EC5">
            <w:pPr>
              <w:pStyle w:val="ConsPlusCell"/>
              <w:jc w:val="both"/>
              <w:rPr>
                <w:rFonts w:ascii="Times New Roman" w:hAnsi="Times New Roman" w:cs="Times New Roman"/>
                <w:sz w:val="24"/>
                <w:szCs w:val="24"/>
              </w:rPr>
            </w:pPr>
            <w:proofErr w:type="gramStart"/>
            <w:r w:rsidRPr="004D3DA6">
              <w:rPr>
                <w:rFonts w:ascii="Times New Roman" w:hAnsi="Times New Roman" w:cs="Times New Roman"/>
                <w:sz w:val="24"/>
                <w:szCs w:val="24"/>
              </w:rPr>
              <w:t>-</w:t>
            </w:r>
            <w:r w:rsidR="00355C17">
              <w:rPr>
                <w:rFonts w:ascii="Times New Roman" w:hAnsi="Times New Roman"/>
                <w:sz w:val="24"/>
                <w:szCs w:val="24"/>
              </w:rPr>
              <w:t xml:space="preserve"> о</w:t>
            </w:r>
            <w:r w:rsidR="00355C17" w:rsidRPr="00FF2FF9">
              <w:rPr>
                <w:rFonts w:ascii="Times New Roman" w:hAnsi="Times New Roman" w:cs="Times New Roman"/>
                <w:sz w:val="24"/>
                <w:szCs w:val="24"/>
              </w:rPr>
              <w:t>беспеченность населения услугами дошкольного образования (отношение численности детей в возрасте от двух месяцев до 7 лет (включительно), получающих дошкольное образование в текущем году, к сумме численности детей в возрасте от двух месяцев до 7 лет (включительно), получающих дошкольное образование в текущем году, и численности детей в возрасте от двух месяцев до 7 лет (включительно), находящихся в очереди на получение в</w:t>
            </w:r>
            <w:proofErr w:type="gramEnd"/>
            <w:r w:rsidR="00355C17" w:rsidRPr="00FF2FF9">
              <w:rPr>
                <w:rFonts w:ascii="Times New Roman" w:hAnsi="Times New Roman" w:cs="Times New Roman"/>
                <w:sz w:val="24"/>
                <w:szCs w:val="24"/>
              </w:rPr>
              <w:t xml:space="preserve"> </w:t>
            </w:r>
            <w:proofErr w:type="gramStart"/>
            <w:r w:rsidR="00355C17" w:rsidRPr="00FF2FF9">
              <w:rPr>
                <w:rFonts w:ascii="Times New Roman" w:hAnsi="Times New Roman" w:cs="Times New Roman"/>
                <w:sz w:val="24"/>
                <w:szCs w:val="24"/>
              </w:rPr>
              <w:t>текущем году дошкольного образования)</w:t>
            </w:r>
            <w:r w:rsidR="00355C17">
              <w:rPr>
                <w:rFonts w:ascii="Times New Roman" w:hAnsi="Times New Roman" w:cs="Times New Roman"/>
                <w:sz w:val="24"/>
                <w:szCs w:val="24"/>
              </w:rPr>
              <w:t>;</w:t>
            </w:r>
            <w:proofErr w:type="gramEnd"/>
          </w:p>
          <w:p w:rsidR="007B7ED4" w:rsidRPr="004D3DA6" w:rsidRDefault="007B7ED4" w:rsidP="00AC5EC5">
            <w:pPr>
              <w:pStyle w:val="ConsPlusCell"/>
              <w:jc w:val="both"/>
              <w:rPr>
                <w:rFonts w:ascii="Times New Roman" w:hAnsi="Times New Roman" w:cs="Times New Roman"/>
                <w:sz w:val="24"/>
                <w:szCs w:val="24"/>
              </w:rPr>
            </w:pPr>
            <w:r w:rsidRPr="004D3DA6">
              <w:rPr>
                <w:rFonts w:ascii="Times New Roman" w:hAnsi="Times New Roman" w:cs="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r w:rsidR="00EC2301" w:rsidRPr="004D3DA6">
              <w:rPr>
                <w:rFonts w:ascii="Times New Roman" w:hAnsi="Times New Roman" w:cs="Times New Roman"/>
                <w:sz w:val="24"/>
                <w:szCs w:val="24"/>
              </w:rPr>
              <w:t>;</w:t>
            </w:r>
          </w:p>
          <w:p w:rsidR="004D3DA6" w:rsidRPr="004D3DA6" w:rsidRDefault="004D3DA6" w:rsidP="004D3DA6">
            <w:pPr>
              <w:pStyle w:val="ConsPlusCell"/>
              <w:jc w:val="both"/>
              <w:rPr>
                <w:rFonts w:ascii="Times New Roman" w:hAnsi="Times New Roman" w:cs="Times New Roman"/>
                <w:sz w:val="24"/>
                <w:szCs w:val="24"/>
              </w:rPr>
            </w:pPr>
            <w:r w:rsidRPr="004D3DA6">
              <w:rPr>
                <w:rFonts w:ascii="Times New Roman" w:hAnsi="Times New Roman" w:cs="Times New Roman"/>
                <w:sz w:val="24"/>
                <w:szCs w:val="24"/>
              </w:rPr>
              <w:t>-</w:t>
            </w:r>
            <w:r w:rsidRPr="004D3DA6">
              <w:rPr>
                <w:rFonts w:ascii="Times New Roman" w:hAnsi="Times New Roman" w:cs="Times New Roman"/>
                <w:spacing w:val="2"/>
                <w:sz w:val="24"/>
                <w:szCs w:val="24"/>
                <w:shd w:val="clear" w:color="auto" w:fill="FFFFFF"/>
              </w:rPr>
              <w:t xml:space="preserve">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w:t>
            </w:r>
            <w:proofErr w:type="gramStart"/>
            <w:r w:rsidRPr="004D3DA6">
              <w:rPr>
                <w:rFonts w:ascii="Times New Roman" w:hAnsi="Times New Roman" w:cs="Times New Roman"/>
                <w:spacing w:val="2"/>
                <w:sz w:val="24"/>
                <w:szCs w:val="24"/>
                <w:shd w:val="clear" w:color="auto" w:fill="FFFFFF"/>
              </w:rPr>
              <w:t>численности</w:t>
            </w:r>
            <w:proofErr w:type="gramEnd"/>
            <w:r w:rsidRPr="004D3DA6">
              <w:rPr>
                <w:rFonts w:ascii="Times New Roman" w:hAnsi="Times New Roman" w:cs="Times New Roman"/>
                <w:spacing w:val="2"/>
                <w:sz w:val="24"/>
                <w:szCs w:val="24"/>
                <w:shd w:val="clear" w:color="auto" w:fill="FFFFFF"/>
              </w:rPr>
              <w:t xml:space="preserve"> обучающихся в образовательных организациях общего образования;</w:t>
            </w:r>
          </w:p>
          <w:p w:rsidR="00EC2301" w:rsidRPr="004D3DA6" w:rsidRDefault="00EC2301" w:rsidP="00EC2301">
            <w:pPr>
              <w:pStyle w:val="ConsPlusCell"/>
              <w:rPr>
                <w:rFonts w:ascii="Times New Roman" w:hAnsi="Times New Roman"/>
                <w:sz w:val="24"/>
                <w:szCs w:val="24"/>
              </w:rPr>
            </w:pPr>
            <w:r w:rsidRPr="004D3DA6">
              <w:rPr>
                <w:rFonts w:ascii="Times New Roman" w:hAnsi="Times New Roman"/>
                <w:sz w:val="24"/>
                <w:szCs w:val="24"/>
              </w:rPr>
              <w:t>-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EC2301" w:rsidRDefault="007E562D" w:rsidP="00EC2301">
            <w:pPr>
              <w:pStyle w:val="ConsPlusCell"/>
              <w:jc w:val="both"/>
              <w:rPr>
                <w:rFonts w:ascii="Times New Roman" w:hAnsi="Times New Roman" w:cs="Times New Roman"/>
                <w:sz w:val="24"/>
                <w:szCs w:val="24"/>
              </w:rPr>
            </w:pPr>
            <w:r w:rsidRPr="004D3DA6">
              <w:rPr>
                <w:rFonts w:ascii="Times New Roman" w:hAnsi="Times New Roman" w:cs="Times New Roman"/>
                <w:sz w:val="24"/>
                <w:szCs w:val="24"/>
              </w:rPr>
              <w:t xml:space="preserve">- </w:t>
            </w:r>
            <w:r w:rsidR="00EC2301" w:rsidRPr="004D3DA6">
              <w:rPr>
                <w:rFonts w:ascii="Times New Roman" w:hAnsi="Times New Roman" w:cs="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p w:rsidR="00F83EB9" w:rsidRPr="00600815" w:rsidRDefault="00F83EB9" w:rsidP="00EC2301">
            <w:pPr>
              <w:pStyle w:val="ConsPlusCell"/>
              <w:jc w:val="both"/>
              <w:rPr>
                <w:rFonts w:ascii="Times New Roman" w:hAnsi="Times New Roman" w:cs="Times New Roman"/>
                <w:sz w:val="24"/>
                <w:szCs w:val="24"/>
              </w:rPr>
            </w:pPr>
          </w:p>
        </w:tc>
      </w:tr>
      <w:tr w:rsidR="007B7ED4" w:rsidRPr="00600815" w:rsidTr="00600815">
        <w:tc>
          <w:tcPr>
            <w:tcW w:w="2376" w:type="dxa"/>
          </w:tcPr>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t>Сроки и этапы реализации Программы</w:t>
            </w:r>
          </w:p>
        </w:tc>
        <w:tc>
          <w:tcPr>
            <w:tcW w:w="7194" w:type="dxa"/>
          </w:tcPr>
          <w:p w:rsidR="007B7ED4" w:rsidRPr="00600815" w:rsidRDefault="007E562D" w:rsidP="00C36844">
            <w:pPr>
              <w:pStyle w:val="ConsPlusCell"/>
              <w:rPr>
                <w:rFonts w:ascii="Times New Roman" w:hAnsi="Times New Roman" w:cs="Times New Roman"/>
                <w:sz w:val="24"/>
                <w:szCs w:val="24"/>
              </w:rPr>
            </w:pPr>
            <w:r>
              <w:rPr>
                <w:rFonts w:ascii="Times New Roman" w:hAnsi="Times New Roman" w:cs="Times New Roman"/>
                <w:sz w:val="24"/>
                <w:szCs w:val="24"/>
              </w:rPr>
              <w:t>201</w:t>
            </w:r>
            <w:r w:rsidR="00C36844">
              <w:rPr>
                <w:rFonts w:ascii="Times New Roman" w:hAnsi="Times New Roman" w:cs="Times New Roman"/>
                <w:sz w:val="24"/>
                <w:szCs w:val="24"/>
              </w:rPr>
              <w:t>9</w:t>
            </w:r>
            <w:r>
              <w:rPr>
                <w:rFonts w:ascii="Times New Roman" w:hAnsi="Times New Roman" w:cs="Times New Roman"/>
                <w:sz w:val="24"/>
                <w:szCs w:val="24"/>
              </w:rPr>
              <w:t>-202</w:t>
            </w:r>
            <w:r w:rsidR="00C36844">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7B7ED4">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 </w:t>
            </w:r>
            <w:proofErr w:type="gramStart"/>
            <w:r w:rsidRPr="00600815">
              <w:rPr>
                <w:rFonts w:ascii="Times New Roman" w:hAnsi="Times New Roman" w:cs="Times New Roman"/>
                <w:sz w:val="24"/>
                <w:szCs w:val="24"/>
              </w:rPr>
              <w:t>бюджетных</w:t>
            </w:r>
            <w:proofErr w:type="gramEnd"/>
          </w:p>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ассигнований</w:t>
            </w:r>
          </w:p>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Программы</w:t>
            </w:r>
            <w:r w:rsidRPr="00600815">
              <w:rPr>
                <w:rFonts w:ascii="Courier New" w:hAnsi="Courier New" w:cs="Courier New"/>
                <w:sz w:val="20"/>
                <w:szCs w:val="20"/>
              </w:rPr>
              <w:t xml:space="preserve">            </w:t>
            </w:r>
          </w:p>
        </w:tc>
        <w:tc>
          <w:tcPr>
            <w:tcW w:w="7194" w:type="dxa"/>
          </w:tcPr>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прогнозный объем финансового обеспечения Программы (в ценах соответствующих лет) составит </w:t>
            </w:r>
            <w:r w:rsidR="007C173E">
              <w:rPr>
                <w:rFonts w:ascii="Times New Roman" w:hAnsi="Times New Roman" w:cs="Times New Roman"/>
                <w:b/>
                <w:sz w:val="24"/>
                <w:szCs w:val="24"/>
              </w:rPr>
              <w:t>5051550,2</w:t>
            </w:r>
            <w:r w:rsidRPr="00A1645E">
              <w:rPr>
                <w:rFonts w:ascii="Times New Roman" w:hAnsi="Times New Roman" w:cs="Times New Roman"/>
                <w:b/>
                <w:sz w:val="24"/>
                <w:szCs w:val="24"/>
              </w:rPr>
              <w:t>тыс. рублей</w:t>
            </w:r>
            <w:r w:rsidRPr="001A2B6F">
              <w:rPr>
                <w:rFonts w:ascii="Times New Roman" w:hAnsi="Times New Roman" w:cs="Times New Roman"/>
                <w:sz w:val="24"/>
                <w:szCs w:val="24"/>
              </w:rPr>
              <w:t>, из них:</w:t>
            </w:r>
          </w:p>
          <w:p w:rsidR="007B7ED4" w:rsidRPr="001A2B6F" w:rsidRDefault="007C173E"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1921664,2</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7C173E"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2827220,7</w:t>
            </w:r>
            <w:r w:rsidR="007B7ED4" w:rsidRPr="001A2B6F">
              <w:rPr>
                <w:rFonts w:ascii="Times New Roman" w:hAnsi="Times New Roman" w:cs="Times New Roman"/>
                <w:sz w:val="24"/>
                <w:szCs w:val="24"/>
              </w:rPr>
              <w:t xml:space="preserve"> тыс. руб. – областной бюджет</w:t>
            </w:r>
          </w:p>
          <w:p w:rsidR="007B7ED4" w:rsidRPr="001A2B6F" w:rsidRDefault="007C173E"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158245,5</w:t>
            </w:r>
            <w:r w:rsidR="00202930">
              <w:rPr>
                <w:rFonts w:ascii="Times New Roman" w:hAnsi="Times New Roman" w:cs="Times New Roman"/>
                <w:sz w:val="24"/>
                <w:szCs w:val="24"/>
              </w:rPr>
              <w:t xml:space="preserve"> </w:t>
            </w:r>
            <w:r w:rsidR="007B7ED4" w:rsidRPr="001A2B6F">
              <w:rPr>
                <w:rFonts w:ascii="Times New Roman" w:hAnsi="Times New Roman" w:cs="Times New Roman"/>
                <w:sz w:val="24"/>
                <w:szCs w:val="24"/>
              </w:rPr>
              <w:t>тыс. руб. – федеральный бюджет</w:t>
            </w:r>
          </w:p>
          <w:p w:rsidR="00B07E41" w:rsidRPr="001A2B6F" w:rsidRDefault="007C173E"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144419,8</w:t>
            </w:r>
            <w:r w:rsidR="00B07E41" w:rsidRPr="001A2B6F">
              <w:rPr>
                <w:rFonts w:ascii="Times New Roman" w:hAnsi="Times New Roman" w:cs="Times New Roman"/>
                <w:sz w:val="24"/>
                <w:szCs w:val="24"/>
              </w:rPr>
              <w:t xml:space="preserve"> тыс. руб. - </w:t>
            </w:r>
            <w:proofErr w:type="spellStart"/>
            <w:r w:rsidR="00B07E41" w:rsidRPr="001A2B6F">
              <w:rPr>
                <w:rFonts w:ascii="Times New Roman" w:hAnsi="Times New Roman" w:cs="Times New Roman"/>
                <w:sz w:val="24"/>
                <w:szCs w:val="24"/>
              </w:rPr>
              <w:t>внебюджет</w:t>
            </w:r>
            <w:proofErr w:type="spellEnd"/>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в том числе:</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а) в разрезе подпрограмм и целевых программ:                     </w:t>
            </w:r>
          </w:p>
          <w:p w:rsidR="007B7ED4" w:rsidRPr="001A2B6F" w:rsidRDefault="00AF61F8" w:rsidP="00600815">
            <w:pPr>
              <w:pStyle w:val="ConsPlusCell"/>
              <w:jc w:val="both"/>
              <w:rPr>
                <w:rFonts w:ascii="Times New Roman" w:hAnsi="Times New Roman" w:cs="Times New Roman"/>
                <w:sz w:val="24"/>
                <w:szCs w:val="24"/>
              </w:rPr>
            </w:pPr>
            <w:hyperlink w:anchor="Par1090" w:history="1">
              <w:r w:rsidR="007B7ED4" w:rsidRPr="001A2B6F">
                <w:rPr>
                  <w:rFonts w:ascii="Times New Roman" w:hAnsi="Times New Roman" w:cs="Times New Roman"/>
                  <w:sz w:val="24"/>
                  <w:szCs w:val="24"/>
                </w:rPr>
                <w:t>подпрограмма</w:t>
              </w:r>
            </w:hyperlink>
            <w:r w:rsidR="007B7ED4" w:rsidRPr="001A2B6F">
              <w:rPr>
                <w:rFonts w:ascii="Times New Roman" w:hAnsi="Times New Roman" w:cs="Times New Roman"/>
                <w:sz w:val="24"/>
                <w:szCs w:val="24"/>
              </w:rPr>
              <w:t xml:space="preserve"> </w:t>
            </w:r>
            <w:r w:rsidR="00F4006A">
              <w:rPr>
                <w:rFonts w:ascii="Times New Roman" w:hAnsi="Times New Roman" w:cs="Times New Roman"/>
                <w:sz w:val="24"/>
                <w:szCs w:val="24"/>
              </w:rPr>
              <w:t>«</w:t>
            </w:r>
            <w:r w:rsidR="007B7ED4" w:rsidRPr="001A2B6F">
              <w:rPr>
                <w:rFonts w:ascii="Times New Roman" w:hAnsi="Times New Roman" w:cs="Times New Roman"/>
                <w:sz w:val="24"/>
                <w:szCs w:val="24"/>
              </w:rPr>
              <w:t>Развитие дошкольного, общего образования и дополн</w:t>
            </w:r>
            <w:r w:rsidR="00F4006A">
              <w:rPr>
                <w:rFonts w:ascii="Times New Roman" w:hAnsi="Times New Roman" w:cs="Times New Roman"/>
                <w:sz w:val="24"/>
                <w:szCs w:val="24"/>
              </w:rPr>
              <w:t>ительного образования»</w:t>
            </w:r>
            <w:r w:rsidR="007B7ED4" w:rsidRPr="001A2B6F">
              <w:rPr>
                <w:rFonts w:ascii="Times New Roman" w:hAnsi="Times New Roman" w:cs="Times New Roman"/>
                <w:sz w:val="24"/>
                <w:szCs w:val="24"/>
              </w:rPr>
              <w:t xml:space="preserve"> </w:t>
            </w:r>
            <w:r w:rsidR="007B7ED4" w:rsidRPr="001A2B6F">
              <w:rPr>
                <w:rFonts w:ascii="Times New Roman" w:hAnsi="Times New Roman" w:cs="Times New Roman"/>
                <w:b/>
                <w:sz w:val="24"/>
                <w:szCs w:val="24"/>
              </w:rPr>
              <w:t xml:space="preserve">– </w:t>
            </w:r>
            <w:r w:rsidR="007C173E">
              <w:rPr>
                <w:rFonts w:ascii="Times New Roman" w:hAnsi="Times New Roman" w:cs="Times New Roman"/>
                <w:b/>
                <w:sz w:val="24"/>
                <w:szCs w:val="24"/>
              </w:rPr>
              <w:t>4767645,3</w:t>
            </w:r>
            <w:r w:rsidR="007B7ED4" w:rsidRPr="001A2B6F">
              <w:rPr>
                <w:rFonts w:ascii="Times New Roman" w:hAnsi="Times New Roman" w:cs="Times New Roman"/>
                <w:b/>
                <w:sz w:val="24"/>
                <w:szCs w:val="24"/>
              </w:rPr>
              <w:t xml:space="preserve"> тыс. руб</w:t>
            </w:r>
            <w:r w:rsidR="007B7ED4" w:rsidRPr="001A2B6F">
              <w:rPr>
                <w:rFonts w:ascii="Times New Roman" w:hAnsi="Times New Roman" w:cs="Times New Roman"/>
                <w:sz w:val="24"/>
                <w:szCs w:val="24"/>
              </w:rPr>
              <w:t xml:space="preserve">., из них:    </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 </w:t>
            </w:r>
            <w:r w:rsidR="007C173E">
              <w:rPr>
                <w:rFonts w:ascii="Times New Roman" w:hAnsi="Times New Roman" w:cs="Times New Roman"/>
                <w:sz w:val="24"/>
                <w:szCs w:val="24"/>
              </w:rPr>
              <w:t>1726852,3</w:t>
            </w:r>
            <w:r w:rsidRPr="001A2B6F">
              <w:rPr>
                <w:rFonts w:ascii="Times New Roman" w:hAnsi="Times New Roman" w:cs="Times New Roman"/>
                <w:sz w:val="24"/>
                <w:szCs w:val="24"/>
              </w:rPr>
              <w:t xml:space="preserve"> тыс. руб. – бюджет городского округа</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 </w:t>
            </w:r>
            <w:r w:rsidR="007C173E">
              <w:rPr>
                <w:rFonts w:ascii="Times New Roman" w:hAnsi="Times New Roman" w:cs="Times New Roman"/>
                <w:sz w:val="24"/>
                <w:szCs w:val="24"/>
              </w:rPr>
              <w:t>2789146,3</w:t>
            </w:r>
            <w:r w:rsidRPr="001A2B6F">
              <w:rPr>
                <w:rFonts w:ascii="Times New Roman" w:hAnsi="Times New Roman" w:cs="Times New Roman"/>
                <w:sz w:val="24"/>
                <w:szCs w:val="24"/>
              </w:rPr>
              <w:t xml:space="preserve"> тыс. руб. – областной бюджет</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 </w:t>
            </w:r>
            <w:r w:rsidR="007C173E">
              <w:rPr>
                <w:rFonts w:ascii="Times New Roman" w:hAnsi="Times New Roman" w:cs="Times New Roman"/>
                <w:sz w:val="24"/>
                <w:szCs w:val="24"/>
              </w:rPr>
              <w:t>128444,2</w:t>
            </w:r>
            <w:r w:rsidRPr="001A2B6F">
              <w:rPr>
                <w:rFonts w:ascii="Times New Roman" w:hAnsi="Times New Roman" w:cs="Times New Roman"/>
                <w:sz w:val="24"/>
                <w:szCs w:val="24"/>
              </w:rPr>
              <w:t xml:space="preserve"> тыс. руб. – федеральный бюджет</w:t>
            </w:r>
          </w:p>
          <w:p w:rsidR="00B07E41" w:rsidRPr="001A2B6F" w:rsidRDefault="007C173E"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144419,8</w:t>
            </w:r>
            <w:r w:rsidR="00B07E41" w:rsidRPr="001A2B6F">
              <w:rPr>
                <w:rFonts w:ascii="Times New Roman" w:hAnsi="Times New Roman" w:cs="Times New Roman"/>
                <w:sz w:val="24"/>
                <w:szCs w:val="24"/>
              </w:rPr>
              <w:t xml:space="preserve"> тыс. руб. – </w:t>
            </w:r>
            <w:proofErr w:type="spellStart"/>
            <w:r w:rsidR="00B07E41" w:rsidRPr="001A2B6F">
              <w:rPr>
                <w:rFonts w:ascii="Times New Roman" w:hAnsi="Times New Roman" w:cs="Times New Roman"/>
                <w:sz w:val="24"/>
                <w:szCs w:val="24"/>
              </w:rPr>
              <w:t>внебюджет</w:t>
            </w:r>
            <w:proofErr w:type="spellEnd"/>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 </w:t>
            </w:r>
            <w:hyperlink w:anchor="Par2662" w:history="1">
              <w:r w:rsidRPr="001A2B6F">
                <w:rPr>
                  <w:rFonts w:ascii="Times New Roman" w:hAnsi="Times New Roman" w:cs="Times New Roman"/>
                  <w:sz w:val="24"/>
                  <w:szCs w:val="24"/>
                </w:rPr>
                <w:t>подпрограмма</w:t>
              </w:r>
            </w:hyperlink>
            <w:r w:rsidRPr="001A2B6F">
              <w:rPr>
                <w:rFonts w:ascii="Times New Roman" w:hAnsi="Times New Roman" w:cs="Times New Roman"/>
                <w:sz w:val="24"/>
                <w:szCs w:val="24"/>
              </w:rPr>
              <w:t xml:space="preserve"> </w:t>
            </w:r>
            <w:r w:rsidR="00F4006A">
              <w:rPr>
                <w:rFonts w:ascii="Times New Roman" w:hAnsi="Times New Roman" w:cs="Times New Roman"/>
                <w:sz w:val="24"/>
                <w:szCs w:val="24"/>
              </w:rPr>
              <w:t>«</w:t>
            </w:r>
            <w:r w:rsidRPr="001A2B6F">
              <w:rPr>
                <w:rFonts w:ascii="Times New Roman" w:hAnsi="Times New Roman" w:cs="Times New Roman"/>
                <w:sz w:val="24"/>
                <w:szCs w:val="24"/>
              </w:rPr>
              <w:t>Школьное питание</w:t>
            </w:r>
            <w:r w:rsidR="00F4006A">
              <w:rPr>
                <w:rFonts w:ascii="Times New Roman" w:hAnsi="Times New Roman" w:cs="Times New Roman"/>
                <w:sz w:val="24"/>
                <w:szCs w:val="24"/>
              </w:rPr>
              <w:t>»</w:t>
            </w:r>
            <w:r w:rsidRPr="001A2B6F">
              <w:rPr>
                <w:rFonts w:ascii="Times New Roman" w:hAnsi="Times New Roman" w:cs="Times New Roman"/>
                <w:b/>
                <w:sz w:val="24"/>
                <w:szCs w:val="24"/>
              </w:rPr>
              <w:t xml:space="preserve">  -</w:t>
            </w:r>
            <w:r w:rsidRPr="001A2B6F">
              <w:rPr>
                <w:rFonts w:ascii="Times New Roman" w:hAnsi="Times New Roman" w:cs="Times New Roman"/>
                <w:sz w:val="24"/>
                <w:szCs w:val="24"/>
              </w:rPr>
              <w:t xml:space="preserve"> </w:t>
            </w:r>
            <w:r w:rsidR="007C173E">
              <w:rPr>
                <w:rFonts w:ascii="Times New Roman" w:hAnsi="Times New Roman" w:cs="Times New Roman"/>
                <w:b/>
                <w:sz w:val="24"/>
                <w:szCs w:val="24"/>
              </w:rPr>
              <w:t>74832,1</w:t>
            </w:r>
            <w:r w:rsidRPr="001A2B6F">
              <w:rPr>
                <w:rFonts w:ascii="Times New Roman" w:hAnsi="Times New Roman" w:cs="Times New Roman"/>
                <w:b/>
                <w:sz w:val="24"/>
                <w:szCs w:val="24"/>
              </w:rPr>
              <w:t xml:space="preserve"> тыс. рублей</w:t>
            </w:r>
            <w:r w:rsidRPr="001A2B6F">
              <w:rPr>
                <w:rFonts w:ascii="Times New Roman" w:hAnsi="Times New Roman" w:cs="Times New Roman"/>
                <w:sz w:val="24"/>
                <w:szCs w:val="24"/>
              </w:rPr>
              <w:t xml:space="preserve"> </w:t>
            </w:r>
          </w:p>
          <w:p w:rsidR="007B7ED4" w:rsidRPr="001A2B6F" w:rsidRDefault="007C173E"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15344,5</w:t>
            </w:r>
            <w:r w:rsidR="007B7ED4" w:rsidRPr="001A2B6F">
              <w:rPr>
                <w:rFonts w:ascii="Times New Roman" w:hAnsi="Times New Roman" w:cs="Times New Roman"/>
                <w:sz w:val="24"/>
                <w:szCs w:val="24"/>
              </w:rPr>
              <w:t xml:space="preserve"> тыс. руб. - бюджет городского округа</w:t>
            </w:r>
          </w:p>
          <w:p w:rsidR="007C173E" w:rsidRDefault="007C173E"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29686,3</w:t>
            </w:r>
            <w:r w:rsidR="007B7ED4" w:rsidRPr="001A2B6F">
              <w:rPr>
                <w:rFonts w:ascii="Times New Roman" w:hAnsi="Times New Roman" w:cs="Times New Roman"/>
                <w:sz w:val="24"/>
                <w:szCs w:val="24"/>
              </w:rPr>
              <w:t xml:space="preserve"> тыс. руб. – областной бюджет</w:t>
            </w:r>
          </w:p>
          <w:p w:rsidR="004822CA" w:rsidRPr="001A2B6F" w:rsidRDefault="007C173E" w:rsidP="004822CA">
            <w:pPr>
              <w:pStyle w:val="ConsPlusCell"/>
              <w:jc w:val="both"/>
              <w:rPr>
                <w:rFonts w:ascii="Times New Roman" w:hAnsi="Times New Roman" w:cs="Times New Roman"/>
                <w:sz w:val="24"/>
                <w:szCs w:val="24"/>
              </w:rPr>
            </w:pPr>
            <w:r>
              <w:rPr>
                <w:rFonts w:ascii="Times New Roman" w:hAnsi="Times New Roman" w:cs="Times New Roman"/>
                <w:sz w:val="24"/>
                <w:szCs w:val="24"/>
              </w:rPr>
              <w:t>29801,3</w:t>
            </w:r>
            <w:r w:rsidR="004822CA">
              <w:rPr>
                <w:rFonts w:ascii="Times New Roman" w:hAnsi="Times New Roman" w:cs="Times New Roman"/>
                <w:sz w:val="24"/>
                <w:szCs w:val="24"/>
              </w:rPr>
              <w:t xml:space="preserve"> </w:t>
            </w:r>
            <w:r w:rsidR="004822CA" w:rsidRPr="001A2B6F">
              <w:rPr>
                <w:rFonts w:ascii="Times New Roman" w:hAnsi="Times New Roman" w:cs="Times New Roman"/>
                <w:sz w:val="24"/>
                <w:szCs w:val="24"/>
              </w:rPr>
              <w:t>тыс. руб. – федеральный бюджет</w:t>
            </w:r>
          </w:p>
          <w:p w:rsidR="004822CA" w:rsidRPr="001A2B6F" w:rsidRDefault="004822CA" w:rsidP="00600815">
            <w:pPr>
              <w:pStyle w:val="ConsPlusCell"/>
              <w:jc w:val="both"/>
              <w:rPr>
                <w:rFonts w:ascii="Times New Roman" w:hAnsi="Times New Roman" w:cs="Times New Roman"/>
                <w:sz w:val="24"/>
                <w:szCs w:val="24"/>
              </w:rPr>
            </w:pPr>
          </w:p>
          <w:p w:rsidR="00BF7066" w:rsidRDefault="007B7ED4" w:rsidP="002B6178">
            <w:pPr>
              <w:pStyle w:val="ConsPlusCell"/>
              <w:rPr>
                <w:rFonts w:ascii="Times New Roman" w:hAnsi="Times New Roman" w:cs="Times New Roman"/>
                <w:b/>
                <w:sz w:val="24"/>
                <w:szCs w:val="24"/>
              </w:rPr>
            </w:pPr>
            <w:r w:rsidRPr="00BF7066">
              <w:rPr>
                <w:rFonts w:ascii="Times New Roman" w:hAnsi="Times New Roman" w:cs="Times New Roman"/>
                <w:sz w:val="24"/>
                <w:szCs w:val="24"/>
              </w:rPr>
              <w:t xml:space="preserve"> подпрограмма «Развитие системы оценки качества образования и информационной прозрачности системы образования»</w:t>
            </w:r>
            <w:r w:rsidRPr="001A2B6F">
              <w:rPr>
                <w:rFonts w:ascii="Times New Roman" w:hAnsi="Times New Roman" w:cs="Times New Roman"/>
                <w:b/>
                <w:sz w:val="24"/>
                <w:szCs w:val="24"/>
              </w:rPr>
              <w:t xml:space="preserve"> - </w:t>
            </w:r>
            <w:r w:rsidR="00BF7066">
              <w:rPr>
                <w:rFonts w:ascii="Times New Roman" w:hAnsi="Times New Roman" w:cs="Times New Roman"/>
                <w:b/>
                <w:sz w:val="24"/>
                <w:szCs w:val="24"/>
              </w:rPr>
              <w:t>60,0 тыс. рублей</w:t>
            </w:r>
          </w:p>
          <w:p w:rsidR="007B7ED4" w:rsidRPr="001A2B6F" w:rsidRDefault="00BF7066" w:rsidP="002B6178">
            <w:pPr>
              <w:pStyle w:val="ConsPlusCell"/>
              <w:rPr>
                <w:rFonts w:ascii="Times New Roman" w:hAnsi="Times New Roman" w:cs="Times New Roman"/>
                <w:b/>
                <w:sz w:val="24"/>
                <w:szCs w:val="24"/>
              </w:rPr>
            </w:pPr>
            <w:r w:rsidRPr="00BF7066">
              <w:rPr>
                <w:rFonts w:ascii="Times New Roman" w:hAnsi="Times New Roman" w:cs="Times New Roman"/>
                <w:sz w:val="24"/>
                <w:szCs w:val="24"/>
              </w:rPr>
              <w:t>60,0 тыс. руб.-</w:t>
            </w:r>
            <w:r w:rsidR="007B7ED4" w:rsidRPr="001A2B6F">
              <w:rPr>
                <w:rFonts w:ascii="Times New Roman" w:hAnsi="Times New Roman" w:cs="Times New Roman"/>
                <w:b/>
                <w:sz w:val="24"/>
                <w:szCs w:val="24"/>
              </w:rPr>
              <w:t xml:space="preserve"> </w:t>
            </w:r>
            <w:r w:rsidRPr="001A2B6F">
              <w:rPr>
                <w:rFonts w:ascii="Times New Roman" w:hAnsi="Times New Roman" w:cs="Times New Roman"/>
                <w:sz w:val="24"/>
                <w:szCs w:val="24"/>
              </w:rPr>
              <w:t>бюджет городского округа</w:t>
            </w:r>
            <w:r w:rsidR="007B7ED4" w:rsidRPr="001A2B6F">
              <w:rPr>
                <w:rFonts w:ascii="Times New Roman" w:hAnsi="Times New Roman" w:cs="Times New Roman"/>
                <w:b/>
                <w:sz w:val="24"/>
                <w:szCs w:val="24"/>
              </w:rPr>
              <w:t xml:space="preserve">  </w:t>
            </w:r>
          </w:p>
          <w:p w:rsidR="001A2B6F" w:rsidRDefault="007B7ED4" w:rsidP="002B6178">
            <w:pPr>
              <w:pStyle w:val="ConsPlusCell"/>
              <w:rPr>
                <w:rFonts w:ascii="Times New Roman" w:hAnsi="Times New Roman" w:cs="Times New Roman"/>
                <w:b/>
                <w:sz w:val="24"/>
                <w:szCs w:val="24"/>
              </w:rPr>
            </w:pPr>
            <w:r w:rsidRPr="00BF7066">
              <w:rPr>
                <w:rFonts w:ascii="Times New Roman" w:hAnsi="Times New Roman" w:cs="Times New Roman"/>
                <w:sz w:val="24"/>
                <w:szCs w:val="24"/>
              </w:rPr>
              <w:t>подпрограмма  «Обеспечение деятельности муниципальных бюджетных, автономных и казенных учреждений» -</w:t>
            </w:r>
            <w:r w:rsidRPr="001A2B6F">
              <w:rPr>
                <w:rFonts w:ascii="Times New Roman" w:hAnsi="Times New Roman" w:cs="Times New Roman"/>
                <w:b/>
                <w:sz w:val="24"/>
                <w:szCs w:val="24"/>
              </w:rPr>
              <w:t xml:space="preserve"> </w:t>
            </w:r>
            <w:r w:rsidR="007C173E">
              <w:rPr>
                <w:rFonts w:ascii="Times New Roman" w:hAnsi="Times New Roman" w:cs="Times New Roman"/>
                <w:b/>
                <w:sz w:val="24"/>
                <w:szCs w:val="24"/>
              </w:rPr>
              <w:t>183107,5</w:t>
            </w:r>
            <w:r w:rsidRPr="001A2B6F">
              <w:rPr>
                <w:rFonts w:ascii="Times New Roman" w:hAnsi="Times New Roman" w:cs="Times New Roman"/>
                <w:b/>
                <w:sz w:val="24"/>
                <w:szCs w:val="24"/>
              </w:rPr>
              <w:t xml:space="preserve"> тыс. рублей</w:t>
            </w:r>
          </w:p>
          <w:p w:rsidR="007B7ED4" w:rsidRPr="001A2B6F" w:rsidRDefault="007C173E" w:rsidP="002B6178">
            <w:pPr>
              <w:pStyle w:val="ConsPlusCell"/>
              <w:rPr>
                <w:rFonts w:ascii="Times New Roman" w:hAnsi="Times New Roman" w:cs="Times New Roman"/>
                <w:b/>
                <w:sz w:val="24"/>
                <w:szCs w:val="24"/>
              </w:rPr>
            </w:pPr>
            <w:r>
              <w:rPr>
                <w:rFonts w:ascii="Times New Roman" w:hAnsi="Times New Roman" w:cs="Times New Roman"/>
                <w:sz w:val="24"/>
                <w:szCs w:val="24"/>
              </w:rPr>
              <w:t>174719,4</w:t>
            </w:r>
            <w:r w:rsidR="001A2B6F">
              <w:rPr>
                <w:rFonts w:ascii="Times New Roman" w:hAnsi="Times New Roman" w:cs="Times New Roman"/>
                <w:sz w:val="24"/>
                <w:szCs w:val="24"/>
              </w:rPr>
              <w:t xml:space="preserve"> </w:t>
            </w:r>
            <w:r w:rsidR="007B7ED4" w:rsidRPr="001A2B6F">
              <w:rPr>
                <w:rFonts w:ascii="Times New Roman" w:hAnsi="Times New Roman" w:cs="Times New Roman"/>
                <w:sz w:val="24"/>
                <w:szCs w:val="24"/>
              </w:rPr>
              <w:t>тыс. руб</w:t>
            </w:r>
            <w:r w:rsidR="001A2B6F">
              <w:rPr>
                <w:rFonts w:ascii="Times New Roman" w:hAnsi="Times New Roman" w:cs="Times New Roman"/>
                <w:sz w:val="24"/>
                <w:szCs w:val="24"/>
              </w:rPr>
              <w:t>.</w:t>
            </w:r>
            <w:r w:rsidR="007B7ED4" w:rsidRPr="001A2B6F">
              <w:rPr>
                <w:rFonts w:ascii="Times New Roman" w:hAnsi="Times New Roman" w:cs="Times New Roman"/>
                <w:sz w:val="24"/>
                <w:szCs w:val="24"/>
              </w:rPr>
              <w:t xml:space="preserve"> - бюджет городского округа</w:t>
            </w:r>
          </w:p>
          <w:p w:rsidR="00896777" w:rsidRPr="001A2B6F" w:rsidRDefault="004A554B" w:rsidP="002B6178">
            <w:pPr>
              <w:pStyle w:val="ConsPlusCell"/>
              <w:rPr>
                <w:rFonts w:ascii="Times New Roman" w:hAnsi="Times New Roman" w:cs="Times New Roman"/>
                <w:sz w:val="24"/>
                <w:szCs w:val="24"/>
              </w:rPr>
            </w:pPr>
            <w:r>
              <w:rPr>
                <w:rFonts w:ascii="Times New Roman" w:hAnsi="Times New Roman" w:cs="Times New Roman"/>
                <w:sz w:val="24"/>
                <w:szCs w:val="24"/>
              </w:rPr>
              <w:t>8</w:t>
            </w:r>
            <w:r w:rsidR="0081360E">
              <w:rPr>
                <w:rFonts w:ascii="Times New Roman" w:hAnsi="Times New Roman" w:cs="Times New Roman"/>
                <w:sz w:val="24"/>
                <w:szCs w:val="24"/>
              </w:rPr>
              <w:t xml:space="preserve"> </w:t>
            </w:r>
            <w:r>
              <w:rPr>
                <w:rFonts w:ascii="Times New Roman" w:hAnsi="Times New Roman" w:cs="Times New Roman"/>
                <w:sz w:val="24"/>
                <w:szCs w:val="24"/>
              </w:rPr>
              <w:t>388,1</w:t>
            </w:r>
            <w:r w:rsidR="00896777" w:rsidRPr="001A2B6F">
              <w:rPr>
                <w:rFonts w:ascii="Times New Roman" w:hAnsi="Times New Roman" w:cs="Times New Roman"/>
                <w:sz w:val="24"/>
                <w:szCs w:val="24"/>
              </w:rPr>
              <w:t xml:space="preserve"> тыс. руб. - областной бюджет</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 б) по годам реализации:</w:t>
            </w:r>
          </w:p>
          <w:p w:rsidR="007B7ED4" w:rsidRPr="001A2B6F" w:rsidRDefault="007B7ED4" w:rsidP="00600815">
            <w:pPr>
              <w:pStyle w:val="ConsPlusCell"/>
              <w:jc w:val="both"/>
              <w:rPr>
                <w:rFonts w:ascii="Times New Roman" w:hAnsi="Times New Roman" w:cs="Times New Roman"/>
                <w:b/>
                <w:sz w:val="24"/>
                <w:szCs w:val="24"/>
              </w:rPr>
            </w:pPr>
            <w:r w:rsidRPr="001A2B6F">
              <w:rPr>
                <w:rFonts w:ascii="Times New Roman" w:hAnsi="Times New Roman" w:cs="Times New Roman"/>
                <w:sz w:val="24"/>
                <w:szCs w:val="24"/>
              </w:rPr>
              <w:t xml:space="preserve"> </w:t>
            </w:r>
            <w:r w:rsidRPr="001A2B6F">
              <w:rPr>
                <w:rFonts w:ascii="Times New Roman" w:hAnsi="Times New Roman" w:cs="Times New Roman"/>
                <w:b/>
                <w:sz w:val="24"/>
                <w:szCs w:val="24"/>
              </w:rPr>
              <w:t>201</w:t>
            </w:r>
            <w:r w:rsidR="00C36844" w:rsidRPr="001A2B6F">
              <w:rPr>
                <w:rFonts w:ascii="Times New Roman" w:hAnsi="Times New Roman" w:cs="Times New Roman"/>
                <w:b/>
                <w:sz w:val="24"/>
                <w:szCs w:val="24"/>
              </w:rPr>
              <w:t>9</w:t>
            </w:r>
            <w:r w:rsidRPr="001A2B6F">
              <w:rPr>
                <w:rFonts w:ascii="Times New Roman" w:hAnsi="Times New Roman" w:cs="Times New Roman"/>
                <w:b/>
                <w:sz w:val="24"/>
                <w:szCs w:val="24"/>
              </w:rPr>
              <w:t xml:space="preserve"> год – </w:t>
            </w:r>
            <w:r w:rsidR="004A554B">
              <w:rPr>
                <w:rFonts w:ascii="Times New Roman" w:hAnsi="Times New Roman" w:cs="Times New Roman"/>
                <w:b/>
                <w:sz w:val="24"/>
                <w:szCs w:val="24"/>
              </w:rPr>
              <w:t>989</w:t>
            </w:r>
            <w:r w:rsidR="0081360E">
              <w:rPr>
                <w:rFonts w:ascii="Times New Roman" w:hAnsi="Times New Roman" w:cs="Times New Roman"/>
                <w:b/>
                <w:sz w:val="24"/>
                <w:szCs w:val="24"/>
              </w:rPr>
              <w:t xml:space="preserve"> </w:t>
            </w:r>
            <w:r w:rsidR="004A554B">
              <w:rPr>
                <w:rFonts w:ascii="Times New Roman" w:hAnsi="Times New Roman" w:cs="Times New Roman"/>
                <w:b/>
                <w:sz w:val="24"/>
                <w:szCs w:val="24"/>
              </w:rPr>
              <w:t>774,2</w:t>
            </w:r>
            <w:r w:rsidRPr="001A2B6F">
              <w:rPr>
                <w:rFonts w:ascii="Times New Roman" w:hAnsi="Times New Roman" w:cs="Times New Roman"/>
                <w:b/>
                <w:sz w:val="24"/>
                <w:szCs w:val="24"/>
              </w:rPr>
              <w:t xml:space="preserve"> тыс. рублей, из них:</w:t>
            </w:r>
          </w:p>
          <w:p w:rsidR="007B7ED4" w:rsidRPr="001A2B6F" w:rsidRDefault="004A554B"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371</w:t>
            </w:r>
            <w:r w:rsidR="00826122">
              <w:rPr>
                <w:rFonts w:ascii="Times New Roman" w:hAnsi="Times New Roman" w:cs="Times New Roman"/>
                <w:sz w:val="24"/>
                <w:szCs w:val="24"/>
              </w:rPr>
              <w:t xml:space="preserve"> </w:t>
            </w:r>
            <w:r>
              <w:rPr>
                <w:rFonts w:ascii="Times New Roman" w:hAnsi="Times New Roman" w:cs="Times New Roman"/>
                <w:sz w:val="24"/>
                <w:szCs w:val="24"/>
              </w:rPr>
              <w:t>858,8</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4A554B" w:rsidP="00600815">
            <w:pPr>
              <w:pStyle w:val="ConsPlusCell"/>
              <w:jc w:val="both"/>
              <w:rPr>
                <w:rFonts w:ascii="Times New Roman" w:hAnsi="Times New Roman" w:cs="Times New Roman"/>
                <w:sz w:val="24"/>
                <w:szCs w:val="24"/>
              </w:rPr>
            </w:pPr>
            <w:r>
              <w:rPr>
                <w:rFonts w:ascii="Times New Roman" w:hAnsi="Times New Roman" w:cs="Times New Roman"/>
                <w:sz w:val="24"/>
                <w:szCs w:val="24"/>
              </w:rPr>
              <w:t>529</w:t>
            </w:r>
            <w:r w:rsidR="00826122">
              <w:rPr>
                <w:rFonts w:ascii="Times New Roman" w:hAnsi="Times New Roman" w:cs="Times New Roman"/>
                <w:sz w:val="24"/>
                <w:szCs w:val="24"/>
              </w:rPr>
              <w:t xml:space="preserve"> </w:t>
            </w:r>
            <w:r>
              <w:rPr>
                <w:rFonts w:ascii="Times New Roman" w:hAnsi="Times New Roman" w:cs="Times New Roman"/>
                <w:sz w:val="24"/>
                <w:szCs w:val="24"/>
              </w:rPr>
              <w:t>118,3</w:t>
            </w:r>
            <w:r w:rsidR="007B7ED4" w:rsidRPr="001A2B6F">
              <w:rPr>
                <w:rFonts w:ascii="Times New Roman" w:hAnsi="Times New Roman" w:cs="Times New Roman"/>
                <w:sz w:val="24"/>
                <w:szCs w:val="24"/>
              </w:rPr>
              <w:t xml:space="preserve"> тыс. руб. – областной бюджет</w:t>
            </w:r>
          </w:p>
          <w:p w:rsidR="007B7ED4" w:rsidRDefault="00BF706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6</w:t>
            </w:r>
            <w:r w:rsidR="004A554B">
              <w:rPr>
                <w:rFonts w:ascii="Times New Roman" w:hAnsi="Times New Roman" w:cs="Times New Roman"/>
                <w:sz w:val="24"/>
                <w:szCs w:val="24"/>
              </w:rPr>
              <w:t>9 928,4</w:t>
            </w:r>
            <w:r w:rsidR="007B7ED4" w:rsidRPr="001A2B6F">
              <w:rPr>
                <w:rFonts w:ascii="Times New Roman" w:hAnsi="Times New Roman" w:cs="Times New Roman"/>
                <w:sz w:val="24"/>
                <w:szCs w:val="24"/>
              </w:rPr>
              <w:t xml:space="preserve"> тыс. руб. – федеральный бюджет</w:t>
            </w:r>
          </w:p>
          <w:p w:rsidR="001A2B6F" w:rsidRPr="001A2B6F" w:rsidRDefault="004A554B"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18</w:t>
            </w:r>
            <w:r w:rsidR="00826122">
              <w:rPr>
                <w:rFonts w:ascii="Times New Roman" w:hAnsi="Times New Roman" w:cs="Times New Roman"/>
                <w:sz w:val="24"/>
                <w:szCs w:val="24"/>
              </w:rPr>
              <w:t xml:space="preserve"> </w:t>
            </w:r>
            <w:r>
              <w:rPr>
                <w:rFonts w:ascii="Times New Roman" w:hAnsi="Times New Roman" w:cs="Times New Roman"/>
                <w:sz w:val="24"/>
                <w:szCs w:val="24"/>
              </w:rPr>
              <w:t>869,0</w:t>
            </w:r>
            <w:r w:rsidR="001A2B6F">
              <w:rPr>
                <w:rFonts w:ascii="Times New Roman" w:hAnsi="Times New Roman" w:cs="Times New Roman"/>
                <w:sz w:val="24"/>
                <w:szCs w:val="24"/>
              </w:rPr>
              <w:t xml:space="preserve"> тыс. руб. - </w:t>
            </w:r>
            <w:proofErr w:type="spellStart"/>
            <w:r w:rsidR="001A2B6F">
              <w:rPr>
                <w:rFonts w:ascii="Times New Roman" w:hAnsi="Times New Roman" w:cs="Times New Roman"/>
                <w:sz w:val="24"/>
                <w:szCs w:val="24"/>
              </w:rPr>
              <w:t>внебюджет</w:t>
            </w:r>
            <w:proofErr w:type="spellEnd"/>
          </w:p>
          <w:p w:rsidR="007B7ED4" w:rsidRPr="001A2B6F" w:rsidRDefault="007B7ED4" w:rsidP="00600815">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 xml:space="preserve"> 20</w:t>
            </w:r>
            <w:r w:rsidR="00C36844" w:rsidRPr="001A2B6F">
              <w:rPr>
                <w:rFonts w:ascii="Times New Roman" w:hAnsi="Times New Roman" w:cs="Times New Roman"/>
                <w:b/>
                <w:sz w:val="24"/>
                <w:szCs w:val="24"/>
              </w:rPr>
              <w:t>20</w:t>
            </w:r>
            <w:r w:rsidRPr="001A2B6F">
              <w:rPr>
                <w:rFonts w:ascii="Times New Roman" w:hAnsi="Times New Roman" w:cs="Times New Roman"/>
                <w:b/>
                <w:sz w:val="24"/>
                <w:szCs w:val="24"/>
              </w:rPr>
              <w:t xml:space="preserve"> год – </w:t>
            </w:r>
            <w:r w:rsidR="007C173E">
              <w:rPr>
                <w:rFonts w:ascii="Times New Roman" w:hAnsi="Times New Roman" w:cs="Times New Roman"/>
                <w:b/>
                <w:sz w:val="24"/>
                <w:szCs w:val="24"/>
              </w:rPr>
              <w:t>825823,4</w:t>
            </w:r>
            <w:r w:rsidR="000E6621">
              <w:rPr>
                <w:rFonts w:ascii="Times New Roman" w:hAnsi="Times New Roman" w:cs="Times New Roman"/>
                <w:b/>
                <w:sz w:val="24"/>
                <w:szCs w:val="24"/>
              </w:rPr>
              <w:t> </w:t>
            </w:r>
            <w:r w:rsidRPr="001A2B6F">
              <w:rPr>
                <w:rFonts w:ascii="Times New Roman" w:hAnsi="Times New Roman" w:cs="Times New Roman"/>
                <w:b/>
                <w:sz w:val="24"/>
                <w:szCs w:val="24"/>
              </w:rPr>
              <w:t>тыс. рублей, из них:</w:t>
            </w:r>
          </w:p>
          <w:p w:rsidR="007B7ED4" w:rsidRPr="001A2B6F" w:rsidRDefault="007C173E"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318356,6</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7C173E" w:rsidP="00600815">
            <w:pPr>
              <w:pStyle w:val="ConsPlusCell"/>
              <w:jc w:val="both"/>
              <w:rPr>
                <w:rFonts w:ascii="Times New Roman" w:hAnsi="Times New Roman" w:cs="Times New Roman"/>
                <w:sz w:val="24"/>
                <w:szCs w:val="24"/>
              </w:rPr>
            </w:pPr>
            <w:r>
              <w:rPr>
                <w:rFonts w:ascii="Times New Roman" w:hAnsi="Times New Roman" w:cs="Times New Roman"/>
                <w:sz w:val="24"/>
                <w:szCs w:val="24"/>
              </w:rPr>
              <w:t>462656,1</w:t>
            </w:r>
            <w:r w:rsidR="007B7ED4" w:rsidRPr="001A2B6F">
              <w:rPr>
                <w:rFonts w:ascii="Times New Roman" w:hAnsi="Times New Roman" w:cs="Times New Roman"/>
                <w:sz w:val="24"/>
                <w:szCs w:val="24"/>
              </w:rPr>
              <w:t xml:space="preserve"> тыс. руб. – областной бюджет</w:t>
            </w:r>
          </w:p>
          <w:p w:rsidR="007B7ED4" w:rsidRDefault="007C173E"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23593,4</w:t>
            </w:r>
            <w:r w:rsidR="007B7ED4" w:rsidRPr="001A2B6F">
              <w:rPr>
                <w:rFonts w:ascii="Times New Roman" w:hAnsi="Times New Roman" w:cs="Times New Roman"/>
                <w:sz w:val="24"/>
                <w:szCs w:val="24"/>
              </w:rPr>
              <w:t xml:space="preserve"> тыс. руб. – федеральный бюджет</w:t>
            </w:r>
          </w:p>
          <w:p w:rsidR="00A24483" w:rsidRPr="001A2B6F" w:rsidRDefault="004A554B"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21</w:t>
            </w:r>
            <w:r w:rsidR="00826122">
              <w:rPr>
                <w:rFonts w:ascii="Times New Roman" w:hAnsi="Times New Roman" w:cs="Times New Roman"/>
                <w:sz w:val="24"/>
                <w:szCs w:val="24"/>
              </w:rPr>
              <w:t xml:space="preserve"> </w:t>
            </w:r>
            <w:r>
              <w:rPr>
                <w:rFonts w:ascii="Times New Roman" w:hAnsi="Times New Roman" w:cs="Times New Roman"/>
                <w:sz w:val="24"/>
                <w:szCs w:val="24"/>
              </w:rPr>
              <w:t>217,3</w:t>
            </w:r>
            <w:r w:rsidR="00A24483">
              <w:rPr>
                <w:rFonts w:ascii="Times New Roman" w:hAnsi="Times New Roman" w:cs="Times New Roman"/>
                <w:sz w:val="24"/>
                <w:szCs w:val="24"/>
              </w:rPr>
              <w:t xml:space="preserve"> тыс. руб. - </w:t>
            </w:r>
            <w:proofErr w:type="spellStart"/>
            <w:r w:rsidR="00A24483">
              <w:rPr>
                <w:rFonts w:ascii="Times New Roman" w:hAnsi="Times New Roman" w:cs="Times New Roman"/>
                <w:sz w:val="24"/>
                <w:szCs w:val="24"/>
              </w:rPr>
              <w:t>внебюджет</w:t>
            </w:r>
            <w:proofErr w:type="spellEnd"/>
          </w:p>
          <w:p w:rsidR="00B33668" w:rsidRPr="001A2B6F" w:rsidRDefault="00B33668" w:rsidP="00B33668">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20</w:t>
            </w:r>
            <w:r w:rsidR="00C36844" w:rsidRPr="001A2B6F">
              <w:rPr>
                <w:rFonts w:ascii="Times New Roman" w:hAnsi="Times New Roman" w:cs="Times New Roman"/>
                <w:b/>
                <w:sz w:val="24"/>
                <w:szCs w:val="24"/>
              </w:rPr>
              <w:t>21</w:t>
            </w:r>
            <w:r w:rsidRPr="001A2B6F">
              <w:rPr>
                <w:rFonts w:ascii="Times New Roman" w:hAnsi="Times New Roman" w:cs="Times New Roman"/>
                <w:b/>
                <w:sz w:val="24"/>
                <w:szCs w:val="24"/>
              </w:rPr>
              <w:t xml:space="preserve"> год – </w:t>
            </w:r>
            <w:r w:rsidR="007C173E">
              <w:rPr>
                <w:rFonts w:ascii="Times New Roman" w:hAnsi="Times New Roman" w:cs="Times New Roman"/>
                <w:b/>
                <w:sz w:val="24"/>
                <w:szCs w:val="24"/>
              </w:rPr>
              <w:t>938642,6</w:t>
            </w:r>
            <w:r w:rsidR="002F73C9" w:rsidRPr="001A2B6F">
              <w:rPr>
                <w:rFonts w:ascii="Times New Roman" w:hAnsi="Times New Roman" w:cs="Times New Roman"/>
                <w:b/>
                <w:sz w:val="24"/>
                <w:szCs w:val="24"/>
              </w:rPr>
              <w:t xml:space="preserve"> </w:t>
            </w:r>
            <w:r w:rsidRPr="001A2B6F">
              <w:rPr>
                <w:rFonts w:ascii="Times New Roman" w:hAnsi="Times New Roman" w:cs="Times New Roman"/>
                <w:b/>
                <w:sz w:val="24"/>
                <w:szCs w:val="24"/>
              </w:rPr>
              <w:t>тыс. рублей, из них:</w:t>
            </w:r>
          </w:p>
          <w:p w:rsidR="00B33668" w:rsidRPr="001A2B6F" w:rsidRDefault="007C173E" w:rsidP="00B33668">
            <w:pPr>
              <w:pStyle w:val="ConsPlusCell"/>
              <w:jc w:val="both"/>
              <w:rPr>
                <w:rFonts w:ascii="Times New Roman" w:hAnsi="Times New Roman" w:cs="Times New Roman"/>
                <w:sz w:val="24"/>
                <w:szCs w:val="24"/>
              </w:rPr>
            </w:pPr>
            <w:r>
              <w:rPr>
                <w:rFonts w:ascii="Times New Roman" w:hAnsi="Times New Roman" w:cs="Times New Roman"/>
                <w:sz w:val="24"/>
                <w:szCs w:val="24"/>
              </w:rPr>
              <w:t>378321,7</w:t>
            </w:r>
            <w:r w:rsidR="00B33668" w:rsidRPr="001A2B6F">
              <w:rPr>
                <w:rFonts w:ascii="Times New Roman" w:hAnsi="Times New Roman" w:cs="Times New Roman"/>
                <w:sz w:val="24"/>
                <w:szCs w:val="24"/>
              </w:rPr>
              <w:t xml:space="preserve"> тыс. руб. – бюджет городского округа</w:t>
            </w:r>
          </w:p>
          <w:p w:rsidR="00B33668" w:rsidRPr="001A2B6F" w:rsidRDefault="007C173E" w:rsidP="00B33668">
            <w:pPr>
              <w:pStyle w:val="ConsPlusCell"/>
              <w:jc w:val="both"/>
              <w:rPr>
                <w:rFonts w:ascii="Times New Roman" w:hAnsi="Times New Roman" w:cs="Times New Roman"/>
                <w:sz w:val="24"/>
                <w:szCs w:val="24"/>
              </w:rPr>
            </w:pPr>
            <w:r>
              <w:rPr>
                <w:rFonts w:ascii="Times New Roman" w:hAnsi="Times New Roman" w:cs="Times New Roman"/>
                <w:sz w:val="24"/>
                <w:szCs w:val="24"/>
              </w:rPr>
              <w:t>480782,8</w:t>
            </w:r>
            <w:r w:rsidR="00574BE1" w:rsidRPr="001A2B6F">
              <w:rPr>
                <w:rFonts w:ascii="Times New Roman" w:hAnsi="Times New Roman" w:cs="Times New Roman"/>
                <w:sz w:val="24"/>
                <w:szCs w:val="24"/>
              </w:rPr>
              <w:t xml:space="preserve"> </w:t>
            </w:r>
            <w:r w:rsidR="00B33668" w:rsidRPr="001A2B6F">
              <w:rPr>
                <w:rFonts w:ascii="Times New Roman" w:hAnsi="Times New Roman" w:cs="Times New Roman"/>
                <w:sz w:val="24"/>
                <w:szCs w:val="24"/>
              </w:rPr>
              <w:t>тыс. руб. – областной бюджет</w:t>
            </w:r>
          </w:p>
          <w:p w:rsidR="00B33668" w:rsidRPr="001A2B6F" w:rsidRDefault="007C173E" w:rsidP="00B33668">
            <w:pPr>
              <w:pStyle w:val="ConsPlusCell"/>
              <w:jc w:val="both"/>
              <w:rPr>
                <w:rFonts w:ascii="Times New Roman" w:hAnsi="Times New Roman" w:cs="Times New Roman"/>
                <w:sz w:val="24"/>
                <w:szCs w:val="24"/>
              </w:rPr>
            </w:pPr>
            <w:r>
              <w:rPr>
                <w:rFonts w:ascii="Times New Roman" w:hAnsi="Times New Roman" w:cs="Times New Roman"/>
                <w:sz w:val="24"/>
                <w:szCs w:val="24"/>
              </w:rPr>
              <w:t>59258,9</w:t>
            </w:r>
            <w:r w:rsidR="002F73C9" w:rsidRPr="001A2B6F">
              <w:rPr>
                <w:rFonts w:ascii="Times New Roman" w:hAnsi="Times New Roman" w:cs="Times New Roman"/>
                <w:sz w:val="24"/>
                <w:szCs w:val="24"/>
              </w:rPr>
              <w:t xml:space="preserve"> </w:t>
            </w:r>
            <w:r w:rsidR="00B33668" w:rsidRPr="001A2B6F">
              <w:rPr>
                <w:rFonts w:ascii="Times New Roman" w:hAnsi="Times New Roman" w:cs="Times New Roman"/>
                <w:sz w:val="24"/>
                <w:szCs w:val="24"/>
              </w:rPr>
              <w:t>тыс. руб. – федеральный бюджет</w:t>
            </w:r>
          </w:p>
          <w:p w:rsidR="00574BE1" w:rsidRPr="001A2B6F" w:rsidRDefault="007C173E" w:rsidP="00B33668">
            <w:pPr>
              <w:pStyle w:val="ConsPlusCell"/>
              <w:jc w:val="both"/>
              <w:rPr>
                <w:rFonts w:ascii="Times New Roman" w:hAnsi="Times New Roman" w:cs="Times New Roman"/>
                <w:sz w:val="24"/>
                <w:szCs w:val="24"/>
              </w:rPr>
            </w:pPr>
            <w:r>
              <w:rPr>
                <w:rFonts w:ascii="Times New Roman" w:hAnsi="Times New Roman" w:cs="Times New Roman"/>
                <w:sz w:val="24"/>
                <w:szCs w:val="24"/>
              </w:rPr>
              <w:t>20279,2</w:t>
            </w:r>
            <w:r w:rsidR="00574BE1" w:rsidRPr="001A2B6F">
              <w:rPr>
                <w:rFonts w:ascii="Times New Roman" w:hAnsi="Times New Roman" w:cs="Times New Roman"/>
                <w:sz w:val="24"/>
                <w:szCs w:val="24"/>
              </w:rPr>
              <w:t xml:space="preserve"> тыс. руб. - </w:t>
            </w:r>
            <w:proofErr w:type="spellStart"/>
            <w:r w:rsidR="00574BE1" w:rsidRPr="001A2B6F">
              <w:rPr>
                <w:rFonts w:ascii="Times New Roman" w:hAnsi="Times New Roman" w:cs="Times New Roman"/>
                <w:sz w:val="24"/>
                <w:szCs w:val="24"/>
              </w:rPr>
              <w:t>внебюджет</w:t>
            </w:r>
            <w:proofErr w:type="spellEnd"/>
          </w:p>
          <w:p w:rsidR="00B33668" w:rsidRPr="001A2B6F" w:rsidRDefault="00B33668" w:rsidP="00B33668">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20</w:t>
            </w:r>
            <w:r w:rsidR="00C36844" w:rsidRPr="001A2B6F">
              <w:rPr>
                <w:rFonts w:ascii="Times New Roman" w:hAnsi="Times New Roman" w:cs="Times New Roman"/>
                <w:b/>
                <w:sz w:val="24"/>
                <w:szCs w:val="24"/>
              </w:rPr>
              <w:t>22</w:t>
            </w:r>
            <w:r w:rsidRPr="001A2B6F">
              <w:rPr>
                <w:rFonts w:ascii="Times New Roman" w:hAnsi="Times New Roman" w:cs="Times New Roman"/>
                <w:b/>
                <w:sz w:val="24"/>
                <w:szCs w:val="24"/>
              </w:rPr>
              <w:t xml:space="preserve"> год – </w:t>
            </w:r>
            <w:r w:rsidR="007C173E">
              <w:rPr>
                <w:rFonts w:ascii="Times New Roman" w:hAnsi="Times New Roman" w:cs="Times New Roman"/>
                <w:b/>
                <w:sz w:val="24"/>
                <w:szCs w:val="24"/>
              </w:rPr>
              <w:t>710162,0</w:t>
            </w:r>
            <w:r w:rsidR="002F73C9" w:rsidRPr="001A2B6F">
              <w:rPr>
                <w:rFonts w:ascii="Times New Roman" w:hAnsi="Times New Roman" w:cs="Times New Roman"/>
                <w:b/>
                <w:sz w:val="24"/>
                <w:szCs w:val="24"/>
              </w:rPr>
              <w:t xml:space="preserve"> </w:t>
            </w:r>
            <w:r w:rsidRPr="001A2B6F">
              <w:rPr>
                <w:rFonts w:ascii="Times New Roman" w:hAnsi="Times New Roman" w:cs="Times New Roman"/>
                <w:b/>
                <w:sz w:val="24"/>
                <w:szCs w:val="24"/>
              </w:rPr>
              <w:t>тыс. рублей, из них:</w:t>
            </w:r>
          </w:p>
          <w:p w:rsidR="005F1ACC" w:rsidRPr="001A2B6F" w:rsidRDefault="007C173E" w:rsidP="005F1ACC">
            <w:pPr>
              <w:pStyle w:val="ConsPlusCell"/>
              <w:jc w:val="both"/>
              <w:rPr>
                <w:rFonts w:ascii="Times New Roman" w:hAnsi="Times New Roman" w:cs="Times New Roman"/>
                <w:sz w:val="24"/>
                <w:szCs w:val="24"/>
              </w:rPr>
            </w:pPr>
            <w:r>
              <w:rPr>
                <w:rFonts w:ascii="Times New Roman" w:hAnsi="Times New Roman" w:cs="Times New Roman"/>
                <w:sz w:val="24"/>
                <w:szCs w:val="24"/>
              </w:rPr>
              <w:t>228791,6</w:t>
            </w:r>
            <w:r w:rsidR="005F1ACC" w:rsidRPr="001A2B6F">
              <w:rPr>
                <w:rFonts w:ascii="Times New Roman" w:hAnsi="Times New Roman" w:cs="Times New Roman"/>
                <w:sz w:val="24"/>
                <w:szCs w:val="24"/>
              </w:rPr>
              <w:t xml:space="preserve"> тыс. руб. – бюджет городского округа</w:t>
            </w:r>
          </w:p>
          <w:p w:rsidR="005F1ACC" w:rsidRPr="001A2B6F" w:rsidRDefault="007C173E" w:rsidP="005F1ACC">
            <w:pPr>
              <w:pStyle w:val="ConsPlusCell"/>
              <w:jc w:val="both"/>
              <w:rPr>
                <w:rFonts w:ascii="Times New Roman" w:hAnsi="Times New Roman" w:cs="Times New Roman"/>
                <w:sz w:val="24"/>
                <w:szCs w:val="24"/>
              </w:rPr>
            </w:pPr>
            <w:r>
              <w:rPr>
                <w:rFonts w:ascii="Times New Roman" w:hAnsi="Times New Roman" w:cs="Times New Roman"/>
                <w:sz w:val="24"/>
                <w:szCs w:val="24"/>
              </w:rPr>
              <w:t>451530,7</w:t>
            </w:r>
            <w:r w:rsidR="005F1ACC" w:rsidRPr="001A2B6F">
              <w:rPr>
                <w:rFonts w:ascii="Times New Roman" w:hAnsi="Times New Roman" w:cs="Times New Roman"/>
                <w:sz w:val="24"/>
                <w:szCs w:val="24"/>
              </w:rPr>
              <w:t xml:space="preserve"> тыс. руб. – областной бюджет</w:t>
            </w:r>
          </w:p>
          <w:p w:rsidR="005F1ACC"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1</w:t>
            </w:r>
            <w:r w:rsidR="00826122">
              <w:rPr>
                <w:rFonts w:ascii="Times New Roman" w:hAnsi="Times New Roman" w:cs="Times New Roman"/>
                <w:sz w:val="24"/>
                <w:szCs w:val="24"/>
              </w:rPr>
              <w:t xml:space="preserve"> </w:t>
            </w:r>
            <w:r>
              <w:rPr>
                <w:rFonts w:ascii="Times New Roman" w:hAnsi="Times New Roman" w:cs="Times New Roman"/>
                <w:sz w:val="24"/>
                <w:szCs w:val="24"/>
              </w:rPr>
              <w:t>821,6</w:t>
            </w:r>
            <w:r w:rsidR="005F1ACC" w:rsidRPr="001A2B6F">
              <w:rPr>
                <w:rFonts w:ascii="Times New Roman" w:hAnsi="Times New Roman" w:cs="Times New Roman"/>
                <w:sz w:val="24"/>
                <w:szCs w:val="24"/>
              </w:rPr>
              <w:t xml:space="preserve"> тыс. руб. – федеральный бюджет</w:t>
            </w:r>
          </w:p>
          <w:p w:rsidR="00B33668"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28</w:t>
            </w:r>
            <w:r w:rsidR="00826122">
              <w:rPr>
                <w:rFonts w:ascii="Times New Roman" w:hAnsi="Times New Roman" w:cs="Times New Roman"/>
                <w:sz w:val="24"/>
                <w:szCs w:val="24"/>
              </w:rPr>
              <w:t xml:space="preserve"> </w:t>
            </w:r>
            <w:r>
              <w:rPr>
                <w:rFonts w:ascii="Times New Roman" w:hAnsi="Times New Roman" w:cs="Times New Roman"/>
                <w:sz w:val="24"/>
                <w:szCs w:val="24"/>
              </w:rPr>
              <w:t>018,1</w:t>
            </w:r>
            <w:r w:rsidR="005F1ACC" w:rsidRPr="001A2B6F">
              <w:rPr>
                <w:rFonts w:ascii="Times New Roman" w:hAnsi="Times New Roman" w:cs="Times New Roman"/>
                <w:sz w:val="24"/>
                <w:szCs w:val="24"/>
              </w:rPr>
              <w:t xml:space="preserve"> тыс. руб. - </w:t>
            </w:r>
            <w:proofErr w:type="spellStart"/>
            <w:r w:rsidR="005F1ACC" w:rsidRPr="001A2B6F">
              <w:rPr>
                <w:rFonts w:ascii="Times New Roman" w:hAnsi="Times New Roman" w:cs="Times New Roman"/>
                <w:sz w:val="24"/>
                <w:szCs w:val="24"/>
              </w:rPr>
              <w:t>внебюджет</w:t>
            </w:r>
            <w:proofErr w:type="spellEnd"/>
          </w:p>
          <w:p w:rsidR="00B33668" w:rsidRPr="001A2B6F" w:rsidRDefault="00B33668" w:rsidP="00B33668">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202</w:t>
            </w:r>
            <w:r w:rsidR="00C36844" w:rsidRPr="001A2B6F">
              <w:rPr>
                <w:rFonts w:ascii="Times New Roman" w:hAnsi="Times New Roman" w:cs="Times New Roman"/>
                <w:b/>
                <w:sz w:val="24"/>
                <w:szCs w:val="24"/>
              </w:rPr>
              <w:t>3</w:t>
            </w:r>
            <w:r w:rsidRPr="001A2B6F">
              <w:rPr>
                <w:rFonts w:ascii="Times New Roman" w:hAnsi="Times New Roman" w:cs="Times New Roman"/>
                <w:b/>
                <w:sz w:val="24"/>
                <w:szCs w:val="24"/>
              </w:rPr>
              <w:t xml:space="preserve"> год – </w:t>
            </w:r>
            <w:r w:rsidR="007C173E">
              <w:rPr>
                <w:rFonts w:ascii="Times New Roman" w:hAnsi="Times New Roman" w:cs="Times New Roman"/>
                <w:b/>
                <w:sz w:val="24"/>
                <w:szCs w:val="24"/>
              </w:rPr>
              <w:t>793574,0</w:t>
            </w:r>
            <w:r w:rsidR="004A554B">
              <w:rPr>
                <w:rFonts w:ascii="Times New Roman" w:hAnsi="Times New Roman" w:cs="Times New Roman"/>
                <w:b/>
                <w:sz w:val="24"/>
                <w:szCs w:val="24"/>
              </w:rPr>
              <w:t xml:space="preserve"> </w:t>
            </w:r>
            <w:r w:rsidRPr="001A2B6F">
              <w:rPr>
                <w:rFonts w:ascii="Times New Roman" w:hAnsi="Times New Roman" w:cs="Times New Roman"/>
                <w:b/>
                <w:sz w:val="24"/>
                <w:szCs w:val="24"/>
              </w:rPr>
              <w:t>тыс. рублей, из них:</w:t>
            </w:r>
          </w:p>
          <w:p w:rsidR="005F1ACC" w:rsidRPr="001A2B6F" w:rsidRDefault="007C173E" w:rsidP="005F1ACC">
            <w:pPr>
              <w:pStyle w:val="ConsPlusCell"/>
              <w:jc w:val="both"/>
              <w:rPr>
                <w:rFonts w:ascii="Times New Roman" w:hAnsi="Times New Roman" w:cs="Times New Roman"/>
                <w:sz w:val="24"/>
                <w:szCs w:val="24"/>
              </w:rPr>
            </w:pPr>
            <w:r>
              <w:rPr>
                <w:rFonts w:ascii="Times New Roman" w:hAnsi="Times New Roman" w:cs="Times New Roman"/>
                <w:sz w:val="24"/>
                <w:szCs w:val="24"/>
              </w:rPr>
              <w:t>312167,9</w:t>
            </w:r>
            <w:r w:rsidR="005F1ACC" w:rsidRPr="001A2B6F">
              <w:rPr>
                <w:rFonts w:ascii="Times New Roman" w:hAnsi="Times New Roman" w:cs="Times New Roman"/>
                <w:sz w:val="24"/>
                <w:szCs w:val="24"/>
              </w:rPr>
              <w:t xml:space="preserve"> тыс. руб. – бюджет городского округа</w:t>
            </w:r>
          </w:p>
          <w:p w:rsidR="005F1ACC" w:rsidRPr="001A2B6F" w:rsidRDefault="007C173E" w:rsidP="005F1ACC">
            <w:pPr>
              <w:pStyle w:val="ConsPlusCell"/>
              <w:jc w:val="both"/>
              <w:rPr>
                <w:rFonts w:ascii="Times New Roman" w:hAnsi="Times New Roman" w:cs="Times New Roman"/>
                <w:sz w:val="24"/>
                <w:szCs w:val="24"/>
              </w:rPr>
            </w:pPr>
            <w:r>
              <w:rPr>
                <w:rFonts w:ascii="Times New Roman" w:hAnsi="Times New Roman" w:cs="Times New Roman"/>
                <w:sz w:val="24"/>
                <w:szCs w:val="24"/>
              </w:rPr>
              <w:t>451566,4</w:t>
            </w:r>
            <w:r w:rsidR="005F1ACC" w:rsidRPr="001A2B6F">
              <w:rPr>
                <w:rFonts w:ascii="Times New Roman" w:hAnsi="Times New Roman" w:cs="Times New Roman"/>
                <w:sz w:val="24"/>
                <w:szCs w:val="24"/>
              </w:rPr>
              <w:t xml:space="preserve"> тыс. руб. – областной бюджет</w:t>
            </w:r>
          </w:p>
          <w:p w:rsidR="005F1ACC"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1</w:t>
            </w:r>
            <w:r w:rsidR="00826122">
              <w:rPr>
                <w:rFonts w:ascii="Times New Roman" w:hAnsi="Times New Roman" w:cs="Times New Roman"/>
                <w:sz w:val="24"/>
                <w:szCs w:val="24"/>
              </w:rPr>
              <w:t xml:space="preserve"> </w:t>
            </w:r>
            <w:r>
              <w:rPr>
                <w:rFonts w:ascii="Times New Roman" w:hAnsi="Times New Roman" w:cs="Times New Roman"/>
                <w:sz w:val="24"/>
                <w:szCs w:val="24"/>
              </w:rPr>
              <w:t>821,6</w:t>
            </w:r>
            <w:r w:rsidR="005F1ACC" w:rsidRPr="001A2B6F">
              <w:rPr>
                <w:rFonts w:ascii="Times New Roman" w:hAnsi="Times New Roman" w:cs="Times New Roman"/>
                <w:sz w:val="24"/>
                <w:szCs w:val="24"/>
              </w:rPr>
              <w:t xml:space="preserve"> тыс. руб. – федеральный бюджет</w:t>
            </w:r>
          </w:p>
          <w:p w:rsidR="005F1ACC" w:rsidRDefault="004A554B" w:rsidP="005F1ACC">
            <w:pPr>
              <w:pStyle w:val="ConsPlusCell"/>
              <w:jc w:val="both"/>
              <w:rPr>
                <w:rFonts w:ascii="Times New Roman" w:hAnsi="Times New Roman" w:cs="Times New Roman"/>
                <w:b/>
                <w:sz w:val="24"/>
                <w:szCs w:val="24"/>
              </w:rPr>
            </w:pPr>
            <w:r>
              <w:rPr>
                <w:rFonts w:ascii="Times New Roman" w:hAnsi="Times New Roman" w:cs="Times New Roman"/>
                <w:sz w:val="24"/>
                <w:szCs w:val="24"/>
              </w:rPr>
              <w:t>28</w:t>
            </w:r>
            <w:r w:rsidR="00826122">
              <w:rPr>
                <w:rFonts w:ascii="Times New Roman" w:hAnsi="Times New Roman" w:cs="Times New Roman"/>
                <w:sz w:val="24"/>
                <w:szCs w:val="24"/>
              </w:rPr>
              <w:t xml:space="preserve"> </w:t>
            </w:r>
            <w:r>
              <w:rPr>
                <w:rFonts w:ascii="Times New Roman" w:hAnsi="Times New Roman" w:cs="Times New Roman"/>
                <w:sz w:val="24"/>
                <w:szCs w:val="24"/>
              </w:rPr>
              <w:t>018,1</w:t>
            </w:r>
            <w:r w:rsidR="005F1ACC" w:rsidRPr="001A2B6F">
              <w:rPr>
                <w:rFonts w:ascii="Times New Roman" w:hAnsi="Times New Roman" w:cs="Times New Roman"/>
                <w:sz w:val="24"/>
                <w:szCs w:val="24"/>
              </w:rPr>
              <w:t xml:space="preserve"> тыс. руб. - </w:t>
            </w:r>
            <w:proofErr w:type="spellStart"/>
            <w:r w:rsidR="005F1ACC" w:rsidRPr="001A2B6F">
              <w:rPr>
                <w:rFonts w:ascii="Times New Roman" w:hAnsi="Times New Roman" w:cs="Times New Roman"/>
                <w:sz w:val="24"/>
                <w:szCs w:val="24"/>
              </w:rPr>
              <w:t>внебюджет</w:t>
            </w:r>
            <w:proofErr w:type="spellEnd"/>
            <w:r w:rsidR="005F1ACC" w:rsidRPr="001A2B6F">
              <w:rPr>
                <w:rFonts w:ascii="Times New Roman" w:hAnsi="Times New Roman" w:cs="Times New Roman"/>
                <w:b/>
                <w:sz w:val="24"/>
                <w:szCs w:val="24"/>
              </w:rPr>
              <w:t xml:space="preserve"> </w:t>
            </w:r>
          </w:p>
          <w:p w:rsidR="00C36844" w:rsidRPr="001A2B6F" w:rsidRDefault="00C36844" w:rsidP="005F1ACC">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 xml:space="preserve">2024 год – </w:t>
            </w:r>
            <w:r w:rsidR="007C173E">
              <w:rPr>
                <w:rFonts w:ascii="Times New Roman" w:hAnsi="Times New Roman" w:cs="Times New Roman"/>
                <w:b/>
                <w:sz w:val="24"/>
                <w:szCs w:val="24"/>
              </w:rPr>
              <w:t>793574,0</w:t>
            </w:r>
            <w:r w:rsidR="004A554B">
              <w:rPr>
                <w:rFonts w:ascii="Times New Roman" w:hAnsi="Times New Roman" w:cs="Times New Roman"/>
                <w:b/>
                <w:sz w:val="24"/>
                <w:szCs w:val="24"/>
              </w:rPr>
              <w:t xml:space="preserve"> </w:t>
            </w:r>
            <w:r w:rsidRPr="001A2B6F">
              <w:rPr>
                <w:rFonts w:ascii="Times New Roman" w:hAnsi="Times New Roman" w:cs="Times New Roman"/>
                <w:b/>
                <w:sz w:val="24"/>
                <w:szCs w:val="24"/>
              </w:rPr>
              <w:t>тыс. рублей, из них:</w:t>
            </w:r>
          </w:p>
          <w:p w:rsidR="005F1ACC" w:rsidRPr="001A2B6F" w:rsidRDefault="007C173E" w:rsidP="005F1ACC">
            <w:pPr>
              <w:pStyle w:val="ConsPlusCell"/>
              <w:jc w:val="both"/>
              <w:rPr>
                <w:rFonts w:ascii="Times New Roman" w:hAnsi="Times New Roman" w:cs="Times New Roman"/>
                <w:sz w:val="24"/>
                <w:szCs w:val="24"/>
              </w:rPr>
            </w:pPr>
            <w:r>
              <w:rPr>
                <w:rFonts w:ascii="Times New Roman" w:hAnsi="Times New Roman" w:cs="Times New Roman"/>
                <w:sz w:val="24"/>
                <w:szCs w:val="24"/>
              </w:rPr>
              <w:t>312167,9</w:t>
            </w:r>
            <w:r w:rsidR="005F1ACC" w:rsidRPr="001A2B6F">
              <w:rPr>
                <w:rFonts w:ascii="Times New Roman" w:hAnsi="Times New Roman" w:cs="Times New Roman"/>
                <w:sz w:val="24"/>
                <w:szCs w:val="24"/>
              </w:rPr>
              <w:t xml:space="preserve"> тыс. руб. – бюджет городского округа</w:t>
            </w:r>
          </w:p>
          <w:p w:rsidR="005F1ACC" w:rsidRPr="001A2B6F" w:rsidRDefault="007C173E" w:rsidP="005F1ACC">
            <w:pPr>
              <w:pStyle w:val="ConsPlusCell"/>
              <w:jc w:val="both"/>
              <w:rPr>
                <w:rFonts w:ascii="Times New Roman" w:hAnsi="Times New Roman" w:cs="Times New Roman"/>
                <w:sz w:val="24"/>
                <w:szCs w:val="24"/>
              </w:rPr>
            </w:pPr>
            <w:r>
              <w:rPr>
                <w:rFonts w:ascii="Times New Roman" w:hAnsi="Times New Roman" w:cs="Times New Roman"/>
                <w:sz w:val="24"/>
                <w:szCs w:val="24"/>
              </w:rPr>
              <w:t>451566,4</w:t>
            </w:r>
            <w:r w:rsidR="005F1ACC" w:rsidRPr="001A2B6F">
              <w:rPr>
                <w:rFonts w:ascii="Times New Roman" w:hAnsi="Times New Roman" w:cs="Times New Roman"/>
                <w:sz w:val="24"/>
                <w:szCs w:val="24"/>
              </w:rPr>
              <w:t xml:space="preserve"> тыс. руб. – областной бюджет</w:t>
            </w:r>
          </w:p>
          <w:p w:rsidR="005F1ACC"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1</w:t>
            </w:r>
            <w:r w:rsidR="00826122">
              <w:rPr>
                <w:rFonts w:ascii="Times New Roman" w:hAnsi="Times New Roman" w:cs="Times New Roman"/>
                <w:sz w:val="24"/>
                <w:szCs w:val="24"/>
              </w:rPr>
              <w:t xml:space="preserve"> </w:t>
            </w:r>
            <w:r>
              <w:rPr>
                <w:rFonts w:ascii="Times New Roman" w:hAnsi="Times New Roman" w:cs="Times New Roman"/>
                <w:sz w:val="24"/>
                <w:szCs w:val="24"/>
              </w:rPr>
              <w:t>821,6</w:t>
            </w:r>
            <w:r w:rsidR="005F1ACC" w:rsidRPr="001A2B6F">
              <w:rPr>
                <w:rFonts w:ascii="Times New Roman" w:hAnsi="Times New Roman" w:cs="Times New Roman"/>
                <w:sz w:val="24"/>
                <w:szCs w:val="24"/>
              </w:rPr>
              <w:t xml:space="preserve"> тыс. руб. – федеральный бюджет</w:t>
            </w:r>
          </w:p>
          <w:p w:rsidR="00C36844"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28</w:t>
            </w:r>
            <w:r w:rsidR="00826122">
              <w:rPr>
                <w:rFonts w:ascii="Times New Roman" w:hAnsi="Times New Roman" w:cs="Times New Roman"/>
                <w:sz w:val="24"/>
                <w:szCs w:val="24"/>
              </w:rPr>
              <w:t xml:space="preserve"> </w:t>
            </w:r>
            <w:r>
              <w:rPr>
                <w:rFonts w:ascii="Times New Roman" w:hAnsi="Times New Roman" w:cs="Times New Roman"/>
                <w:sz w:val="24"/>
                <w:szCs w:val="24"/>
              </w:rPr>
              <w:t>018,1</w:t>
            </w:r>
            <w:r w:rsidR="005F1ACC" w:rsidRPr="001A2B6F">
              <w:rPr>
                <w:rFonts w:ascii="Times New Roman" w:hAnsi="Times New Roman" w:cs="Times New Roman"/>
                <w:sz w:val="24"/>
                <w:szCs w:val="24"/>
              </w:rPr>
              <w:t xml:space="preserve"> тыс. руб. - </w:t>
            </w:r>
            <w:proofErr w:type="spellStart"/>
            <w:r w:rsidR="005F1ACC" w:rsidRPr="001A2B6F">
              <w:rPr>
                <w:rFonts w:ascii="Times New Roman" w:hAnsi="Times New Roman" w:cs="Times New Roman"/>
                <w:sz w:val="24"/>
                <w:szCs w:val="24"/>
              </w:rPr>
              <w:t>внебюджет</w:t>
            </w:r>
            <w:proofErr w:type="spellEnd"/>
          </w:p>
        </w:tc>
      </w:tr>
      <w:tr w:rsidR="007B7ED4" w:rsidRPr="00600815" w:rsidTr="00600815">
        <w:tc>
          <w:tcPr>
            <w:tcW w:w="2376" w:type="dxa"/>
          </w:tcPr>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Ожидаемые          </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Программы           </w:t>
            </w:r>
          </w:p>
        </w:tc>
        <w:tc>
          <w:tcPr>
            <w:tcW w:w="7194" w:type="dxa"/>
          </w:tcPr>
          <w:p w:rsidR="00B94938" w:rsidRPr="00B94938" w:rsidRDefault="00B94938" w:rsidP="00DE77B5">
            <w:pPr>
              <w:pStyle w:val="ConsPlusCell"/>
              <w:rPr>
                <w:rFonts w:ascii="Times New Roman" w:hAnsi="Times New Roman" w:cs="Times New Roman"/>
                <w:sz w:val="24"/>
                <w:szCs w:val="24"/>
              </w:rPr>
            </w:pPr>
            <w:r w:rsidRPr="00B94938">
              <w:rPr>
                <w:rFonts w:ascii="Times New Roman" w:hAnsi="Times New Roman" w:cs="Times New Roman"/>
                <w:spacing w:val="2"/>
                <w:sz w:val="24"/>
                <w:szCs w:val="24"/>
                <w:shd w:val="clear" w:color="auto" w:fill="FFFFFF"/>
              </w:rPr>
              <w:t>реализация мероприятий Программы позволит:</w:t>
            </w:r>
          </w:p>
          <w:p w:rsidR="007B7ED4" w:rsidRPr="00B94938" w:rsidRDefault="007B7ED4" w:rsidP="00DE77B5">
            <w:pPr>
              <w:pStyle w:val="ConsPlusCell"/>
              <w:rPr>
                <w:rFonts w:ascii="Times New Roman" w:hAnsi="Times New Roman" w:cs="Times New Roman"/>
                <w:sz w:val="24"/>
                <w:szCs w:val="24"/>
              </w:rPr>
            </w:pPr>
            <w:r w:rsidRPr="00B94938">
              <w:rPr>
                <w:rFonts w:ascii="Times New Roman" w:hAnsi="Times New Roman" w:cs="Times New Roman"/>
                <w:sz w:val="24"/>
                <w:szCs w:val="24"/>
              </w:rPr>
              <w:t>-повы</w:t>
            </w:r>
            <w:r w:rsidR="00B94938" w:rsidRPr="00B94938">
              <w:rPr>
                <w:rFonts w:ascii="Times New Roman" w:hAnsi="Times New Roman" w:cs="Times New Roman"/>
                <w:sz w:val="24"/>
                <w:szCs w:val="24"/>
              </w:rPr>
              <w:t>сить</w:t>
            </w:r>
            <w:r w:rsidRPr="00B94938">
              <w:rPr>
                <w:rFonts w:ascii="Times New Roman" w:hAnsi="Times New Roman" w:cs="Times New Roman"/>
                <w:sz w:val="24"/>
                <w:szCs w:val="24"/>
              </w:rPr>
              <w:t xml:space="preserve"> удовлетворенност</w:t>
            </w:r>
            <w:r w:rsidR="00B94938" w:rsidRPr="00B94938">
              <w:rPr>
                <w:rFonts w:ascii="Times New Roman" w:hAnsi="Times New Roman" w:cs="Times New Roman"/>
                <w:sz w:val="24"/>
                <w:szCs w:val="24"/>
              </w:rPr>
              <w:t>ь</w:t>
            </w:r>
            <w:r w:rsidRPr="00B94938">
              <w:rPr>
                <w:rFonts w:ascii="Times New Roman" w:hAnsi="Times New Roman" w:cs="Times New Roman"/>
                <w:sz w:val="24"/>
                <w:szCs w:val="24"/>
              </w:rPr>
              <w:t xml:space="preserve"> населения качеством</w:t>
            </w:r>
          </w:p>
          <w:p w:rsidR="007B7ED4" w:rsidRPr="00B94938" w:rsidRDefault="007B7ED4" w:rsidP="00DE77B5">
            <w:pPr>
              <w:pStyle w:val="ConsPlusCell"/>
              <w:rPr>
                <w:rFonts w:ascii="Times New Roman" w:hAnsi="Times New Roman" w:cs="Times New Roman"/>
                <w:sz w:val="24"/>
                <w:szCs w:val="24"/>
              </w:rPr>
            </w:pPr>
            <w:r w:rsidRPr="00B94938">
              <w:rPr>
                <w:rFonts w:ascii="Times New Roman" w:hAnsi="Times New Roman" w:cs="Times New Roman"/>
                <w:sz w:val="24"/>
                <w:szCs w:val="24"/>
              </w:rPr>
              <w:t>образовательных услуг;</w:t>
            </w:r>
          </w:p>
          <w:p w:rsidR="007B7ED4" w:rsidRPr="00B94938" w:rsidRDefault="007B7ED4" w:rsidP="00DE77B5">
            <w:pPr>
              <w:pStyle w:val="ConsPlusCell"/>
              <w:rPr>
                <w:rFonts w:ascii="Times New Roman" w:hAnsi="Times New Roman" w:cs="Times New Roman"/>
                <w:sz w:val="24"/>
                <w:szCs w:val="24"/>
              </w:rPr>
            </w:pPr>
            <w:r w:rsidRPr="00B94938">
              <w:rPr>
                <w:rFonts w:ascii="Times New Roman" w:hAnsi="Times New Roman" w:cs="Times New Roman"/>
                <w:sz w:val="24"/>
                <w:szCs w:val="24"/>
              </w:rPr>
              <w:t>-</w:t>
            </w:r>
            <w:r w:rsidR="00B94938" w:rsidRPr="00B94938">
              <w:rPr>
                <w:rFonts w:ascii="Times New Roman" w:hAnsi="Times New Roman" w:cs="Times New Roman"/>
                <w:spacing w:val="2"/>
                <w:sz w:val="24"/>
                <w:szCs w:val="24"/>
                <w:shd w:val="clear" w:color="auto" w:fill="FFFFFF"/>
              </w:rPr>
              <w:t>обеспечить полную финансово-хозяйственную самостоятельность образовательных организаций за счет реализации новых принципов финансирования (на основе муниципальных заданий)</w:t>
            </w:r>
          </w:p>
          <w:p w:rsidR="007B7ED4" w:rsidRPr="00B94938" w:rsidRDefault="007B7ED4" w:rsidP="008A3CA7">
            <w:pPr>
              <w:pStyle w:val="ConsPlusCell"/>
              <w:ind w:left="2552" w:hanging="2552"/>
              <w:rPr>
                <w:rFonts w:ascii="Times New Roman" w:hAnsi="Times New Roman" w:cs="Times New Roman"/>
                <w:sz w:val="24"/>
                <w:szCs w:val="24"/>
              </w:rPr>
            </w:pPr>
            <w:r w:rsidRPr="00B94938">
              <w:rPr>
                <w:rFonts w:ascii="Times New Roman" w:hAnsi="Times New Roman" w:cs="Times New Roman"/>
                <w:sz w:val="24"/>
                <w:szCs w:val="24"/>
              </w:rPr>
              <w:t xml:space="preserve">- </w:t>
            </w:r>
            <w:r w:rsidR="009924E2">
              <w:rPr>
                <w:rFonts w:ascii="Times New Roman" w:hAnsi="Times New Roman" w:cs="Times New Roman"/>
                <w:sz w:val="24"/>
                <w:szCs w:val="24"/>
              </w:rPr>
              <w:t>повысит</w:t>
            </w:r>
            <w:r w:rsidR="00B94938" w:rsidRPr="00B94938">
              <w:rPr>
                <w:rFonts w:ascii="Times New Roman" w:hAnsi="Times New Roman" w:cs="Times New Roman"/>
                <w:sz w:val="24"/>
                <w:szCs w:val="24"/>
              </w:rPr>
              <w:t>ь</w:t>
            </w:r>
            <w:r w:rsidRPr="00B94938">
              <w:rPr>
                <w:rFonts w:ascii="Times New Roman" w:hAnsi="Times New Roman" w:cs="Times New Roman"/>
                <w:sz w:val="24"/>
                <w:szCs w:val="24"/>
              </w:rPr>
              <w:t xml:space="preserve"> привлекательност</w:t>
            </w:r>
            <w:r w:rsidR="00B94938" w:rsidRPr="00B94938">
              <w:rPr>
                <w:rFonts w:ascii="Times New Roman" w:hAnsi="Times New Roman" w:cs="Times New Roman"/>
                <w:sz w:val="24"/>
                <w:szCs w:val="24"/>
              </w:rPr>
              <w:t>ь</w:t>
            </w:r>
            <w:r w:rsidRPr="00B94938">
              <w:rPr>
                <w:rFonts w:ascii="Times New Roman" w:hAnsi="Times New Roman" w:cs="Times New Roman"/>
                <w:sz w:val="24"/>
                <w:szCs w:val="24"/>
              </w:rPr>
              <w:t xml:space="preserve"> педагогической профессии;</w:t>
            </w:r>
          </w:p>
          <w:p w:rsidR="007B7ED4" w:rsidRPr="00B94938" w:rsidRDefault="007B7ED4" w:rsidP="00DE77B5">
            <w:pPr>
              <w:pStyle w:val="ConsPlusCell"/>
              <w:rPr>
                <w:rFonts w:ascii="Times New Roman" w:hAnsi="Times New Roman" w:cs="Times New Roman"/>
                <w:sz w:val="24"/>
                <w:szCs w:val="24"/>
              </w:rPr>
            </w:pPr>
            <w:r w:rsidRPr="00B94938">
              <w:rPr>
                <w:rFonts w:ascii="Times New Roman" w:hAnsi="Times New Roman" w:cs="Times New Roman"/>
                <w:sz w:val="24"/>
                <w:szCs w:val="24"/>
              </w:rPr>
              <w:t>создание условий для повышения квалификации и профессиональной переподготовки педагогических работников;</w:t>
            </w:r>
          </w:p>
          <w:p w:rsidR="007B7ED4" w:rsidRPr="00B94938" w:rsidRDefault="007B7ED4" w:rsidP="00DE77B5">
            <w:pPr>
              <w:pStyle w:val="ConsPlusCell"/>
              <w:rPr>
                <w:rFonts w:ascii="Times New Roman" w:hAnsi="Times New Roman" w:cs="Times New Roman"/>
                <w:sz w:val="24"/>
                <w:szCs w:val="24"/>
              </w:rPr>
            </w:pPr>
            <w:r w:rsidRPr="00B94938">
              <w:rPr>
                <w:rFonts w:ascii="Times New Roman" w:hAnsi="Times New Roman" w:cs="Times New Roman"/>
                <w:sz w:val="24"/>
                <w:szCs w:val="24"/>
              </w:rPr>
              <w:t xml:space="preserve">- </w:t>
            </w:r>
            <w:r w:rsidR="00B94938" w:rsidRPr="00B94938">
              <w:rPr>
                <w:rFonts w:ascii="Times New Roman" w:hAnsi="Times New Roman" w:cs="Times New Roman"/>
                <w:spacing w:val="2"/>
                <w:sz w:val="24"/>
                <w:szCs w:val="24"/>
                <w:shd w:val="clear" w:color="auto" w:fill="FFFFFF"/>
              </w:rPr>
              <w:t xml:space="preserve">ликвидировать очередь на зачисление детей в организации, осуществляющие образовательную деятельность по </w:t>
            </w:r>
            <w:r w:rsidR="00B94938" w:rsidRPr="00B94938">
              <w:rPr>
                <w:rFonts w:ascii="Times New Roman" w:hAnsi="Times New Roman" w:cs="Times New Roman"/>
                <w:spacing w:val="2"/>
                <w:sz w:val="24"/>
                <w:szCs w:val="24"/>
                <w:shd w:val="clear" w:color="auto" w:fill="FFFFFF"/>
              </w:rPr>
              <w:lastRenderedPageBreak/>
              <w:t>образовательным программам дошкольного образования;</w:t>
            </w:r>
          </w:p>
          <w:p w:rsidR="007B7ED4" w:rsidRPr="00B94938" w:rsidRDefault="007B7ED4" w:rsidP="00DE77B5">
            <w:pPr>
              <w:pStyle w:val="ConsPlusCell"/>
              <w:rPr>
                <w:rFonts w:ascii="Times New Roman" w:hAnsi="Times New Roman" w:cs="Times New Roman"/>
                <w:sz w:val="24"/>
                <w:szCs w:val="24"/>
              </w:rPr>
            </w:pPr>
            <w:r w:rsidRPr="00B94938">
              <w:rPr>
                <w:rFonts w:ascii="Times New Roman" w:hAnsi="Times New Roman" w:cs="Times New Roman"/>
                <w:sz w:val="24"/>
                <w:szCs w:val="24"/>
              </w:rPr>
              <w:t xml:space="preserve">- </w:t>
            </w:r>
            <w:r w:rsidR="00B94938" w:rsidRPr="00B94938">
              <w:rPr>
                <w:rFonts w:ascii="Times New Roman" w:hAnsi="Times New Roman" w:cs="Times New Roman"/>
                <w:spacing w:val="2"/>
                <w:sz w:val="24"/>
                <w:szCs w:val="24"/>
                <w:shd w:val="clear" w:color="auto" w:fill="FFFFFF"/>
              </w:rPr>
              <w:t>обеспечить соответствие условий во всех общеобразовательных организациях требованиям федеральных государственных образовательных стандартов на уровне 100,0 процента к 2024 году;</w:t>
            </w:r>
          </w:p>
          <w:p w:rsidR="00767881" w:rsidRDefault="007B7ED4" w:rsidP="00767881">
            <w:pPr>
              <w:pStyle w:val="ConsPlusCell"/>
              <w:rPr>
                <w:rFonts w:ascii="Times New Roman" w:hAnsi="Times New Roman" w:cs="Times New Roman"/>
                <w:sz w:val="24"/>
                <w:szCs w:val="24"/>
              </w:rPr>
            </w:pPr>
            <w:r w:rsidRPr="00B94938">
              <w:rPr>
                <w:rFonts w:ascii="Times New Roman" w:hAnsi="Times New Roman" w:cs="Times New Roman"/>
                <w:sz w:val="24"/>
                <w:szCs w:val="24"/>
              </w:rPr>
              <w:t>- охват</w:t>
            </w:r>
            <w:r w:rsidR="00B94938" w:rsidRPr="00B94938">
              <w:rPr>
                <w:rFonts w:ascii="Times New Roman" w:hAnsi="Times New Roman" w:cs="Times New Roman"/>
                <w:sz w:val="24"/>
                <w:szCs w:val="24"/>
              </w:rPr>
              <w:t>ить</w:t>
            </w:r>
            <w:r w:rsidRPr="00B94938">
              <w:rPr>
                <w:rFonts w:ascii="Times New Roman" w:hAnsi="Times New Roman" w:cs="Times New Roman"/>
                <w:sz w:val="24"/>
                <w:szCs w:val="24"/>
              </w:rPr>
              <w:t xml:space="preserve"> детей 5 - 18 лет программами дополнительного</w:t>
            </w:r>
            <w:r>
              <w:rPr>
                <w:rFonts w:ascii="Times New Roman" w:hAnsi="Times New Roman" w:cs="Times New Roman"/>
                <w:sz w:val="24"/>
                <w:szCs w:val="24"/>
              </w:rPr>
              <w:t xml:space="preserve"> образования не менее 98</w:t>
            </w:r>
            <w:r w:rsidRPr="00600815">
              <w:rPr>
                <w:rFonts w:ascii="Times New Roman" w:hAnsi="Times New Roman" w:cs="Times New Roman"/>
                <w:sz w:val="24"/>
                <w:szCs w:val="24"/>
              </w:rPr>
              <w:t xml:space="preserve"> процента</w:t>
            </w:r>
            <w:r w:rsidR="00F83EB9">
              <w:rPr>
                <w:rFonts w:ascii="Times New Roman" w:hAnsi="Times New Roman" w:cs="Times New Roman"/>
                <w:sz w:val="24"/>
                <w:szCs w:val="24"/>
              </w:rPr>
              <w:t>;</w:t>
            </w:r>
          </w:p>
          <w:p w:rsidR="00F83EB9" w:rsidRPr="00600815" w:rsidRDefault="00F83EB9" w:rsidP="00767881">
            <w:pPr>
              <w:pStyle w:val="ConsPlusCell"/>
              <w:rPr>
                <w:rFonts w:ascii="Times New Roman" w:hAnsi="Times New Roman" w:cs="Times New Roman"/>
                <w:sz w:val="24"/>
                <w:szCs w:val="24"/>
              </w:rPr>
            </w:pPr>
          </w:p>
        </w:tc>
      </w:tr>
    </w:tbl>
    <w:p w:rsidR="007B7ED4" w:rsidRPr="00CE25ED" w:rsidRDefault="007B7ED4" w:rsidP="006D1A25">
      <w:pPr>
        <w:autoSpaceDE w:val="0"/>
        <w:autoSpaceDN w:val="0"/>
        <w:adjustRightInd w:val="0"/>
        <w:spacing w:after="0" w:line="240" w:lineRule="auto"/>
        <w:jc w:val="both"/>
        <w:rPr>
          <w:rFonts w:ascii="Times New Roman" w:hAnsi="Times New Roman"/>
          <w:sz w:val="24"/>
          <w:szCs w:val="24"/>
        </w:rPr>
      </w:pPr>
    </w:p>
    <w:p w:rsidR="00B33668" w:rsidRDefault="00B33668" w:rsidP="00E36713">
      <w:pPr>
        <w:pStyle w:val="ConsPlusCell"/>
        <w:rPr>
          <w:rFonts w:ascii="Times New Roman" w:hAnsi="Times New Roman" w:cs="Times New Roman"/>
          <w:b/>
          <w:sz w:val="24"/>
          <w:szCs w:val="24"/>
        </w:rPr>
      </w:pPr>
    </w:p>
    <w:p w:rsidR="007B7ED4" w:rsidRPr="005C39FE" w:rsidRDefault="007B7ED4" w:rsidP="00F83EB9">
      <w:pPr>
        <w:pStyle w:val="ConsPlusCell"/>
        <w:numPr>
          <w:ilvl w:val="0"/>
          <w:numId w:val="9"/>
        </w:numPr>
        <w:jc w:val="center"/>
        <w:rPr>
          <w:rFonts w:ascii="Times New Roman" w:hAnsi="Times New Roman" w:cs="Times New Roman"/>
          <w:b/>
          <w:sz w:val="24"/>
          <w:szCs w:val="24"/>
          <w:u w:val="single"/>
        </w:rPr>
      </w:pPr>
      <w:r w:rsidRPr="005C39FE">
        <w:rPr>
          <w:rFonts w:ascii="Times New Roman" w:hAnsi="Times New Roman" w:cs="Times New Roman"/>
          <w:b/>
          <w:sz w:val="24"/>
          <w:szCs w:val="24"/>
          <w:u w:val="single"/>
        </w:rPr>
        <w:t>Общая характеристика сферы реализации Программы,</w:t>
      </w:r>
    </w:p>
    <w:p w:rsidR="007B7ED4" w:rsidRPr="005C39FE" w:rsidRDefault="007B7ED4" w:rsidP="0007075F">
      <w:pPr>
        <w:autoSpaceDE w:val="0"/>
        <w:autoSpaceDN w:val="0"/>
        <w:adjustRightInd w:val="0"/>
        <w:spacing w:after="0" w:line="240" w:lineRule="auto"/>
        <w:jc w:val="center"/>
        <w:rPr>
          <w:rFonts w:ascii="Times New Roman" w:hAnsi="Times New Roman"/>
          <w:b/>
          <w:sz w:val="24"/>
          <w:szCs w:val="24"/>
          <w:u w:val="single"/>
        </w:rPr>
      </w:pPr>
      <w:r w:rsidRPr="005C39FE">
        <w:rPr>
          <w:rFonts w:ascii="Times New Roman" w:hAnsi="Times New Roman"/>
          <w:b/>
          <w:sz w:val="24"/>
          <w:szCs w:val="24"/>
          <w:u w:val="single"/>
        </w:rPr>
        <w:t>основные проблемы и прогноз развития системы</w:t>
      </w:r>
    </w:p>
    <w:p w:rsidR="007B7ED4" w:rsidRPr="005C39FE" w:rsidRDefault="007B7ED4" w:rsidP="0007075F">
      <w:pPr>
        <w:autoSpaceDE w:val="0"/>
        <w:autoSpaceDN w:val="0"/>
        <w:adjustRightInd w:val="0"/>
        <w:spacing w:after="0" w:line="240" w:lineRule="auto"/>
        <w:jc w:val="center"/>
        <w:rPr>
          <w:rFonts w:ascii="Times New Roman" w:hAnsi="Times New Roman"/>
          <w:b/>
          <w:sz w:val="24"/>
          <w:szCs w:val="24"/>
          <w:u w:val="single"/>
        </w:rPr>
      </w:pPr>
      <w:r w:rsidRPr="005C39FE">
        <w:rPr>
          <w:rFonts w:ascii="Times New Roman" w:hAnsi="Times New Roman"/>
          <w:b/>
          <w:sz w:val="24"/>
          <w:szCs w:val="24"/>
          <w:u w:val="single"/>
        </w:rPr>
        <w:t>о</w:t>
      </w:r>
      <w:r w:rsidR="00B12F1C">
        <w:rPr>
          <w:rFonts w:ascii="Times New Roman" w:hAnsi="Times New Roman"/>
          <w:b/>
          <w:sz w:val="24"/>
          <w:szCs w:val="24"/>
          <w:u w:val="single"/>
        </w:rPr>
        <w:t>бразования на период до 202</w:t>
      </w:r>
      <w:r w:rsidR="00ED538D">
        <w:rPr>
          <w:rFonts w:ascii="Times New Roman" w:hAnsi="Times New Roman"/>
          <w:b/>
          <w:sz w:val="24"/>
          <w:szCs w:val="24"/>
          <w:u w:val="single"/>
        </w:rPr>
        <w:t>4</w:t>
      </w:r>
      <w:r w:rsidRPr="005C39FE">
        <w:rPr>
          <w:rFonts w:ascii="Times New Roman" w:hAnsi="Times New Roman"/>
          <w:b/>
          <w:sz w:val="24"/>
          <w:szCs w:val="24"/>
          <w:u w:val="single"/>
        </w:rPr>
        <w:t xml:space="preserve"> года</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u w:val="single"/>
        </w:rPr>
      </w:pP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Программа определяет цели, задачи и направления развития системы образования, финансовое обеспечение и механизмы реализации предусмотренных мероприятий, показатели их результативности.</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F83EB9" w:rsidRDefault="007B7ED4" w:rsidP="00F83EB9">
      <w:pPr>
        <w:pStyle w:val="af"/>
        <w:numPr>
          <w:ilvl w:val="0"/>
          <w:numId w:val="10"/>
        </w:numPr>
        <w:autoSpaceDE w:val="0"/>
        <w:autoSpaceDN w:val="0"/>
        <w:adjustRightInd w:val="0"/>
        <w:spacing w:after="0" w:line="240" w:lineRule="auto"/>
        <w:jc w:val="center"/>
        <w:outlineLvl w:val="2"/>
        <w:rPr>
          <w:rFonts w:ascii="Times New Roman" w:hAnsi="Times New Roman"/>
          <w:b/>
          <w:sz w:val="24"/>
          <w:szCs w:val="24"/>
        </w:rPr>
      </w:pPr>
      <w:r w:rsidRPr="00F83EB9">
        <w:rPr>
          <w:rFonts w:ascii="Times New Roman" w:hAnsi="Times New Roman"/>
          <w:b/>
          <w:sz w:val="24"/>
          <w:szCs w:val="24"/>
        </w:rPr>
        <w:t>Общая характеристика состояния и основные проблемы</w:t>
      </w:r>
    </w:p>
    <w:p w:rsidR="007B7ED4" w:rsidRPr="005C39FE" w:rsidRDefault="007B7ED4" w:rsidP="006D1A25">
      <w:pPr>
        <w:autoSpaceDE w:val="0"/>
        <w:autoSpaceDN w:val="0"/>
        <w:adjustRightInd w:val="0"/>
        <w:spacing w:after="0" w:line="240" w:lineRule="auto"/>
        <w:jc w:val="center"/>
        <w:rPr>
          <w:rFonts w:ascii="Times New Roman" w:hAnsi="Times New Roman"/>
          <w:b/>
          <w:sz w:val="24"/>
          <w:szCs w:val="24"/>
        </w:rPr>
      </w:pPr>
      <w:r w:rsidRPr="005C39FE">
        <w:rPr>
          <w:rFonts w:ascii="Times New Roman" w:hAnsi="Times New Roman"/>
          <w:b/>
          <w:sz w:val="24"/>
          <w:szCs w:val="24"/>
        </w:rPr>
        <w:t>развития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системе образования Соль-Илецкого </w:t>
      </w:r>
      <w:r>
        <w:rPr>
          <w:rFonts w:ascii="Times New Roman" w:hAnsi="Times New Roman"/>
          <w:sz w:val="24"/>
          <w:szCs w:val="24"/>
        </w:rPr>
        <w:t>городского округа по состоянию на 1 января 201</w:t>
      </w:r>
      <w:r w:rsidR="00C36844">
        <w:rPr>
          <w:rFonts w:ascii="Times New Roman" w:hAnsi="Times New Roman"/>
          <w:sz w:val="24"/>
          <w:szCs w:val="24"/>
        </w:rPr>
        <w:t>9</w:t>
      </w:r>
      <w:r w:rsidRPr="005C39FE">
        <w:rPr>
          <w:rFonts w:ascii="Times New Roman" w:hAnsi="Times New Roman"/>
          <w:sz w:val="24"/>
          <w:szCs w:val="24"/>
        </w:rPr>
        <w:t xml:space="preserve"> года функционирует </w:t>
      </w:r>
      <w:r w:rsidR="00C36844">
        <w:rPr>
          <w:rFonts w:ascii="Times New Roman" w:hAnsi="Times New Roman"/>
          <w:sz w:val="24"/>
          <w:szCs w:val="24"/>
        </w:rPr>
        <w:t>70</w:t>
      </w:r>
      <w:r>
        <w:rPr>
          <w:rFonts w:ascii="Times New Roman" w:hAnsi="Times New Roman"/>
          <w:sz w:val="24"/>
          <w:szCs w:val="24"/>
        </w:rPr>
        <w:t xml:space="preserve"> образовательных организаций</w:t>
      </w:r>
      <w:r w:rsidRPr="005C39FE">
        <w:rPr>
          <w:rFonts w:ascii="Times New Roman" w:hAnsi="Times New Roman"/>
          <w:sz w:val="24"/>
          <w:szCs w:val="24"/>
        </w:rPr>
        <w:t>, в том числе:</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w:t>
      </w:r>
      <w:r w:rsidRPr="005C39FE">
        <w:rPr>
          <w:rFonts w:ascii="Times New Roman" w:hAnsi="Times New Roman"/>
          <w:sz w:val="24"/>
          <w:szCs w:val="24"/>
        </w:rPr>
        <w:t xml:space="preserve"> </w:t>
      </w:r>
      <w:r>
        <w:rPr>
          <w:rFonts w:ascii="Times New Roman" w:hAnsi="Times New Roman"/>
          <w:sz w:val="24"/>
          <w:szCs w:val="24"/>
        </w:rPr>
        <w:t xml:space="preserve"> дошкольная образовательная организация</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5C39FE">
        <w:rPr>
          <w:rFonts w:ascii="Times New Roman" w:hAnsi="Times New Roman"/>
          <w:sz w:val="24"/>
          <w:szCs w:val="24"/>
        </w:rPr>
        <w:t xml:space="preserve"> школы (1 </w:t>
      </w:r>
      <w:r w:rsidR="00F83EB9">
        <w:rPr>
          <w:rFonts w:ascii="Times New Roman" w:hAnsi="Times New Roman"/>
          <w:sz w:val="24"/>
          <w:szCs w:val="24"/>
        </w:rPr>
        <w:t>–</w:t>
      </w:r>
      <w:r w:rsidRPr="005C39FE">
        <w:rPr>
          <w:rFonts w:ascii="Times New Roman" w:hAnsi="Times New Roman"/>
          <w:sz w:val="24"/>
          <w:szCs w:val="24"/>
        </w:rPr>
        <w:t xml:space="preserve"> основная, 3</w:t>
      </w:r>
      <w:r>
        <w:rPr>
          <w:rFonts w:ascii="Times New Roman" w:hAnsi="Times New Roman"/>
          <w:sz w:val="24"/>
          <w:szCs w:val="24"/>
        </w:rPr>
        <w:t>1- средняя</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3 организации дополнительного образования;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1 центр</w:t>
      </w:r>
      <w:r w:rsidR="00C36844">
        <w:rPr>
          <w:rFonts w:ascii="Times New Roman" w:hAnsi="Times New Roman"/>
          <w:sz w:val="24"/>
          <w:szCs w:val="24"/>
        </w:rPr>
        <w:t xml:space="preserve"> диагностики и консультирования;</w:t>
      </w:r>
    </w:p>
    <w:p w:rsidR="00C36844" w:rsidRPr="005C39FE" w:rsidRDefault="00C3684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казенные уч</w:t>
      </w:r>
      <w:r w:rsidR="00403335">
        <w:rPr>
          <w:rFonts w:ascii="Times New Roman" w:hAnsi="Times New Roman"/>
          <w:sz w:val="24"/>
          <w:szCs w:val="24"/>
        </w:rPr>
        <w:t>режден</w:t>
      </w:r>
      <w:r w:rsidR="00586AB6">
        <w:rPr>
          <w:rFonts w:ascii="Times New Roman" w:hAnsi="Times New Roman"/>
          <w:sz w:val="24"/>
          <w:szCs w:val="24"/>
        </w:rPr>
        <w:t>и</w:t>
      </w:r>
      <w:r w:rsidR="00403335">
        <w:rPr>
          <w:rFonts w:ascii="Times New Roman" w:hAnsi="Times New Roman"/>
          <w:sz w:val="24"/>
          <w:szCs w:val="24"/>
        </w:rPr>
        <w:t>я</w:t>
      </w:r>
      <w:r>
        <w:rPr>
          <w:rFonts w:ascii="Times New Roman" w:hAnsi="Times New Roman"/>
          <w:sz w:val="24"/>
          <w:szCs w:val="24"/>
        </w:rPr>
        <w:t xml:space="preserve"> (ЦБ и ИМЦ), аппарат управления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системе образования обучается и воспитывается 1</w:t>
      </w:r>
      <w:r>
        <w:rPr>
          <w:rFonts w:ascii="Times New Roman" w:hAnsi="Times New Roman"/>
          <w:sz w:val="24"/>
          <w:szCs w:val="24"/>
        </w:rPr>
        <w:t>4</w:t>
      </w:r>
      <w:r w:rsidR="007355A1">
        <w:rPr>
          <w:rFonts w:ascii="Times New Roman" w:hAnsi="Times New Roman"/>
          <w:sz w:val="24"/>
          <w:szCs w:val="24"/>
        </w:rPr>
        <w:t>0</w:t>
      </w:r>
      <w:r w:rsidR="00B95168">
        <w:rPr>
          <w:rFonts w:ascii="Times New Roman" w:hAnsi="Times New Roman"/>
          <w:sz w:val="24"/>
          <w:szCs w:val="24"/>
        </w:rPr>
        <w:t>5</w:t>
      </w:r>
      <w:r w:rsidR="007355A1">
        <w:rPr>
          <w:rFonts w:ascii="Times New Roman" w:hAnsi="Times New Roman"/>
          <w:sz w:val="24"/>
          <w:szCs w:val="24"/>
        </w:rPr>
        <w:t>5</w:t>
      </w:r>
      <w:r w:rsidRPr="005C39FE">
        <w:rPr>
          <w:rFonts w:ascii="Times New Roman" w:hAnsi="Times New Roman"/>
          <w:sz w:val="24"/>
          <w:szCs w:val="24"/>
        </w:rPr>
        <w:t xml:space="preserve"> человека, в том числе:</w:t>
      </w:r>
    </w:p>
    <w:p w:rsidR="007B7ED4" w:rsidRPr="005C39FE" w:rsidRDefault="00B95168"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w:t>
      </w:r>
      <w:r w:rsidR="007355A1">
        <w:rPr>
          <w:rFonts w:ascii="Times New Roman" w:hAnsi="Times New Roman"/>
          <w:sz w:val="24"/>
          <w:szCs w:val="24"/>
        </w:rPr>
        <w:t>76</w:t>
      </w:r>
      <w:r w:rsidR="007B7ED4" w:rsidRPr="005C39FE">
        <w:rPr>
          <w:rFonts w:ascii="Times New Roman" w:hAnsi="Times New Roman"/>
          <w:sz w:val="24"/>
          <w:szCs w:val="24"/>
        </w:rPr>
        <w:t xml:space="preserve"> воспитанников дошкольных образовательных организаций и организаций, реализующих программу дошкольного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12091D">
        <w:rPr>
          <w:rFonts w:ascii="Times New Roman" w:hAnsi="Times New Roman"/>
          <w:sz w:val="24"/>
          <w:szCs w:val="24"/>
        </w:rPr>
        <w:t>951</w:t>
      </w:r>
      <w:r w:rsidRPr="005C39FE">
        <w:rPr>
          <w:rFonts w:ascii="Times New Roman" w:hAnsi="Times New Roman"/>
          <w:sz w:val="24"/>
          <w:szCs w:val="24"/>
        </w:rPr>
        <w:t xml:space="preserve"> учащихся общеобразовательных школ;</w:t>
      </w:r>
    </w:p>
    <w:p w:rsidR="007B7ED4" w:rsidRPr="005C39FE" w:rsidRDefault="0012091D"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4228</w:t>
      </w:r>
      <w:r w:rsidR="007B7ED4" w:rsidRPr="005C39FE">
        <w:rPr>
          <w:rFonts w:ascii="Times New Roman" w:hAnsi="Times New Roman"/>
          <w:sz w:val="24"/>
          <w:szCs w:val="24"/>
        </w:rPr>
        <w:t xml:space="preserve"> воспитанников организаций д</w:t>
      </w:r>
      <w:r w:rsidR="007B7ED4">
        <w:rPr>
          <w:rFonts w:ascii="Times New Roman" w:hAnsi="Times New Roman"/>
          <w:sz w:val="24"/>
          <w:szCs w:val="24"/>
        </w:rPr>
        <w:t>ополнительного образования</w:t>
      </w:r>
      <w:r w:rsidR="007B7ED4"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Система образования Соль-Илецкого </w:t>
      </w:r>
      <w:r>
        <w:rPr>
          <w:rFonts w:ascii="Times New Roman" w:hAnsi="Times New Roman"/>
          <w:sz w:val="24"/>
          <w:szCs w:val="24"/>
        </w:rPr>
        <w:t>городского округа</w:t>
      </w:r>
      <w:r w:rsidRPr="005C39FE">
        <w:rPr>
          <w:rFonts w:ascii="Times New Roman" w:hAnsi="Times New Roman"/>
          <w:sz w:val="24"/>
          <w:szCs w:val="24"/>
        </w:rPr>
        <w:t xml:space="preserve"> включает в себя образовательные организации разных типов и видов, позволяющие удовлетворить образовательные запросы различных групп населения.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EC5D5E">
        <w:rPr>
          <w:rFonts w:ascii="Times New Roman" w:hAnsi="Times New Roman"/>
          <w:sz w:val="24"/>
          <w:szCs w:val="24"/>
        </w:rPr>
        <w:t xml:space="preserve">В округе создана гибкая, многофункциональная сеть образовательных организаций, реализующих основную общеобразовательную программу дошкольного образования. Охват детей дошкольным образованием Соль-Илецкого городского округа  составляет </w:t>
      </w:r>
      <w:r w:rsidRPr="00403335">
        <w:rPr>
          <w:rFonts w:ascii="Times New Roman" w:hAnsi="Times New Roman"/>
          <w:sz w:val="24"/>
          <w:szCs w:val="24"/>
        </w:rPr>
        <w:t>56</w:t>
      </w:r>
      <w:r w:rsidR="00403335">
        <w:rPr>
          <w:rFonts w:ascii="Times New Roman" w:hAnsi="Times New Roman"/>
          <w:sz w:val="24"/>
          <w:szCs w:val="24"/>
        </w:rPr>
        <w:t>,0</w:t>
      </w:r>
      <w:r w:rsidRPr="00403335">
        <w:rPr>
          <w:rFonts w:ascii="Times New Roman" w:hAnsi="Times New Roman"/>
          <w:sz w:val="24"/>
          <w:szCs w:val="24"/>
        </w:rPr>
        <w:t>%.</w:t>
      </w:r>
      <w:r w:rsidRPr="00EC5D5E">
        <w:rPr>
          <w:rFonts w:ascii="Times New Roman" w:hAnsi="Times New Roman"/>
          <w:sz w:val="24"/>
          <w:szCs w:val="24"/>
        </w:rPr>
        <w:t xml:space="preserve"> </w:t>
      </w:r>
      <w:r w:rsidR="00EC5D5E">
        <w:rPr>
          <w:rFonts w:ascii="Times New Roman" w:hAnsi="Times New Roman"/>
          <w:sz w:val="24"/>
          <w:szCs w:val="24"/>
        </w:rPr>
        <w:t>Охват программами поддержки раннего развития детей от  0 до 3-х лет составляет 2</w:t>
      </w:r>
      <w:r w:rsidR="00403335">
        <w:rPr>
          <w:rFonts w:ascii="Times New Roman" w:hAnsi="Times New Roman"/>
          <w:sz w:val="24"/>
          <w:szCs w:val="24"/>
        </w:rPr>
        <w:t>8</w:t>
      </w:r>
      <w:r w:rsidR="00EC5D5E">
        <w:rPr>
          <w:rFonts w:ascii="Times New Roman" w:hAnsi="Times New Roman"/>
          <w:sz w:val="24"/>
          <w:szCs w:val="24"/>
        </w:rPr>
        <w:t>,3%</w:t>
      </w:r>
      <w:r w:rsidRPr="00EC5D5E">
        <w:rPr>
          <w:rFonts w:ascii="Times New Roman" w:hAnsi="Times New Roman"/>
          <w:sz w:val="24"/>
          <w:szCs w:val="24"/>
        </w:rPr>
        <w:t xml:space="preserve">. </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w:t>
      </w:r>
      <w:r>
        <w:rPr>
          <w:rFonts w:ascii="Times New Roman" w:hAnsi="Times New Roman"/>
          <w:sz w:val="24"/>
          <w:szCs w:val="24"/>
        </w:rPr>
        <w:t>округе</w:t>
      </w:r>
      <w:r w:rsidRPr="005C39FE">
        <w:rPr>
          <w:rFonts w:ascii="Times New Roman" w:hAnsi="Times New Roman"/>
          <w:sz w:val="24"/>
          <w:szCs w:val="24"/>
        </w:rPr>
        <w:t xml:space="preserve"> проведена масштабная модернизация сети общеобразовательных организаций, созданы базовые школы и ресурсные центры, обеспечивающие транспортную доставку детей из близлежащих населенных пунктов, оснащенные современным телекоммуникационным и компьютерным оборудованием для реализации программ дистанционного обучения. Однако полностью решить задачу обеспечения равного качества образовательных услуг независимо от места жительства пока не удалось.</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Сделан важный шаг в обновлении содержания общего образования: внедряются федеральные государственные </w:t>
      </w:r>
      <w:r>
        <w:rPr>
          <w:rFonts w:ascii="Times New Roman" w:hAnsi="Times New Roman"/>
          <w:sz w:val="24"/>
          <w:szCs w:val="24"/>
        </w:rPr>
        <w:t>стандарты</w:t>
      </w:r>
      <w:r w:rsidRPr="005C39FE">
        <w:rPr>
          <w:rFonts w:ascii="Times New Roman" w:hAnsi="Times New Roman"/>
          <w:sz w:val="24"/>
          <w:szCs w:val="24"/>
        </w:rPr>
        <w:t xml:space="preserve"> дошкольного образования, федеральный государственный образовательный стандарт начального</w:t>
      </w:r>
      <w:r>
        <w:rPr>
          <w:rFonts w:ascii="Times New Roman" w:hAnsi="Times New Roman"/>
          <w:sz w:val="24"/>
          <w:szCs w:val="24"/>
        </w:rPr>
        <w:t>,</w:t>
      </w:r>
      <w:r w:rsidRPr="005C39FE">
        <w:rPr>
          <w:rFonts w:ascii="Times New Roman" w:hAnsi="Times New Roman"/>
          <w:sz w:val="24"/>
          <w:szCs w:val="24"/>
        </w:rPr>
        <w:t xml:space="preserve"> </w:t>
      </w:r>
      <w:r>
        <w:rPr>
          <w:rFonts w:ascii="Times New Roman" w:hAnsi="Times New Roman"/>
          <w:sz w:val="24"/>
          <w:szCs w:val="24"/>
        </w:rPr>
        <w:t xml:space="preserve">основного </w:t>
      </w:r>
      <w:r w:rsidRPr="005C39FE">
        <w:rPr>
          <w:rFonts w:ascii="Times New Roman" w:hAnsi="Times New Roman"/>
          <w:sz w:val="24"/>
          <w:szCs w:val="24"/>
        </w:rPr>
        <w:t>общего образова</w:t>
      </w:r>
      <w:r>
        <w:rPr>
          <w:rFonts w:ascii="Times New Roman" w:hAnsi="Times New Roman"/>
          <w:sz w:val="24"/>
          <w:szCs w:val="24"/>
        </w:rPr>
        <w:t xml:space="preserve">ния. </w:t>
      </w:r>
      <w:r w:rsidRPr="005C39FE">
        <w:rPr>
          <w:rFonts w:ascii="Times New Roman" w:hAnsi="Times New Roman"/>
          <w:sz w:val="24"/>
          <w:szCs w:val="24"/>
        </w:rPr>
        <w:t xml:space="preserve">Тем не менее, остается актуальной задача повышения уровня обучения в таких областях, как искусство, социальные науки, иностранный язык, технологии. Это связано с тем, что </w:t>
      </w:r>
      <w:r w:rsidRPr="005C39FE">
        <w:rPr>
          <w:rFonts w:ascii="Times New Roman" w:hAnsi="Times New Roman"/>
          <w:sz w:val="24"/>
          <w:szCs w:val="24"/>
        </w:rPr>
        <w:lastRenderedPageBreak/>
        <w:t>существующий механизм обновления содержания образования нуждается в дополнительной настройке, повышении гибкости и оперативности.</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Успех модернизации системы образования связан с сохранением здоровья подрастающего поколения. Все более актуальными становятся проблемы создания условий для укрепления здоровья обучающихся, формирования целостного отношения к собственному здоровью и здоровью окружающих, привития навыков здорового образа жизни. Важнейшим фактором </w:t>
      </w:r>
      <w:proofErr w:type="spellStart"/>
      <w:r w:rsidRPr="005C39FE">
        <w:rPr>
          <w:rFonts w:ascii="Times New Roman" w:hAnsi="Times New Roman"/>
          <w:sz w:val="24"/>
          <w:szCs w:val="24"/>
        </w:rPr>
        <w:t>здоровьесбережения</w:t>
      </w:r>
      <w:proofErr w:type="spellEnd"/>
      <w:r w:rsidRPr="005C39FE">
        <w:rPr>
          <w:rFonts w:ascii="Times New Roman" w:hAnsi="Times New Roman"/>
          <w:sz w:val="24"/>
          <w:szCs w:val="24"/>
        </w:rPr>
        <w:t xml:space="preserve"> детей и подростков является их полноценное питание на всех этапах получения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sidRPr="005C39FE">
        <w:rPr>
          <w:rFonts w:ascii="Times New Roman" w:hAnsi="Times New Roman"/>
          <w:sz w:val="24"/>
          <w:szCs w:val="24"/>
        </w:rPr>
        <w:t>Соль-Илецк</w:t>
      </w:r>
      <w:r>
        <w:rPr>
          <w:rFonts w:ascii="Times New Roman" w:hAnsi="Times New Roman"/>
          <w:sz w:val="24"/>
          <w:szCs w:val="24"/>
        </w:rPr>
        <w:t>ом</w:t>
      </w:r>
      <w:proofErr w:type="gramEnd"/>
      <w:r w:rsidRPr="005C39FE">
        <w:rPr>
          <w:rFonts w:ascii="Times New Roman" w:hAnsi="Times New Roman"/>
          <w:sz w:val="24"/>
          <w:szCs w:val="24"/>
        </w:rPr>
        <w:t xml:space="preserve"> </w:t>
      </w:r>
      <w:r>
        <w:rPr>
          <w:rFonts w:ascii="Times New Roman" w:hAnsi="Times New Roman"/>
          <w:sz w:val="24"/>
          <w:szCs w:val="24"/>
        </w:rPr>
        <w:t>городском округе</w:t>
      </w:r>
      <w:r w:rsidRPr="005C39FE">
        <w:rPr>
          <w:rFonts w:ascii="Times New Roman" w:hAnsi="Times New Roman"/>
          <w:sz w:val="24"/>
          <w:szCs w:val="24"/>
        </w:rPr>
        <w:t xml:space="preserve"> обеспечивается бюджетное финансирование организаций дополнительного образования детей в сфере образования, спорта. Услугами дополнительного образования в настоящее время пользуются </w:t>
      </w:r>
      <w:r>
        <w:rPr>
          <w:rFonts w:ascii="Times New Roman" w:hAnsi="Times New Roman"/>
          <w:sz w:val="24"/>
          <w:szCs w:val="24"/>
        </w:rPr>
        <w:t>8</w:t>
      </w:r>
      <w:r w:rsidR="00B95168">
        <w:rPr>
          <w:rFonts w:ascii="Times New Roman" w:hAnsi="Times New Roman"/>
          <w:sz w:val="24"/>
          <w:szCs w:val="24"/>
        </w:rPr>
        <w:t>5</w:t>
      </w:r>
      <w:r>
        <w:rPr>
          <w:rFonts w:ascii="Times New Roman" w:hAnsi="Times New Roman"/>
          <w:sz w:val="24"/>
          <w:szCs w:val="24"/>
        </w:rPr>
        <w:t xml:space="preserve"> </w:t>
      </w:r>
      <w:r w:rsidRPr="005C39FE">
        <w:rPr>
          <w:rFonts w:ascii="Times New Roman" w:hAnsi="Times New Roman"/>
          <w:sz w:val="24"/>
          <w:szCs w:val="24"/>
        </w:rPr>
        <w:t>процентов детей в возрасте от 5 до 18 лет. Возможность получения дополнительного образования детьми обеспечивается организациями, подведомственными</w:t>
      </w:r>
      <w:r>
        <w:rPr>
          <w:rFonts w:ascii="Times New Roman" w:hAnsi="Times New Roman"/>
          <w:sz w:val="24"/>
          <w:szCs w:val="24"/>
        </w:rPr>
        <w:t xml:space="preserve"> </w:t>
      </w:r>
      <w:r w:rsidRPr="005C39FE">
        <w:rPr>
          <w:rFonts w:ascii="Times New Roman" w:hAnsi="Times New Roman"/>
          <w:sz w:val="24"/>
          <w:szCs w:val="24"/>
        </w:rPr>
        <w:t>управлени</w:t>
      </w:r>
      <w:r>
        <w:rPr>
          <w:rFonts w:ascii="Times New Roman" w:hAnsi="Times New Roman"/>
          <w:sz w:val="24"/>
          <w:szCs w:val="24"/>
        </w:rPr>
        <w:t>ю образования, культуре,  спорта.</w:t>
      </w:r>
    </w:p>
    <w:p w:rsidR="00E36B42" w:rsidRPr="00B33668" w:rsidRDefault="007B7ED4" w:rsidP="00B33668">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Вместе с тем Соль-Илецкий </w:t>
      </w:r>
      <w:r>
        <w:rPr>
          <w:rFonts w:ascii="Times New Roman" w:hAnsi="Times New Roman"/>
          <w:sz w:val="24"/>
          <w:szCs w:val="24"/>
        </w:rPr>
        <w:t>городской округ</w:t>
      </w:r>
      <w:r w:rsidRPr="005C39FE">
        <w:rPr>
          <w:rFonts w:ascii="Times New Roman" w:hAnsi="Times New Roman"/>
          <w:sz w:val="24"/>
          <w:szCs w:val="24"/>
        </w:rPr>
        <w:t xml:space="preserve"> уступает другим </w:t>
      </w:r>
      <w:r>
        <w:rPr>
          <w:rFonts w:ascii="Times New Roman" w:hAnsi="Times New Roman"/>
          <w:sz w:val="24"/>
          <w:szCs w:val="24"/>
        </w:rPr>
        <w:t>территориям</w:t>
      </w:r>
      <w:r w:rsidRPr="005C39FE">
        <w:rPr>
          <w:rFonts w:ascii="Times New Roman" w:hAnsi="Times New Roman"/>
          <w:sz w:val="24"/>
          <w:szCs w:val="24"/>
        </w:rPr>
        <w:t xml:space="preserve"> по динамике доступности отдельных секторов, важных для удовлетворения потребностей граждан и развития человеческого потенциала: раннее развитие, непрерывное образование, неформальное образование и </w:t>
      </w:r>
      <w:proofErr w:type="spellStart"/>
      <w:r w:rsidRPr="005C39FE">
        <w:rPr>
          <w:rFonts w:ascii="Times New Roman" w:hAnsi="Times New Roman"/>
          <w:sz w:val="24"/>
          <w:szCs w:val="24"/>
        </w:rPr>
        <w:t>информальное</w:t>
      </w:r>
      <w:proofErr w:type="spellEnd"/>
      <w:r w:rsidRPr="005C39FE">
        <w:rPr>
          <w:rFonts w:ascii="Times New Roman" w:hAnsi="Times New Roman"/>
          <w:sz w:val="24"/>
          <w:szCs w:val="24"/>
        </w:rPr>
        <w:t xml:space="preserve"> образование.</w:t>
      </w:r>
    </w:p>
    <w:p w:rsidR="00E36B42" w:rsidRDefault="00E36B42" w:rsidP="006D1A25">
      <w:pPr>
        <w:autoSpaceDE w:val="0"/>
        <w:autoSpaceDN w:val="0"/>
        <w:adjustRightInd w:val="0"/>
        <w:spacing w:after="0" w:line="240" w:lineRule="auto"/>
        <w:jc w:val="center"/>
        <w:outlineLvl w:val="3"/>
        <w:rPr>
          <w:rFonts w:ascii="Times New Roman" w:hAnsi="Times New Roman"/>
          <w:sz w:val="24"/>
          <w:szCs w:val="24"/>
          <w:u w:val="single"/>
        </w:rPr>
      </w:pPr>
    </w:p>
    <w:p w:rsidR="007B7ED4" w:rsidRPr="005C39FE"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5C39FE">
        <w:rPr>
          <w:rFonts w:ascii="Times New Roman" w:hAnsi="Times New Roman"/>
          <w:sz w:val="24"/>
          <w:szCs w:val="24"/>
          <w:u w:val="single"/>
        </w:rPr>
        <w:t>Кадры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системе образования Соль-Илецкого</w:t>
      </w:r>
      <w:r>
        <w:rPr>
          <w:rFonts w:ascii="Times New Roman" w:hAnsi="Times New Roman"/>
          <w:sz w:val="24"/>
          <w:szCs w:val="24"/>
        </w:rPr>
        <w:t xml:space="preserve"> городского округа</w:t>
      </w:r>
      <w:r w:rsidRPr="005C39FE">
        <w:rPr>
          <w:rFonts w:ascii="Times New Roman" w:hAnsi="Times New Roman"/>
          <w:sz w:val="24"/>
          <w:szCs w:val="24"/>
        </w:rPr>
        <w:t xml:space="preserve"> работает </w:t>
      </w:r>
      <w:r w:rsidR="00037EDC">
        <w:rPr>
          <w:rFonts w:ascii="Times New Roman" w:hAnsi="Times New Roman"/>
          <w:sz w:val="24"/>
          <w:szCs w:val="24"/>
        </w:rPr>
        <w:t>851</w:t>
      </w:r>
      <w:r w:rsidRPr="005C39FE">
        <w:rPr>
          <w:rFonts w:ascii="Times New Roman" w:hAnsi="Times New Roman"/>
          <w:sz w:val="24"/>
          <w:szCs w:val="24"/>
        </w:rPr>
        <w:t xml:space="preserve"> педагогических работников, из них:</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дошкольных образовательных организациях </w:t>
      </w:r>
      <w:r w:rsidR="00F83EB9">
        <w:rPr>
          <w:rFonts w:ascii="Times New Roman" w:hAnsi="Times New Roman"/>
          <w:sz w:val="24"/>
          <w:szCs w:val="24"/>
        </w:rPr>
        <w:t>–</w:t>
      </w:r>
      <w:r w:rsidRPr="005C39FE">
        <w:rPr>
          <w:rFonts w:ascii="Times New Roman" w:hAnsi="Times New Roman"/>
          <w:sz w:val="24"/>
          <w:szCs w:val="24"/>
        </w:rPr>
        <w:t xml:space="preserve"> </w:t>
      </w:r>
      <w:r w:rsidR="0012091D">
        <w:rPr>
          <w:rFonts w:ascii="Times New Roman" w:hAnsi="Times New Roman"/>
          <w:sz w:val="24"/>
          <w:szCs w:val="24"/>
        </w:rPr>
        <w:t>187</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общеобразовательных организациях </w:t>
      </w:r>
      <w:r>
        <w:rPr>
          <w:rFonts w:ascii="Times New Roman" w:hAnsi="Times New Roman"/>
          <w:sz w:val="24"/>
          <w:szCs w:val="24"/>
        </w:rPr>
        <w:t>округа</w:t>
      </w:r>
      <w:r w:rsidRPr="005C39FE">
        <w:rPr>
          <w:rFonts w:ascii="Times New Roman" w:hAnsi="Times New Roman"/>
          <w:sz w:val="24"/>
          <w:szCs w:val="24"/>
        </w:rPr>
        <w:t xml:space="preserve"> </w:t>
      </w:r>
      <w:r w:rsidR="00F83EB9">
        <w:rPr>
          <w:rFonts w:ascii="Times New Roman" w:hAnsi="Times New Roman"/>
          <w:sz w:val="24"/>
          <w:szCs w:val="24"/>
        </w:rPr>
        <w:t>–</w:t>
      </w:r>
      <w:r w:rsidRPr="005C39FE">
        <w:rPr>
          <w:rFonts w:ascii="Times New Roman" w:hAnsi="Times New Roman"/>
          <w:sz w:val="24"/>
          <w:szCs w:val="24"/>
        </w:rPr>
        <w:t xml:space="preserve"> </w:t>
      </w:r>
      <w:r w:rsidR="0012091D">
        <w:rPr>
          <w:rFonts w:ascii="Times New Roman" w:hAnsi="Times New Roman"/>
          <w:sz w:val="24"/>
          <w:szCs w:val="24"/>
        </w:rPr>
        <w:t>599</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организациях дополнительного образования </w:t>
      </w:r>
      <w:r w:rsidR="00F83EB9">
        <w:rPr>
          <w:rFonts w:ascii="Times New Roman" w:hAnsi="Times New Roman"/>
          <w:sz w:val="24"/>
          <w:szCs w:val="24"/>
        </w:rPr>
        <w:t>–</w:t>
      </w:r>
      <w:r w:rsidRPr="005C39FE">
        <w:rPr>
          <w:rFonts w:ascii="Times New Roman" w:hAnsi="Times New Roman"/>
          <w:sz w:val="24"/>
          <w:szCs w:val="24"/>
        </w:rPr>
        <w:t xml:space="preserve"> </w:t>
      </w:r>
      <w:r w:rsidR="0012091D">
        <w:rPr>
          <w:rFonts w:ascii="Times New Roman" w:hAnsi="Times New Roman"/>
          <w:sz w:val="24"/>
          <w:szCs w:val="24"/>
        </w:rPr>
        <w:t>65</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Важным фактором, влияющим на качество образования, распространение современных технологий и методов преподавания, является состояние кадрового потенциала на всех его уровнях.</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этой сфере на уровне </w:t>
      </w:r>
      <w:r w:rsidRPr="00ED23B1">
        <w:rPr>
          <w:rFonts w:ascii="Times New Roman" w:hAnsi="Times New Roman"/>
          <w:sz w:val="24"/>
          <w:szCs w:val="24"/>
        </w:rPr>
        <w:t>городского округа реализован</w:t>
      </w:r>
      <w:r w:rsidRPr="005C39FE">
        <w:rPr>
          <w:rFonts w:ascii="Times New Roman" w:hAnsi="Times New Roman"/>
          <w:sz w:val="24"/>
          <w:szCs w:val="24"/>
        </w:rPr>
        <w:t xml:space="preserve"> комплекс мер: введена новая система оплаты труда, стимулирующая качество результатов деятельности педагогов и мотивацию профессионального развития; утверждены современные квалификационные требования к педагогическим работникам и правила аттестации; реализованы масштабные программы повышения квалификации, в том числе на базе созданной сети </w:t>
      </w:r>
      <w:proofErr w:type="spellStart"/>
      <w:r w:rsidRPr="005C39FE">
        <w:rPr>
          <w:rFonts w:ascii="Times New Roman" w:hAnsi="Times New Roman"/>
          <w:sz w:val="24"/>
          <w:szCs w:val="24"/>
        </w:rPr>
        <w:t>стажировочных</w:t>
      </w:r>
      <w:proofErr w:type="spellEnd"/>
      <w:r w:rsidRPr="005C39FE">
        <w:rPr>
          <w:rFonts w:ascii="Times New Roman" w:hAnsi="Times New Roman"/>
          <w:sz w:val="24"/>
          <w:szCs w:val="24"/>
        </w:rPr>
        <w:t xml:space="preserve"> площадок. В целях поощрения лучших учителей ежегодно осуществляются выплаты премий.</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5C39FE">
        <w:rPr>
          <w:rFonts w:ascii="Times New Roman" w:hAnsi="Times New Roman"/>
          <w:sz w:val="24"/>
          <w:szCs w:val="24"/>
          <w:u w:val="single"/>
        </w:rPr>
        <w:t>Инфраструктура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результате реализации приоритетного национального проекта </w:t>
      </w:r>
      <w:r w:rsidR="00F83EB9">
        <w:rPr>
          <w:rFonts w:ascii="Times New Roman" w:hAnsi="Times New Roman"/>
          <w:sz w:val="24"/>
          <w:szCs w:val="24"/>
        </w:rPr>
        <w:t>«</w:t>
      </w:r>
      <w:r w:rsidRPr="005C39FE">
        <w:rPr>
          <w:rFonts w:ascii="Times New Roman" w:hAnsi="Times New Roman"/>
          <w:sz w:val="24"/>
          <w:szCs w:val="24"/>
        </w:rPr>
        <w:t>Образование</w:t>
      </w:r>
      <w:r w:rsidR="00F83EB9">
        <w:rPr>
          <w:rFonts w:ascii="Times New Roman" w:hAnsi="Times New Roman"/>
          <w:sz w:val="24"/>
          <w:szCs w:val="24"/>
        </w:rPr>
        <w:t>»</w:t>
      </w:r>
      <w:r w:rsidRPr="005C39FE">
        <w:rPr>
          <w:rFonts w:ascii="Times New Roman" w:hAnsi="Times New Roman"/>
          <w:sz w:val="24"/>
          <w:szCs w:val="24"/>
        </w:rPr>
        <w:t xml:space="preserve">, национальной образовательной инициативы </w:t>
      </w:r>
      <w:r w:rsidR="00F83EB9">
        <w:rPr>
          <w:rFonts w:ascii="Times New Roman" w:hAnsi="Times New Roman"/>
          <w:sz w:val="24"/>
          <w:szCs w:val="24"/>
        </w:rPr>
        <w:t>«</w:t>
      </w:r>
      <w:r w:rsidRPr="005C39FE">
        <w:rPr>
          <w:rFonts w:ascii="Times New Roman" w:hAnsi="Times New Roman"/>
          <w:sz w:val="24"/>
          <w:szCs w:val="24"/>
        </w:rPr>
        <w:t>Наша новая школа</w:t>
      </w:r>
      <w:r w:rsidR="00F83EB9">
        <w:rPr>
          <w:rFonts w:ascii="Times New Roman" w:hAnsi="Times New Roman"/>
          <w:sz w:val="24"/>
          <w:szCs w:val="24"/>
        </w:rPr>
        <w:t>»</w:t>
      </w:r>
      <w:r w:rsidRPr="005C39FE">
        <w:rPr>
          <w:rFonts w:ascii="Times New Roman" w:hAnsi="Times New Roman"/>
          <w:sz w:val="24"/>
          <w:szCs w:val="24"/>
        </w:rPr>
        <w:t>, областных</w:t>
      </w:r>
      <w:r>
        <w:rPr>
          <w:rFonts w:ascii="Times New Roman" w:hAnsi="Times New Roman"/>
          <w:sz w:val="24"/>
          <w:szCs w:val="24"/>
        </w:rPr>
        <w:t xml:space="preserve"> и муниципальных</w:t>
      </w:r>
      <w:r w:rsidRPr="005C39FE">
        <w:rPr>
          <w:rFonts w:ascii="Times New Roman" w:hAnsi="Times New Roman"/>
          <w:sz w:val="24"/>
          <w:szCs w:val="24"/>
        </w:rPr>
        <w:t xml:space="preserve"> проектов модернизации систем общего образования существенно обновлена инфраструктура общего образования, состояние которой при отсутствии инвестиций в течение длительного времени достигло критически низкого уровня.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состоянию на 1 сентября 20</w:t>
      </w:r>
      <w:r w:rsidR="0012091D">
        <w:rPr>
          <w:rFonts w:ascii="Times New Roman" w:hAnsi="Times New Roman"/>
          <w:sz w:val="24"/>
          <w:szCs w:val="24"/>
        </w:rPr>
        <w:t>19</w:t>
      </w:r>
      <w:r w:rsidRPr="005C39FE">
        <w:rPr>
          <w:rFonts w:ascii="Times New Roman" w:hAnsi="Times New Roman"/>
          <w:sz w:val="24"/>
          <w:szCs w:val="24"/>
        </w:rPr>
        <w:t xml:space="preserve"> года в общеобразовательных организациях </w:t>
      </w:r>
      <w:r>
        <w:rPr>
          <w:rFonts w:ascii="Times New Roman" w:hAnsi="Times New Roman"/>
          <w:sz w:val="24"/>
          <w:szCs w:val="24"/>
        </w:rPr>
        <w:t xml:space="preserve">округа </w:t>
      </w:r>
      <w:r w:rsidRPr="005C39FE">
        <w:rPr>
          <w:rFonts w:ascii="Times New Roman" w:hAnsi="Times New Roman"/>
          <w:sz w:val="24"/>
          <w:szCs w:val="24"/>
        </w:rPr>
        <w:t>насчитывается</w:t>
      </w:r>
      <w:r>
        <w:rPr>
          <w:rFonts w:ascii="Times New Roman" w:hAnsi="Times New Roman"/>
          <w:sz w:val="24"/>
          <w:szCs w:val="24"/>
        </w:rPr>
        <w:t xml:space="preserve"> более </w:t>
      </w:r>
      <w:r w:rsidR="002561E3">
        <w:rPr>
          <w:rFonts w:ascii="Times New Roman" w:hAnsi="Times New Roman"/>
          <w:sz w:val="24"/>
          <w:szCs w:val="24"/>
        </w:rPr>
        <w:t>939</w:t>
      </w:r>
      <w:r w:rsidRPr="005C39FE">
        <w:rPr>
          <w:rFonts w:ascii="Times New Roman" w:hAnsi="Times New Roman"/>
          <w:sz w:val="24"/>
          <w:szCs w:val="24"/>
        </w:rPr>
        <w:t xml:space="preserve"> персональных компьютеров (далее </w:t>
      </w:r>
      <w:r w:rsidR="00F83EB9">
        <w:rPr>
          <w:rFonts w:ascii="Times New Roman" w:hAnsi="Times New Roman"/>
          <w:sz w:val="24"/>
          <w:szCs w:val="24"/>
        </w:rPr>
        <w:t>–</w:t>
      </w:r>
      <w:r w:rsidRPr="005C39FE">
        <w:rPr>
          <w:rFonts w:ascii="Times New Roman" w:hAnsi="Times New Roman"/>
          <w:sz w:val="24"/>
          <w:szCs w:val="24"/>
        </w:rPr>
        <w:t xml:space="preserve"> ПК), из них </w:t>
      </w:r>
      <w:r>
        <w:rPr>
          <w:rFonts w:ascii="Times New Roman" w:hAnsi="Times New Roman"/>
          <w:sz w:val="24"/>
          <w:szCs w:val="24"/>
        </w:rPr>
        <w:t>6</w:t>
      </w:r>
      <w:r w:rsidR="002561E3">
        <w:rPr>
          <w:rFonts w:ascii="Times New Roman" w:hAnsi="Times New Roman"/>
          <w:sz w:val="24"/>
          <w:szCs w:val="24"/>
        </w:rPr>
        <w:t>88</w:t>
      </w:r>
      <w:r w:rsidRPr="005C39FE">
        <w:rPr>
          <w:rFonts w:ascii="Times New Roman" w:hAnsi="Times New Roman"/>
          <w:sz w:val="24"/>
          <w:szCs w:val="24"/>
        </w:rPr>
        <w:t xml:space="preserve"> ПК (</w:t>
      </w:r>
      <w:r>
        <w:rPr>
          <w:rFonts w:ascii="Times New Roman" w:hAnsi="Times New Roman"/>
          <w:sz w:val="24"/>
          <w:szCs w:val="24"/>
        </w:rPr>
        <w:t>72</w:t>
      </w:r>
      <w:r w:rsidRPr="005C39FE">
        <w:rPr>
          <w:rFonts w:ascii="Times New Roman" w:hAnsi="Times New Roman"/>
          <w:sz w:val="24"/>
          <w:szCs w:val="24"/>
        </w:rPr>
        <w:t xml:space="preserve"> процента) используется в образовательной деятельности.</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5C39FE">
        <w:rPr>
          <w:rFonts w:ascii="Times New Roman" w:hAnsi="Times New Roman"/>
          <w:sz w:val="24"/>
          <w:szCs w:val="24"/>
        </w:rPr>
        <w:t xml:space="preserve">100 процентов общеобразовательных организаций, </w:t>
      </w:r>
      <w:r w:rsidR="002561E3">
        <w:rPr>
          <w:rFonts w:ascii="Times New Roman" w:hAnsi="Times New Roman"/>
          <w:sz w:val="24"/>
          <w:szCs w:val="24"/>
        </w:rPr>
        <w:t>100</w:t>
      </w:r>
      <w:r w:rsidRPr="00FC66E8">
        <w:rPr>
          <w:rFonts w:ascii="Times New Roman" w:hAnsi="Times New Roman"/>
          <w:sz w:val="24"/>
          <w:szCs w:val="24"/>
        </w:rPr>
        <w:t xml:space="preserve"> про</w:t>
      </w:r>
      <w:r>
        <w:rPr>
          <w:rFonts w:ascii="Times New Roman" w:hAnsi="Times New Roman"/>
          <w:sz w:val="24"/>
          <w:szCs w:val="24"/>
        </w:rPr>
        <w:t>цент</w:t>
      </w:r>
      <w:r w:rsidR="007001F5">
        <w:rPr>
          <w:rFonts w:ascii="Times New Roman" w:hAnsi="Times New Roman"/>
          <w:sz w:val="24"/>
          <w:szCs w:val="24"/>
        </w:rPr>
        <w:t>ов</w:t>
      </w:r>
      <w:r w:rsidRPr="00FC66E8">
        <w:rPr>
          <w:rFonts w:ascii="Times New Roman" w:hAnsi="Times New Roman"/>
          <w:sz w:val="24"/>
          <w:szCs w:val="24"/>
        </w:rPr>
        <w:t xml:space="preserve"> дошкольных образовательных организаций и 100 процентов организаций</w:t>
      </w:r>
      <w:r w:rsidRPr="005C39FE">
        <w:rPr>
          <w:rFonts w:ascii="Times New Roman" w:hAnsi="Times New Roman"/>
          <w:sz w:val="24"/>
          <w:szCs w:val="24"/>
        </w:rPr>
        <w:t xml:space="preserve"> дополнительного образования обеспечены доступом в сеть Интернет.</w:t>
      </w:r>
      <w:proofErr w:type="gramEnd"/>
    </w:p>
    <w:p w:rsidR="007B7ED4" w:rsidRPr="00FC66E8" w:rsidRDefault="007B7ED4" w:rsidP="00CD17C2">
      <w:pPr>
        <w:autoSpaceDE w:val="0"/>
        <w:autoSpaceDN w:val="0"/>
        <w:adjustRightInd w:val="0"/>
        <w:spacing w:after="0" w:line="240" w:lineRule="auto"/>
        <w:ind w:firstLine="540"/>
        <w:jc w:val="both"/>
        <w:rPr>
          <w:rFonts w:ascii="Times New Roman" w:hAnsi="Times New Roman"/>
          <w:sz w:val="24"/>
          <w:szCs w:val="24"/>
        </w:rPr>
      </w:pPr>
      <w:r w:rsidRPr="00FC66E8">
        <w:rPr>
          <w:rFonts w:ascii="Times New Roman" w:hAnsi="Times New Roman"/>
          <w:sz w:val="24"/>
          <w:szCs w:val="24"/>
        </w:rPr>
        <w:t xml:space="preserve">Реализация проекта по организации школьного питания обучающихся в общеобразовательных организациях, предусматривающего внедрение современного технологического оборудования в процесс приготовления пищи, позволила увеличить </w:t>
      </w:r>
      <w:r w:rsidRPr="00FC66E8">
        <w:rPr>
          <w:rFonts w:ascii="Times New Roman" w:hAnsi="Times New Roman"/>
          <w:sz w:val="24"/>
          <w:szCs w:val="24"/>
        </w:rPr>
        <w:lastRenderedPageBreak/>
        <w:t>охват обучающихся горячим питанием с 90,2 процента до 100 процентов</w:t>
      </w:r>
      <w:r>
        <w:rPr>
          <w:rFonts w:ascii="Times New Roman" w:hAnsi="Times New Roman"/>
          <w:sz w:val="24"/>
          <w:szCs w:val="24"/>
        </w:rPr>
        <w:t>, двухразовым -  до 30,2</w:t>
      </w:r>
      <w:r w:rsidRPr="00FC66E8">
        <w:rPr>
          <w:rFonts w:ascii="Times New Roman" w:hAnsi="Times New Roman"/>
          <w:sz w:val="24"/>
          <w:szCs w:val="24"/>
        </w:rPr>
        <w:t xml:space="preserve"> процентов.</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FC66E8"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FC66E8">
        <w:rPr>
          <w:rFonts w:ascii="Times New Roman" w:hAnsi="Times New Roman"/>
          <w:sz w:val="24"/>
          <w:szCs w:val="24"/>
          <w:u w:val="single"/>
        </w:rPr>
        <w:t>Институциональные и структурные реформы</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Основными инструментами политики Соль-Илецкого </w:t>
      </w:r>
      <w:r>
        <w:rPr>
          <w:rFonts w:ascii="Times New Roman" w:hAnsi="Times New Roman"/>
          <w:sz w:val="24"/>
          <w:szCs w:val="24"/>
        </w:rPr>
        <w:t>городского округа</w:t>
      </w:r>
      <w:r w:rsidRPr="005C39FE">
        <w:rPr>
          <w:rFonts w:ascii="Times New Roman" w:hAnsi="Times New Roman"/>
          <w:sz w:val="24"/>
          <w:szCs w:val="24"/>
        </w:rPr>
        <w:t xml:space="preserve"> в сфере образования в последние годы выступили приоритетный национальный проект </w:t>
      </w:r>
      <w:r w:rsidR="00F83EB9">
        <w:rPr>
          <w:rFonts w:ascii="Times New Roman" w:hAnsi="Times New Roman"/>
          <w:sz w:val="24"/>
          <w:szCs w:val="24"/>
        </w:rPr>
        <w:t>«</w:t>
      </w:r>
      <w:r w:rsidRPr="005C39FE">
        <w:rPr>
          <w:rFonts w:ascii="Times New Roman" w:hAnsi="Times New Roman"/>
          <w:sz w:val="24"/>
          <w:szCs w:val="24"/>
        </w:rPr>
        <w:t>Образование</w:t>
      </w:r>
      <w:r w:rsidR="00F83EB9">
        <w:rPr>
          <w:rFonts w:ascii="Times New Roman" w:hAnsi="Times New Roman"/>
          <w:sz w:val="24"/>
          <w:szCs w:val="24"/>
        </w:rPr>
        <w:t>»</w:t>
      </w:r>
      <w:r w:rsidRPr="005C39FE">
        <w:rPr>
          <w:rFonts w:ascii="Times New Roman" w:hAnsi="Times New Roman"/>
          <w:sz w:val="24"/>
          <w:szCs w:val="24"/>
        </w:rPr>
        <w:t xml:space="preserve">, национальная образовательная инициатива </w:t>
      </w:r>
      <w:r w:rsidR="00F83EB9">
        <w:rPr>
          <w:rFonts w:ascii="Times New Roman" w:hAnsi="Times New Roman"/>
          <w:sz w:val="24"/>
          <w:szCs w:val="24"/>
        </w:rPr>
        <w:t>«</w:t>
      </w:r>
      <w:r w:rsidRPr="005C39FE">
        <w:rPr>
          <w:rFonts w:ascii="Times New Roman" w:hAnsi="Times New Roman"/>
          <w:sz w:val="24"/>
          <w:szCs w:val="24"/>
        </w:rPr>
        <w:t>Наша новая школа</w:t>
      </w:r>
      <w:r w:rsidR="00F83EB9">
        <w:rPr>
          <w:rFonts w:ascii="Times New Roman" w:hAnsi="Times New Roman"/>
          <w:sz w:val="24"/>
          <w:szCs w:val="24"/>
        </w:rPr>
        <w:t>»</w:t>
      </w:r>
      <w:r w:rsidRPr="005C39FE">
        <w:rPr>
          <w:rFonts w:ascii="Times New Roman" w:hAnsi="Times New Roman"/>
          <w:sz w:val="24"/>
          <w:szCs w:val="24"/>
        </w:rPr>
        <w:t>, другие федеральные и областные целевые программы, проекты модернизации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Ведущими механизмами стимулирования системных изменений в проектах и программах модернизации образования на всех его уровнях стали выявление и конкурсная поддержка лидеров </w:t>
      </w:r>
      <w:r w:rsidR="00F83EB9">
        <w:rPr>
          <w:rFonts w:ascii="Times New Roman" w:hAnsi="Times New Roman"/>
          <w:sz w:val="24"/>
          <w:szCs w:val="24"/>
        </w:rPr>
        <w:t>–</w:t>
      </w:r>
      <w:r w:rsidRPr="005C39FE">
        <w:rPr>
          <w:rFonts w:ascii="Times New Roman" w:hAnsi="Times New Roman"/>
          <w:sz w:val="24"/>
          <w:szCs w:val="24"/>
        </w:rPr>
        <w:t xml:space="preserve"> </w:t>
      </w:r>
      <w:r w:rsidR="00F83EB9">
        <w:rPr>
          <w:rFonts w:ascii="Times New Roman" w:hAnsi="Times New Roman"/>
          <w:sz w:val="24"/>
          <w:szCs w:val="24"/>
        </w:rPr>
        <w:t>«</w:t>
      </w:r>
      <w:r w:rsidRPr="005C39FE">
        <w:rPr>
          <w:rFonts w:ascii="Times New Roman" w:hAnsi="Times New Roman"/>
          <w:sz w:val="24"/>
          <w:szCs w:val="24"/>
        </w:rPr>
        <w:t>точек роста</w:t>
      </w:r>
      <w:r w:rsidR="00F83EB9">
        <w:rPr>
          <w:rFonts w:ascii="Times New Roman" w:hAnsi="Times New Roman"/>
          <w:sz w:val="24"/>
          <w:szCs w:val="24"/>
        </w:rPr>
        <w:t>»</w:t>
      </w:r>
      <w:r w:rsidRPr="005C39FE">
        <w:rPr>
          <w:rFonts w:ascii="Times New Roman" w:hAnsi="Times New Roman"/>
          <w:sz w:val="24"/>
          <w:szCs w:val="24"/>
        </w:rPr>
        <w:t xml:space="preserve"> нового качества образования и внедрение новых моделей управления и финансирования, ориентированных на результат. В результате проведена комплексная модернизация финансово-экономических и организационно-управленческих механизмов системы общего образования, основные направления которой были определены в 2000-е годы:</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нормативное </w:t>
      </w:r>
      <w:proofErr w:type="spellStart"/>
      <w:r w:rsidRPr="005C39FE">
        <w:rPr>
          <w:rFonts w:ascii="Times New Roman" w:hAnsi="Times New Roman"/>
          <w:sz w:val="24"/>
          <w:szCs w:val="24"/>
        </w:rPr>
        <w:t>подушевое</w:t>
      </w:r>
      <w:proofErr w:type="spellEnd"/>
      <w:r w:rsidRPr="005C39FE">
        <w:rPr>
          <w:rFonts w:ascii="Times New Roman" w:hAnsi="Times New Roman"/>
          <w:sz w:val="24"/>
          <w:szCs w:val="24"/>
        </w:rPr>
        <w:t xml:space="preserve"> финансирование образовательных организаций;</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система оплаты труда, ориентированная на результат;</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независимая система оценки учебных достижений учащихся (единый государственный экзамен, </w:t>
      </w:r>
      <w:r>
        <w:rPr>
          <w:rFonts w:ascii="Times New Roman" w:hAnsi="Times New Roman"/>
          <w:sz w:val="24"/>
          <w:szCs w:val="24"/>
        </w:rPr>
        <w:t>основной государственный экзамен</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общественное участие в управлении образованием и оценке его качества;</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публичная отчетность образовательных организаций.</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Результатом стали повышение ответственности руководителей и педагогов за результаты деятельности, усиление прозрачности системы образования для общества. Однако эти меры не привели к реальной самостоятельности образовательных организаций и повышению качества образования в соответствии с новыми требованиями.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rPr>
      </w:pPr>
    </w:p>
    <w:p w:rsidR="007B7ED4" w:rsidRPr="00375436" w:rsidRDefault="007B7ED4" w:rsidP="006D1A25">
      <w:pPr>
        <w:autoSpaceDE w:val="0"/>
        <w:autoSpaceDN w:val="0"/>
        <w:adjustRightInd w:val="0"/>
        <w:spacing w:after="0" w:line="240" w:lineRule="auto"/>
        <w:jc w:val="center"/>
        <w:outlineLvl w:val="2"/>
        <w:rPr>
          <w:rFonts w:ascii="Times New Roman" w:hAnsi="Times New Roman"/>
          <w:b/>
          <w:sz w:val="24"/>
          <w:szCs w:val="24"/>
        </w:rPr>
      </w:pPr>
      <w:r w:rsidRPr="00375436">
        <w:rPr>
          <w:rFonts w:ascii="Times New Roman" w:hAnsi="Times New Roman"/>
          <w:b/>
          <w:sz w:val="24"/>
          <w:szCs w:val="24"/>
        </w:rPr>
        <w:t>2. Прогноз развития системы образования</w:t>
      </w:r>
    </w:p>
    <w:p w:rsidR="007B7ED4" w:rsidRPr="00375436" w:rsidRDefault="00B12F1C" w:rsidP="006D1A2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 период до 202</w:t>
      </w:r>
      <w:r w:rsidR="002561E3">
        <w:rPr>
          <w:rFonts w:ascii="Times New Roman" w:hAnsi="Times New Roman"/>
          <w:b/>
          <w:sz w:val="24"/>
          <w:szCs w:val="24"/>
        </w:rPr>
        <w:t>4</w:t>
      </w:r>
      <w:r w:rsidR="007B7ED4">
        <w:rPr>
          <w:rFonts w:ascii="Times New Roman" w:hAnsi="Times New Roman"/>
          <w:b/>
          <w:sz w:val="24"/>
          <w:szCs w:val="24"/>
        </w:rPr>
        <w:t xml:space="preserve"> </w:t>
      </w:r>
      <w:r w:rsidR="007B7ED4" w:rsidRPr="00375436">
        <w:rPr>
          <w:rFonts w:ascii="Times New Roman" w:hAnsi="Times New Roman"/>
          <w:b/>
          <w:sz w:val="24"/>
          <w:szCs w:val="24"/>
        </w:rPr>
        <w:t>года</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ED23B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Прогноз состояния сферы образования базируется как на демографических </w:t>
      </w:r>
      <w:r>
        <w:rPr>
          <w:rFonts w:ascii="Times New Roman" w:hAnsi="Times New Roman"/>
          <w:sz w:val="24"/>
          <w:szCs w:val="24"/>
        </w:rPr>
        <w:t>данных</w:t>
      </w:r>
      <w:r w:rsidRPr="00375436">
        <w:rPr>
          <w:rFonts w:ascii="Times New Roman" w:hAnsi="Times New Roman"/>
          <w:sz w:val="24"/>
          <w:szCs w:val="24"/>
        </w:rPr>
        <w:t xml:space="preserve"> о количестве детей школьного возраста, развитии экономики, рынка труда, технологий, </w:t>
      </w:r>
      <w:r w:rsidRPr="00ED23B1">
        <w:rPr>
          <w:rFonts w:ascii="Times New Roman" w:hAnsi="Times New Roman"/>
          <w:sz w:val="24"/>
          <w:szCs w:val="24"/>
        </w:rPr>
        <w:t>представленных в Стратегическом плане социально-экономического развития Соль-Илецкого района на период до 202</w:t>
      </w:r>
      <w:r w:rsidR="002561E3">
        <w:rPr>
          <w:rFonts w:ascii="Times New Roman" w:hAnsi="Times New Roman"/>
          <w:sz w:val="24"/>
          <w:szCs w:val="24"/>
        </w:rPr>
        <w:t>4</w:t>
      </w:r>
      <w:r w:rsidRPr="00ED23B1">
        <w:rPr>
          <w:rFonts w:ascii="Times New Roman" w:hAnsi="Times New Roman"/>
          <w:sz w:val="24"/>
          <w:szCs w:val="24"/>
        </w:rPr>
        <w:t xml:space="preserve"> года, принятого постановлением главы Соль-Илецкого района от 30.08.2011 года № 15-п, так и на планируемых результатах реализации мероприятий, предусмотренных Программой.</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ED23B1">
        <w:rPr>
          <w:rFonts w:ascii="Times New Roman" w:hAnsi="Times New Roman"/>
          <w:sz w:val="24"/>
          <w:szCs w:val="24"/>
        </w:rPr>
        <w:t>Особенностью сети организаций дошкольного образования станет то, что в нее будут включены организации разных форм собственности, будет организована муниципальная поддержка вариативных форм дошкольного образования, что позволит охватить дошкольным образованием всех детей дошкольного возраста и увеличить ожидаемую продолжительность образования до 13,5 лет. Организации дошкольного образования</w:t>
      </w:r>
      <w:r w:rsidRPr="00375436">
        <w:rPr>
          <w:rFonts w:ascii="Times New Roman" w:hAnsi="Times New Roman"/>
          <w:sz w:val="24"/>
          <w:szCs w:val="24"/>
        </w:rPr>
        <w:t xml:space="preserve"> будут осуществлять также функции поддержки семей по вопросам раннего развития детей.</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Будет создана эффективная система организации школьного питания, ориентированная на укрепление здоровья школьников, повышение доступности горячего питания для широкого контингента учащихся.</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Сеть школ в сельской местности будет иметь сложную структуру, включающую базовые школы и филиалы, соединенные не только административно, но и системой дистанционного образования. Многие сельские школы станут интегрированными социально-культурными учреждениями и организациями, выполняющими не только функции образования, но и иные социальные функции (культуры и спорта, социального обслуживания и другие).</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FE4D0F" w:rsidRDefault="00FE4D0F"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Pr="00BC561E"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lang w:val="en-US"/>
        </w:rPr>
        <w:lastRenderedPageBreak/>
        <w:t>II</w:t>
      </w:r>
      <w:r>
        <w:rPr>
          <w:rFonts w:ascii="Times New Roman" w:hAnsi="Times New Roman"/>
          <w:b/>
          <w:sz w:val="24"/>
          <w:szCs w:val="24"/>
          <w:u w:val="single"/>
        </w:rPr>
        <w:t xml:space="preserve">. </w:t>
      </w:r>
      <w:r w:rsidRPr="00BC561E">
        <w:rPr>
          <w:rFonts w:ascii="Times New Roman" w:hAnsi="Times New Roman"/>
          <w:b/>
          <w:sz w:val="24"/>
          <w:szCs w:val="24"/>
          <w:u w:val="single"/>
        </w:rPr>
        <w:t>Приоритеты муниципальной политики</w:t>
      </w:r>
    </w:p>
    <w:p w:rsidR="007B7ED4" w:rsidRPr="00BC561E" w:rsidRDefault="007B7ED4" w:rsidP="006D1A25">
      <w:pPr>
        <w:autoSpaceDE w:val="0"/>
        <w:autoSpaceDN w:val="0"/>
        <w:adjustRightInd w:val="0"/>
        <w:spacing w:after="0" w:line="240" w:lineRule="auto"/>
        <w:jc w:val="center"/>
        <w:rPr>
          <w:rFonts w:ascii="Times New Roman" w:hAnsi="Times New Roman"/>
          <w:b/>
          <w:sz w:val="24"/>
          <w:szCs w:val="24"/>
          <w:u w:val="single"/>
        </w:rPr>
      </w:pPr>
      <w:r w:rsidRPr="00BC561E">
        <w:rPr>
          <w:rFonts w:ascii="Times New Roman" w:hAnsi="Times New Roman"/>
          <w:b/>
          <w:sz w:val="24"/>
          <w:szCs w:val="24"/>
          <w:u w:val="single"/>
        </w:rPr>
        <w:t>в сфере реализации Программы</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375436">
        <w:rPr>
          <w:rFonts w:ascii="Times New Roman" w:hAnsi="Times New Roman"/>
          <w:sz w:val="24"/>
          <w:szCs w:val="24"/>
        </w:rPr>
        <w:t>Приоритеты муниципальной политики в сфере реали</w:t>
      </w:r>
      <w:r>
        <w:rPr>
          <w:rFonts w:ascii="Times New Roman" w:hAnsi="Times New Roman"/>
          <w:sz w:val="24"/>
          <w:szCs w:val="24"/>
        </w:rPr>
        <w:t>з</w:t>
      </w:r>
      <w:r w:rsidR="00092A3C">
        <w:rPr>
          <w:rFonts w:ascii="Times New Roman" w:hAnsi="Times New Roman"/>
          <w:sz w:val="24"/>
          <w:szCs w:val="24"/>
        </w:rPr>
        <w:t>ации Программы на период до 202</w:t>
      </w:r>
      <w:r w:rsidR="002561E3">
        <w:rPr>
          <w:rFonts w:ascii="Times New Roman" w:hAnsi="Times New Roman"/>
          <w:sz w:val="24"/>
          <w:szCs w:val="24"/>
        </w:rPr>
        <w:t>4</w:t>
      </w:r>
      <w:r w:rsidRPr="00375436">
        <w:rPr>
          <w:rFonts w:ascii="Times New Roman" w:hAnsi="Times New Roman"/>
          <w:sz w:val="24"/>
          <w:szCs w:val="24"/>
        </w:rPr>
        <w:t xml:space="preserve"> года сформированы с учетом целей и задач, поставленных в стратегических документах федерального</w:t>
      </w:r>
      <w:r>
        <w:rPr>
          <w:rFonts w:ascii="Times New Roman" w:hAnsi="Times New Roman"/>
          <w:sz w:val="24"/>
          <w:szCs w:val="24"/>
        </w:rPr>
        <w:t>,</w:t>
      </w:r>
      <w:r w:rsidRPr="00375436">
        <w:rPr>
          <w:rFonts w:ascii="Times New Roman" w:hAnsi="Times New Roman"/>
          <w:sz w:val="24"/>
          <w:szCs w:val="24"/>
        </w:rPr>
        <w:t xml:space="preserve"> областного </w:t>
      </w:r>
      <w:r>
        <w:rPr>
          <w:rFonts w:ascii="Times New Roman" w:hAnsi="Times New Roman"/>
          <w:sz w:val="24"/>
          <w:szCs w:val="24"/>
        </w:rPr>
        <w:t xml:space="preserve"> и муниципального </w:t>
      </w:r>
      <w:r w:rsidRPr="00375436">
        <w:rPr>
          <w:rFonts w:ascii="Times New Roman" w:hAnsi="Times New Roman"/>
          <w:sz w:val="24"/>
          <w:szCs w:val="24"/>
        </w:rPr>
        <w:t>уровней.</w:t>
      </w:r>
      <w:proofErr w:type="gramEnd"/>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Приоритетными направлениями муниципальной политики Соль-Илецкого </w:t>
      </w:r>
      <w:r>
        <w:rPr>
          <w:rFonts w:ascii="Times New Roman" w:hAnsi="Times New Roman"/>
          <w:sz w:val="24"/>
          <w:szCs w:val="24"/>
        </w:rPr>
        <w:t>городского округа</w:t>
      </w:r>
      <w:r w:rsidRPr="00375436">
        <w:rPr>
          <w:rFonts w:ascii="Times New Roman" w:hAnsi="Times New Roman"/>
          <w:sz w:val="24"/>
          <w:szCs w:val="24"/>
        </w:rPr>
        <w:t xml:space="preserve"> на данном этапе развития системы образования являются:</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модернизация институтов образования для обеспечения индивидуальных траекторий развития жителей </w:t>
      </w:r>
      <w:r>
        <w:rPr>
          <w:rFonts w:ascii="Times New Roman" w:hAnsi="Times New Roman"/>
          <w:sz w:val="24"/>
          <w:szCs w:val="24"/>
        </w:rPr>
        <w:t>городского округа</w:t>
      </w:r>
      <w:r w:rsidRPr="00375436">
        <w:rPr>
          <w:rFonts w:ascii="Times New Roman" w:hAnsi="Times New Roman"/>
          <w:sz w:val="24"/>
          <w:szCs w:val="24"/>
        </w:rPr>
        <w:t>;</w:t>
      </w:r>
    </w:p>
    <w:p w:rsidR="007B7ED4" w:rsidRPr="00D26BAC" w:rsidRDefault="007B7ED4" w:rsidP="00D26BAC">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формирование механизмов обеспечения квалифицированными кадрами потребностей социально-экономического развития Соль-Илецкого </w:t>
      </w:r>
      <w:r>
        <w:rPr>
          <w:rFonts w:ascii="Times New Roman" w:hAnsi="Times New Roman"/>
          <w:sz w:val="24"/>
          <w:szCs w:val="24"/>
        </w:rPr>
        <w:t>городского округа</w:t>
      </w:r>
      <w:r w:rsidRPr="00375436">
        <w:rPr>
          <w:rFonts w:ascii="Times New Roman" w:hAnsi="Times New Roman"/>
          <w:sz w:val="24"/>
          <w:szCs w:val="24"/>
        </w:rPr>
        <w:t>.</w:t>
      </w:r>
    </w:p>
    <w:p w:rsidR="007B7ED4"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p>
    <w:p w:rsidR="007B7ED4" w:rsidRDefault="007B7ED4" w:rsidP="00460B30">
      <w:pPr>
        <w:autoSpaceDE w:val="0"/>
        <w:autoSpaceDN w:val="0"/>
        <w:adjustRightInd w:val="0"/>
        <w:spacing w:after="0" w:line="240" w:lineRule="auto"/>
        <w:jc w:val="center"/>
        <w:outlineLvl w:val="1"/>
        <w:rPr>
          <w:rFonts w:ascii="Times New Roman" w:hAnsi="Times New Roman"/>
          <w:sz w:val="24"/>
          <w:szCs w:val="24"/>
        </w:rPr>
      </w:pPr>
      <w:r w:rsidRPr="00375436">
        <w:rPr>
          <w:rFonts w:ascii="Times New Roman" w:hAnsi="Times New Roman"/>
          <w:b/>
          <w:sz w:val="24"/>
          <w:szCs w:val="24"/>
          <w:u w:val="single"/>
        </w:rPr>
        <w:t>II</w:t>
      </w:r>
      <w:r>
        <w:rPr>
          <w:rFonts w:ascii="Times New Roman" w:hAnsi="Times New Roman"/>
          <w:b/>
          <w:sz w:val="24"/>
          <w:szCs w:val="24"/>
          <w:u w:val="single"/>
          <w:lang w:val="en-US"/>
        </w:rPr>
        <w:t>I</w:t>
      </w:r>
      <w:r w:rsidRPr="00375436">
        <w:rPr>
          <w:rFonts w:ascii="Times New Roman" w:hAnsi="Times New Roman"/>
          <w:b/>
          <w:sz w:val="24"/>
          <w:szCs w:val="24"/>
          <w:u w:val="single"/>
        </w:rPr>
        <w:t xml:space="preserve">. </w:t>
      </w:r>
      <w:r w:rsidR="00B12F1C">
        <w:rPr>
          <w:rFonts w:ascii="Times New Roman" w:hAnsi="Times New Roman"/>
          <w:b/>
          <w:sz w:val="24"/>
          <w:szCs w:val="24"/>
          <w:u w:val="single"/>
        </w:rPr>
        <w:t>Перечень показателей (индикаторов) муниципальной программы</w:t>
      </w:r>
    </w:p>
    <w:p w:rsidR="00460B30" w:rsidRPr="00375436" w:rsidRDefault="00460B30" w:rsidP="00B33668">
      <w:pPr>
        <w:autoSpaceDE w:val="0"/>
        <w:autoSpaceDN w:val="0"/>
        <w:adjustRightInd w:val="0"/>
        <w:spacing w:after="0" w:line="240" w:lineRule="auto"/>
        <w:outlineLvl w:val="1"/>
        <w:rPr>
          <w:rFonts w:ascii="Times New Roman" w:hAnsi="Times New Roman"/>
          <w:sz w:val="24"/>
          <w:szCs w:val="24"/>
        </w:rPr>
      </w:pPr>
    </w:p>
    <w:p w:rsidR="007B7ED4" w:rsidRPr="00375436" w:rsidRDefault="00C71A4C" w:rsidP="00047EF6">
      <w:pPr>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3</w:t>
      </w:r>
      <w:r w:rsidR="007B7ED4" w:rsidRPr="00375436">
        <w:rPr>
          <w:rFonts w:ascii="Times New Roman" w:hAnsi="Times New Roman"/>
          <w:b/>
          <w:sz w:val="24"/>
          <w:szCs w:val="24"/>
        </w:rPr>
        <w:t>. Индикаторы достижения целей и решения задач Программы</w:t>
      </w:r>
    </w:p>
    <w:p w:rsidR="007B7ED4" w:rsidRPr="00375436" w:rsidRDefault="007B7ED4" w:rsidP="00047EF6">
      <w:pPr>
        <w:autoSpaceDE w:val="0"/>
        <w:autoSpaceDN w:val="0"/>
        <w:adjustRightInd w:val="0"/>
        <w:spacing w:after="0" w:line="240" w:lineRule="auto"/>
        <w:jc w:val="both"/>
        <w:rPr>
          <w:rFonts w:ascii="Times New Roman" w:hAnsi="Times New Roman"/>
          <w:sz w:val="24"/>
          <w:szCs w:val="24"/>
        </w:rPr>
      </w:pP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Для оценки наиболее существенных результатов реализации Программы и включенных в нее подпрограмм предназначены целевые показатели.</w:t>
      </w: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Целевые показатели реализации Программы оцениваются по двум уровням:</w:t>
      </w: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proofErr w:type="gramStart"/>
      <w:r w:rsidRPr="00375436">
        <w:rPr>
          <w:rFonts w:ascii="Times New Roman" w:hAnsi="Times New Roman"/>
          <w:sz w:val="24"/>
          <w:szCs w:val="24"/>
        </w:rPr>
        <w:t xml:space="preserve">общие </w:t>
      </w:r>
      <w:r w:rsidR="00F83EB9">
        <w:rPr>
          <w:rFonts w:ascii="Times New Roman" w:hAnsi="Times New Roman"/>
          <w:sz w:val="24"/>
          <w:szCs w:val="24"/>
        </w:rPr>
        <w:t>–</w:t>
      </w:r>
      <w:r w:rsidRPr="00375436">
        <w:rPr>
          <w:rFonts w:ascii="Times New Roman" w:hAnsi="Times New Roman"/>
          <w:sz w:val="24"/>
          <w:szCs w:val="24"/>
        </w:rPr>
        <w:t xml:space="preserve"> в целом для Программы;</w:t>
      </w:r>
      <w:proofErr w:type="gramEnd"/>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частные </w:t>
      </w:r>
      <w:r w:rsidR="00F83EB9">
        <w:rPr>
          <w:rFonts w:ascii="Times New Roman" w:hAnsi="Times New Roman"/>
          <w:sz w:val="24"/>
          <w:szCs w:val="24"/>
        </w:rPr>
        <w:t>–</w:t>
      </w:r>
      <w:r w:rsidRPr="00375436">
        <w:rPr>
          <w:rFonts w:ascii="Times New Roman" w:hAnsi="Times New Roman"/>
          <w:sz w:val="24"/>
          <w:szCs w:val="24"/>
        </w:rPr>
        <w:t xml:space="preserve"> по каждой из подпрограмм Программы.</w:t>
      </w:r>
    </w:p>
    <w:p w:rsidR="007B7ED4" w:rsidRPr="00375436" w:rsidRDefault="007B7ED4" w:rsidP="00E36713">
      <w:pPr>
        <w:autoSpaceDE w:val="0"/>
        <w:autoSpaceDN w:val="0"/>
        <w:adjustRightInd w:val="0"/>
        <w:spacing w:after="0" w:line="240" w:lineRule="auto"/>
        <w:ind w:firstLine="540"/>
        <w:jc w:val="both"/>
        <w:rPr>
          <w:rFonts w:ascii="Times New Roman" w:hAnsi="Times New Roman"/>
          <w:sz w:val="24"/>
          <w:szCs w:val="24"/>
        </w:rPr>
      </w:pPr>
      <w:r w:rsidRPr="00216736">
        <w:rPr>
          <w:rFonts w:ascii="Times New Roman" w:hAnsi="Times New Roman"/>
          <w:sz w:val="24"/>
          <w:szCs w:val="24"/>
        </w:rPr>
        <w:t xml:space="preserve">Перечень и </w:t>
      </w:r>
      <w:hyperlink w:anchor="Par2962" w:history="1">
        <w:r w:rsidRPr="00216736">
          <w:rPr>
            <w:rFonts w:ascii="Times New Roman" w:hAnsi="Times New Roman"/>
            <w:sz w:val="24"/>
            <w:szCs w:val="24"/>
          </w:rPr>
          <w:t>сведения</w:t>
        </w:r>
      </w:hyperlink>
      <w:r w:rsidRPr="00216736">
        <w:rPr>
          <w:rFonts w:ascii="Times New Roman" w:hAnsi="Times New Roman"/>
          <w:sz w:val="24"/>
          <w:szCs w:val="24"/>
        </w:rPr>
        <w:t xml:space="preserve"> о</w:t>
      </w:r>
      <w:r w:rsidRPr="00375436">
        <w:rPr>
          <w:rFonts w:ascii="Times New Roman" w:hAnsi="Times New Roman"/>
          <w:sz w:val="24"/>
          <w:szCs w:val="24"/>
        </w:rPr>
        <w:t xml:space="preserve"> плановых значениях целевых показателей (индикаторов) Программы и подпрограмм, включенных в состав Программы, представлены в п</w:t>
      </w:r>
      <w:r>
        <w:rPr>
          <w:rFonts w:ascii="Times New Roman" w:hAnsi="Times New Roman"/>
          <w:sz w:val="24"/>
          <w:szCs w:val="24"/>
        </w:rPr>
        <w:t>риложении №</w:t>
      </w:r>
      <w:r w:rsidRPr="00375436">
        <w:rPr>
          <w:rFonts w:ascii="Times New Roman" w:hAnsi="Times New Roman"/>
          <w:sz w:val="24"/>
          <w:szCs w:val="24"/>
        </w:rPr>
        <w:t xml:space="preserve"> 1.</w:t>
      </w:r>
    </w:p>
    <w:p w:rsidR="007B7ED4" w:rsidRDefault="007B7ED4" w:rsidP="006D1A25">
      <w:pPr>
        <w:autoSpaceDE w:val="0"/>
        <w:autoSpaceDN w:val="0"/>
        <w:adjustRightInd w:val="0"/>
        <w:spacing w:after="0" w:line="240" w:lineRule="auto"/>
        <w:jc w:val="both"/>
        <w:rPr>
          <w:rFonts w:cs="Calibri"/>
        </w:rPr>
      </w:pPr>
    </w:p>
    <w:p w:rsidR="007B7ED4" w:rsidRPr="00AA53BA"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r>
        <w:rPr>
          <w:rFonts w:ascii="Times New Roman" w:hAnsi="Times New Roman"/>
          <w:b/>
          <w:sz w:val="24"/>
          <w:szCs w:val="24"/>
          <w:u w:val="single"/>
        </w:rPr>
        <w:t>I</w:t>
      </w:r>
      <w:r>
        <w:rPr>
          <w:rFonts w:ascii="Times New Roman" w:hAnsi="Times New Roman"/>
          <w:b/>
          <w:sz w:val="24"/>
          <w:szCs w:val="24"/>
          <w:u w:val="single"/>
          <w:lang w:val="en-US"/>
        </w:rPr>
        <w:t>V</w:t>
      </w:r>
      <w:r w:rsidRPr="00AA53BA">
        <w:rPr>
          <w:rFonts w:ascii="Times New Roman" w:hAnsi="Times New Roman"/>
          <w:b/>
          <w:sz w:val="24"/>
          <w:szCs w:val="24"/>
          <w:u w:val="single"/>
        </w:rPr>
        <w:t>. Перечень основных мероприятий Программы</w:t>
      </w:r>
    </w:p>
    <w:p w:rsidR="007B7ED4" w:rsidRPr="00AA53BA"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AA53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AA53BA">
        <w:rPr>
          <w:rFonts w:ascii="Times New Roman" w:hAnsi="Times New Roman"/>
          <w:sz w:val="24"/>
          <w:szCs w:val="24"/>
        </w:rPr>
        <w:t xml:space="preserve">Мероприятия Программы включены в </w:t>
      </w:r>
      <w:r>
        <w:rPr>
          <w:rFonts w:ascii="Times New Roman" w:hAnsi="Times New Roman"/>
          <w:sz w:val="24"/>
          <w:szCs w:val="24"/>
        </w:rPr>
        <w:t>четыре</w:t>
      </w:r>
      <w:r w:rsidRPr="00AA53BA">
        <w:rPr>
          <w:rFonts w:ascii="Times New Roman" w:hAnsi="Times New Roman"/>
          <w:sz w:val="24"/>
          <w:szCs w:val="24"/>
        </w:rPr>
        <w:t xml:space="preserve"> подпрограммы. Основные мероприятия направлены на создание организационных, кадровых, инфраструктурных, материально-технических, учебно-методических условий, на формирование и развитие системы оценки качества образования.</w:t>
      </w:r>
    </w:p>
    <w:p w:rsidR="007B7ED4" w:rsidRDefault="00AF61F8" w:rsidP="006D1A25">
      <w:pPr>
        <w:autoSpaceDE w:val="0"/>
        <w:autoSpaceDN w:val="0"/>
        <w:adjustRightInd w:val="0"/>
        <w:spacing w:after="0" w:line="240" w:lineRule="auto"/>
        <w:ind w:firstLine="540"/>
        <w:jc w:val="both"/>
        <w:rPr>
          <w:rFonts w:ascii="Times New Roman" w:hAnsi="Times New Roman"/>
          <w:sz w:val="24"/>
          <w:szCs w:val="24"/>
        </w:rPr>
      </w:pPr>
      <w:hyperlink w:anchor="Par3828" w:history="1">
        <w:r w:rsidR="007B7ED4" w:rsidRPr="00AA53BA">
          <w:rPr>
            <w:rFonts w:ascii="Times New Roman" w:hAnsi="Times New Roman"/>
            <w:sz w:val="24"/>
            <w:szCs w:val="24"/>
          </w:rPr>
          <w:t>Перечень</w:t>
        </w:r>
      </w:hyperlink>
      <w:r w:rsidR="007B7ED4" w:rsidRPr="00AA53BA">
        <w:rPr>
          <w:rFonts w:ascii="Times New Roman" w:hAnsi="Times New Roman"/>
          <w:sz w:val="24"/>
          <w:szCs w:val="24"/>
        </w:rPr>
        <w:t xml:space="preserve"> основных мероприятий представлен в приложении </w:t>
      </w:r>
      <w:r w:rsidR="007B7ED4">
        <w:rPr>
          <w:rFonts w:ascii="Times New Roman" w:hAnsi="Times New Roman"/>
          <w:sz w:val="24"/>
          <w:szCs w:val="24"/>
        </w:rPr>
        <w:t>№</w:t>
      </w:r>
      <w:r w:rsidR="007B7ED4" w:rsidRPr="00AA53BA">
        <w:rPr>
          <w:rFonts w:ascii="Times New Roman" w:hAnsi="Times New Roman"/>
          <w:sz w:val="24"/>
          <w:szCs w:val="24"/>
        </w:rPr>
        <w:t xml:space="preserve"> </w:t>
      </w:r>
      <w:r w:rsidR="007B7ED4">
        <w:rPr>
          <w:rFonts w:ascii="Times New Roman" w:hAnsi="Times New Roman"/>
          <w:sz w:val="24"/>
          <w:szCs w:val="24"/>
        </w:rPr>
        <w:t>2</w:t>
      </w:r>
      <w:r w:rsidR="007B7ED4" w:rsidRPr="00AA53BA">
        <w:rPr>
          <w:rFonts w:ascii="Times New Roman" w:hAnsi="Times New Roman"/>
          <w:sz w:val="24"/>
          <w:szCs w:val="24"/>
        </w:rPr>
        <w:t xml:space="preserve"> к Программе.</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p>
    <w:p w:rsidR="00460B30" w:rsidRDefault="00460B30" w:rsidP="00B33668">
      <w:pPr>
        <w:autoSpaceDE w:val="0"/>
        <w:autoSpaceDN w:val="0"/>
        <w:adjustRightInd w:val="0"/>
        <w:spacing w:after="0" w:line="240" w:lineRule="auto"/>
        <w:outlineLvl w:val="1"/>
        <w:rPr>
          <w:rFonts w:ascii="Times New Roman" w:hAnsi="Times New Roman"/>
          <w:b/>
          <w:sz w:val="24"/>
          <w:szCs w:val="24"/>
          <w:u w:val="single"/>
        </w:rPr>
      </w:pPr>
    </w:p>
    <w:p w:rsidR="007B7ED4" w:rsidRPr="00B26FF7" w:rsidRDefault="007B7ED4" w:rsidP="008D7B55">
      <w:pPr>
        <w:autoSpaceDE w:val="0"/>
        <w:autoSpaceDN w:val="0"/>
        <w:adjustRightInd w:val="0"/>
        <w:spacing w:after="0" w:line="240" w:lineRule="auto"/>
        <w:jc w:val="center"/>
        <w:outlineLvl w:val="1"/>
        <w:rPr>
          <w:rFonts w:ascii="Times New Roman" w:hAnsi="Times New Roman"/>
          <w:b/>
          <w:sz w:val="24"/>
          <w:szCs w:val="24"/>
          <w:u w:val="single"/>
        </w:rPr>
      </w:pPr>
      <w:r>
        <w:rPr>
          <w:rFonts w:ascii="Times New Roman" w:hAnsi="Times New Roman"/>
          <w:b/>
          <w:sz w:val="24"/>
          <w:szCs w:val="24"/>
          <w:u w:val="single"/>
        </w:rPr>
        <w:t>V</w:t>
      </w:r>
      <w:r w:rsidRPr="00B26FF7">
        <w:rPr>
          <w:rFonts w:ascii="Times New Roman" w:hAnsi="Times New Roman"/>
          <w:b/>
          <w:sz w:val="24"/>
          <w:szCs w:val="24"/>
          <w:u w:val="single"/>
        </w:rPr>
        <w:t>. Ресурсное обеспечение Программы</w:t>
      </w:r>
    </w:p>
    <w:p w:rsidR="007B7ED4" w:rsidRPr="00B26FF7" w:rsidRDefault="007B7ED4" w:rsidP="008D7B55">
      <w:pPr>
        <w:autoSpaceDE w:val="0"/>
        <w:autoSpaceDN w:val="0"/>
        <w:adjustRightInd w:val="0"/>
        <w:spacing w:after="0" w:line="240" w:lineRule="auto"/>
        <w:jc w:val="both"/>
        <w:rPr>
          <w:rFonts w:ascii="Times New Roman" w:hAnsi="Times New Roman"/>
          <w:b/>
          <w:sz w:val="24"/>
          <w:szCs w:val="24"/>
          <w:u w:val="single"/>
        </w:rPr>
      </w:pPr>
    </w:p>
    <w:p w:rsidR="00157BAE" w:rsidRDefault="00F42F2D" w:rsidP="008D7B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 основании законов Оренбургской области «</w:t>
      </w:r>
      <w:r w:rsidRPr="00F42F2D">
        <w:rPr>
          <w:rFonts w:ascii="Times New Roman" w:hAnsi="Times New Roman"/>
          <w:sz w:val="24"/>
          <w:szCs w:val="24"/>
        </w:rPr>
        <w:t xml:space="preserve">О </w:t>
      </w:r>
      <w:r>
        <w:rPr>
          <w:rFonts w:ascii="Times New Roman" w:hAnsi="Times New Roman"/>
          <w:sz w:val="24"/>
          <w:szCs w:val="24"/>
        </w:rPr>
        <w:t>наделении органов</w:t>
      </w:r>
      <w:r w:rsidRPr="00F42F2D">
        <w:rPr>
          <w:rFonts w:ascii="Times New Roman" w:hAnsi="Times New Roman"/>
          <w:sz w:val="24"/>
          <w:szCs w:val="24"/>
        </w:rPr>
        <w:t xml:space="preserve"> </w:t>
      </w:r>
      <w:r>
        <w:rPr>
          <w:rFonts w:ascii="Times New Roman" w:hAnsi="Times New Roman"/>
          <w:sz w:val="24"/>
          <w:szCs w:val="24"/>
        </w:rPr>
        <w:t>местного</w:t>
      </w:r>
      <w:r w:rsidRPr="00F42F2D">
        <w:rPr>
          <w:rFonts w:ascii="Times New Roman" w:hAnsi="Times New Roman"/>
          <w:sz w:val="24"/>
          <w:szCs w:val="24"/>
        </w:rPr>
        <w:t xml:space="preserve"> </w:t>
      </w:r>
      <w:r>
        <w:rPr>
          <w:rFonts w:ascii="Times New Roman" w:hAnsi="Times New Roman"/>
          <w:sz w:val="24"/>
          <w:szCs w:val="24"/>
        </w:rPr>
        <w:t>самоуправления</w:t>
      </w:r>
      <w:r w:rsidRPr="00F42F2D">
        <w:rPr>
          <w:rFonts w:ascii="Times New Roman" w:hAnsi="Times New Roman"/>
          <w:sz w:val="24"/>
          <w:szCs w:val="24"/>
        </w:rPr>
        <w:t xml:space="preserve"> </w:t>
      </w:r>
      <w:r>
        <w:rPr>
          <w:rFonts w:ascii="Times New Roman" w:hAnsi="Times New Roman"/>
          <w:sz w:val="24"/>
          <w:szCs w:val="24"/>
        </w:rPr>
        <w:t>государственными полномочиями</w:t>
      </w:r>
      <w:r w:rsidRPr="00F42F2D">
        <w:rPr>
          <w:rFonts w:ascii="Times New Roman" w:hAnsi="Times New Roman"/>
          <w:sz w:val="24"/>
          <w:szCs w:val="24"/>
        </w:rPr>
        <w:t xml:space="preserve"> </w:t>
      </w:r>
      <w:r>
        <w:rPr>
          <w:rFonts w:ascii="Times New Roman" w:hAnsi="Times New Roman"/>
          <w:sz w:val="24"/>
          <w:szCs w:val="24"/>
        </w:rPr>
        <w:t xml:space="preserve">Оренбургской области» основная часть бюджетных ассигнований выделена из областного и федерального бюджета на исполнение государственных полномочий. </w:t>
      </w:r>
    </w:p>
    <w:p w:rsidR="0055481B" w:rsidRDefault="00157BAE" w:rsidP="008D7B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 основании </w:t>
      </w:r>
      <w:r w:rsidRPr="00157BAE">
        <w:rPr>
          <w:rFonts w:ascii="Times New Roman" w:hAnsi="Times New Roman"/>
          <w:sz w:val="24"/>
          <w:szCs w:val="24"/>
        </w:rPr>
        <w:t>проекта областного бюджета на 20</w:t>
      </w:r>
      <w:r w:rsidR="0012091D">
        <w:rPr>
          <w:rFonts w:ascii="Times New Roman" w:hAnsi="Times New Roman"/>
          <w:sz w:val="24"/>
          <w:szCs w:val="24"/>
        </w:rPr>
        <w:t>20</w:t>
      </w:r>
      <w:r w:rsidRPr="00157BAE">
        <w:rPr>
          <w:rFonts w:ascii="Times New Roman" w:hAnsi="Times New Roman"/>
          <w:sz w:val="24"/>
          <w:szCs w:val="24"/>
        </w:rPr>
        <w:t xml:space="preserve"> год и на пл</w:t>
      </w:r>
      <w:r w:rsidR="002561E3">
        <w:rPr>
          <w:rFonts w:ascii="Times New Roman" w:hAnsi="Times New Roman"/>
          <w:sz w:val="24"/>
          <w:szCs w:val="24"/>
        </w:rPr>
        <w:t>ановый период 202</w:t>
      </w:r>
      <w:r w:rsidR="0012091D">
        <w:rPr>
          <w:rFonts w:ascii="Times New Roman" w:hAnsi="Times New Roman"/>
          <w:sz w:val="24"/>
          <w:szCs w:val="24"/>
        </w:rPr>
        <w:t>1</w:t>
      </w:r>
      <w:r>
        <w:rPr>
          <w:rFonts w:ascii="Times New Roman" w:hAnsi="Times New Roman"/>
          <w:sz w:val="24"/>
          <w:szCs w:val="24"/>
        </w:rPr>
        <w:t xml:space="preserve"> и 20</w:t>
      </w:r>
      <w:r w:rsidR="002561E3">
        <w:rPr>
          <w:rFonts w:ascii="Times New Roman" w:hAnsi="Times New Roman"/>
          <w:sz w:val="24"/>
          <w:szCs w:val="24"/>
        </w:rPr>
        <w:t>2</w:t>
      </w:r>
      <w:r w:rsidR="0012091D">
        <w:rPr>
          <w:rFonts w:ascii="Times New Roman" w:hAnsi="Times New Roman"/>
          <w:sz w:val="24"/>
          <w:szCs w:val="24"/>
        </w:rPr>
        <w:t>2</w:t>
      </w:r>
      <w:r>
        <w:rPr>
          <w:rFonts w:ascii="Times New Roman" w:hAnsi="Times New Roman"/>
          <w:sz w:val="24"/>
          <w:szCs w:val="24"/>
        </w:rPr>
        <w:t xml:space="preserve"> годов выделены денежные средства в виде субвенции: на обеспечение государственных гарантий реализации прав на получение общедоступного и бесплатного дошкольного образования, начального общего, основного общего, среднего общего образования, а также дополнительного образования;  </w:t>
      </w:r>
      <w:proofErr w:type="gramStart"/>
      <w:r w:rsidR="0055481B">
        <w:rPr>
          <w:rFonts w:ascii="Times New Roman" w:hAnsi="Times New Roman"/>
          <w:sz w:val="24"/>
          <w:szCs w:val="24"/>
        </w:rPr>
        <w:t>на осуществление переданных полномочий по обучению детей-инвалидов в образовательных организациях, реализующих программу дошкольного образования, а также предоставление компенсации затрат родителей (законных представителей) на обучение детей-инвалидов на дому; на 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roofErr w:type="gramEnd"/>
      <w:r w:rsidR="0055481B">
        <w:rPr>
          <w:rFonts w:ascii="Times New Roman" w:hAnsi="Times New Roman"/>
          <w:sz w:val="24"/>
          <w:szCs w:val="24"/>
        </w:rPr>
        <w:t xml:space="preserve"> </w:t>
      </w:r>
      <w:proofErr w:type="gramStart"/>
      <w:r w:rsidR="0055481B">
        <w:rPr>
          <w:rFonts w:ascii="Times New Roman" w:hAnsi="Times New Roman"/>
          <w:sz w:val="24"/>
          <w:szCs w:val="24"/>
        </w:rPr>
        <w:t xml:space="preserve">на выплату единовременного пособия при всех формах устройства детей, лишенных родительского </w:t>
      </w:r>
      <w:r w:rsidR="0055481B">
        <w:rPr>
          <w:rFonts w:ascii="Times New Roman" w:hAnsi="Times New Roman"/>
          <w:sz w:val="24"/>
          <w:szCs w:val="24"/>
        </w:rPr>
        <w:lastRenderedPageBreak/>
        <w:t xml:space="preserve">попечения, в семью; на осуществление переданных полномочий по содержанию детей в замещающих семьях; на осуществление переданных полномочий по финансовому обеспечению мероприятий по отдыху детей в каникулярное время; </w:t>
      </w:r>
      <w:r w:rsidR="0055481B" w:rsidRPr="0055481B">
        <w:rPr>
          <w:rFonts w:ascii="Times New Roman" w:hAnsi="Times New Roman"/>
          <w:sz w:val="24"/>
          <w:szCs w:val="24"/>
        </w:rPr>
        <w:t>на выполнение государственных полномочий по организации и осуществлению деятельности по опеке и попечительству над несовершеннолетними</w:t>
      </w:r>
      <w:r w:rsidR="00A51EA2">
        <w:rPr>
          <w:rFonts w:ascii="Times New Roman" w:hAnsi="Times New Roman"/>
          <w:sz w:val="24"/>
          <w:szCs w:val="24"/>
        </w:rPr>
        <w:t>;</w:t>
      </w:r>
      <w:proofErr w:type="gramEnd"/>
      <w:r w:rsidR="00A51EA2">
        <w:rPr>
          <w:rFonts w:ascii="Times New Roman" w:hAnsi="Times New Roman"/>
          <w:sz w:val="24"/>
          <w:szCs w:val="24"/>
        </w:rPr>
        <w:t xml:space="preserve"> субсидии: на дополнительное финансовое обеспечение мероприятий по организации питания учащихся в общеобразовательных организациях.</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Распределение бюджетных ассигнований по подпрограммам Программы в целом соответствует сложившимся объемам обязательств по соответствующим направлениям расходования средств.</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Информация о расходах по Программе представлена с расшифровкой по главным распорядителям средств (по ответственному исполнителю и соисполнителям Программы)</w:t>
      </w:r>
      <w:r>
        <w:rPr>
          <w:rFonts w:ascii="Times New Roman" w:hAnsi="Times New Roman"/>
          <w:sz w:val="24"/>
          <w:szCs w:val="24"/>
        </w:rPr>
        <w:t xml:space="preserve"> </w:t>
      </w:r>
      <w:hyperlink w:anchor="Par5318" w:history="1">
        <w:r w:rsidRPr="00B26FF7">
          <w:rPr>
            <w:rFonts w:ascii="Times New Roman" w:hAnsi="Times New Roman"/>
            <w:sz w:val="24"/>
            <w:szCs w:val="24"/>
          </w:rPr>
          <w:t xml:space="preserve">приложении </w:t>
        </w:r>
        <w:r>
          <w:rPr>
            <w:rFonts w:ascii="Times New Roman" w:hAnsi="Times New Roman"/>
            <w:sz w:val="24"/>
            <w:szCs w:val="24"/>
          </w:rPr>
          <w:t xml:space="preserve">№ </w:t>
        </w:r>
      </w:hyperlink>
      <w:r w:rsidRPr="00876BF9">
        <w:rPr>
          <w:rFonts w:ascii="Times New Roman" w:hAnsi="Times New Roman"/>
          <w:sz w:val="24"/>
          <w:szCs w:val="24"/>
        </w:rPr>
        <w:t>3</w:t>
      </w:r>
      <w:r w:rsidRPr="00B26FF7">
        <w:rPr>
          <w:rFonts w:ascii="Times New Roman" w:hAnsi="Times New Roman"/>
          <w:sz w:val="24"/>
          <w:szCs w:val="24"/>
        </w:rPr>
        <w:t xml:space="preserve"> к Программе.</w:t>
      </w:r>
    </w:p>
    <w:p w:rsidR="007B7ED4" w:rsidRDefault="007B7ED4" w:rsidP="008D7B55">
      <w:pPr>
        <w:autoSpaceDE w:val="0"/>
        <w:autoSpaceDN w:val="0"/>
        <w:adjustRightInd w:val="0"/>
        <w:spacing w:after="0" w:line="240" w:lineRule="auto"/>
        <w:jc w:val="both"/>
        <w:rPr>
          <w:rFonts w:cs="Calibri"/>
        </w:rPr>
      </w:pPr>
    </w:p>
    <w:p w:rsidR="00CF51E9" w:rsidRDefault="00CF51E9" w:rsidP="008D7B55">
      <w:pPr>
        <w:autoSpaceDE w:val="0"/>
        <w:autoSpaceDN w:val="0"/>
        <w:adjustRightInd w:val="0"/>
        <w:spacing w:after="0" w:line="240" w:lineRule="auto"/>
        <w:jc w:val="both"/>
        <w:rPr>
          <w:rFonts w:cs="Calibri"/>
        </w:rPr>
      </w:pPr>
    </w:p>
    <w:p w:rsidR="007B7ED4" w:rsidRPr="00B26FF7" w:rsidRDefault="007B7ED4" w:rsidP="008D7B55">
      <w:pPr>
        <w:autoSpaceDE w:val="0"/>
        <w:autoSpaceDN w:val="0"/>
        <w:adjustRightInd w:val="0"/>
        <w:spacing w:after="0" w:line="240" w:lineRule="auto"/>
        <w:jc w:val="center"/>
        <w:outlineLvl w:val="2"/>
        <w:rPr>
          <w:rFonts w:ascii="Times New Roman" w:hAnsi="Times New Roman"/>
          <w:sz w:val="24"/>
          <w:szCs w:val="24"/>
          <w:u w:val="single"/>
        </w:rPr>
      </w:pPr>
      <w:r w:rsidRPr="00B26FF7">
        <w:rPr>
          <w:rFonts w:ascii="Times New Roman" w:hAnsi="Times New Roman"/>
          <w:sz w:val="24"/>
          <w:szCs w:val="24"/>
          <w:u w:val="single"/>
        </w:rPr>
        <w:t>Финансовое обеспечение мероприятий Программы</w:t>
      </w:r>
    </w:p>
    <w:p w:rsidR="007B7ED4" w:rsidRPr="00B26FF7" w:rsidRDefault="007B7ED4" w:rsidP="008D7B55">
      <w:pPr>
        <w:autoSpaceDE w:val="0"/>
        <w:autoSpaceDN w:val="0"/>
        <w:adjustRightInd w:val="0"/>
        <w:spacing w:after="0" w:line="240" w:lineRule="auto"/>
        <w:jc w:val="both"/>
        <w:rPr>
          <w:rFonts w:ascii="Times New Roman" w:hAnsi="Times New Roman"/>
          <w:sz w:val="24"/>
          <w:szCs w:val="24"/>
          <w:u w:val="single"/>
        </w:rPr>
      </w:pP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 xml:space="preserve">В рамках Программы наряду с финансовым обеспечением муниципального задания, управления сетью образовательных и иных организаций, подведомственных органам </w:t>
      </w:r>
      <w:r>
        <w:rPr>
          <w:rFonts w:ascii="Times New Roman" w:hAnsi="Times New Roman"/>
          <w:sz w:val="24"/>
          <w:szCs w:val="24"/>
        </w:rPr>
        <w:t>местного самоуправления</w:t>
      </w:r>
      <w:r w:rsidRPr="00B26FF7">
        <w:rPr>
          <w:rFonts w:ascii="Times New Roman" w:hAnsi="Times New Roman"/>
          <w:sz w:val="24"/>
          <w:szCs w:val="24"/>
        </w:rPr>
        <w:t xml:space="preserve"> </w:t>
      </w:r>
      <w:r w:rsidR="00F83EB9">
        <w:rPr>
          <w:rFonts w:ascii="Times New Roman" w:hAnsi="Times New Roman"/>
          <w:sz w:val="24"/>
          <w:szCs w:val="24"/>
        </w:rPr>
        <w:t>–</w:t>
      </w:r>
      <w:r w:rsidRPr="00B26FF7">
        <w:rPr>
          <w:rFonts w:ascii="Times New Roman" w:hAnsi="Times New Roman"/>
          <w:sz w:val="24"/>
          <w:szCs w:val="24"/>
        </w:rPr>
        <w:t xml:space="preserve"> участникам Программы, планируется финансовое обеспечение мероприятий, направленных на стимулирование повышения качества образовательных услуг, развитие перспективных направлений и образовательных организаций.</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 xml:space="preserve">Основными источниками финансирования мероприятий в рамках реализации Программы являются средства </w:t>
      </w:r>
      <w:r>
        <w:rPr>
          <w:rFonts w:ascii="Times New Roman" w:hAnsi="Times New Roman"/>
          <w:sz w:val="24"/>
          <w:szCs w:val="24"/>
        </w:rPr>
        <w:t>бюджета городского округа и  областного бюджета.</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Реализация Программы предусматривает целевое использование денежных сре</w:t>
      </w:r>
      <w:proofErr w:type="gramStart"/>
      <w:r w:rsidRPr="00B26FF7">
        <w:rPr>
          <w:rFonts w:ascii="Times New Roman" w:hAnsi="Times New Roman"/>
          <w:sz w:val="24"/>
          <w:szCs w:val="24"/>
        </w:rPr>
        <w:t>дств в с</w:t>
      </w:r>
      <w:proofErr w:type="gramEnd"/>
      <w:r w:rsidRPr="00B26FF7">
        <w:rPr>
          <w:rFonts w:ascii="Times New Roman" w:hAnsi="Times New Roman"/>
          <w:sz w:val="24"/>
          <w:szCs w:val="24"/>
        </w:rPr>
        <w:t>оответствии с поставленными задачами, определенными мероприятиями.</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Финансирование Программы в заявленных объемах позволит достичь поставленных целей.</w:t>
      </w:r>
    </w:p>
    <w:p w:rsidR="00D26BAC" w:rsidRPr="00E36713" w:rsidRDefault="007B7ED4" w:rsidP="00E36713">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Объемы бюджетных ассигнований будут уточняться ежегодно при формировании бюджета</w:t>
      </w:r>
      <w:r>
        <w:rPr>
          <w:rFonts w:ascii="Times New Roman" w:hAnsi="Times New Roman"/>
          <w:sz w:val="24"/>
          <w:szCs w:val="24"/>
        </w:rPr>
        <w:t xml:space="preserve"> городского округа</w:t>
      </w:r>
      <w:r w:rsidRPr="00B26FF7">
        <w:rPr>
          <w:rFonts w:ascii="Times New Roman" w:hAnsi="Times New Roman"/>
          <w:sz w:val="24"/>
          <w:szCs w:val="24"/>
        </w:rPr>
        <w:t xml:space="preserve"> на очередной финансовый год и плановый период.</w:t>
      </w:r>
    </w:p>
    <w:p w:rsidR="007B7ED4" w:rsidRDefault="007B7ED4"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81360E" w:rsidRDefault="0081360E"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7B7ED4" w:rsidRPr="001D10A2"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bookmarkStart w:id="2" w:name="Par1090"/>
      <w:bookmarkEnd w:id="2"/>
      <w:r w:rsidRPr="001D10A2">
        <w:rPr>
          <w:rFonts w:ascii="Times New Roman" w:hAnsi="Times New Roman"/>
          <w:b/>
          <w:sz w:val="24"/>
          <w:szCs w:val="24"/>
          <w:u w:val="single"/>
        </w:rPr>
        <w:t>Подпрограмма</w:t>
      </w:r>
    </w:p>
    <w:p w:rsidR="007B7ED4" w:rsidRPr="001D10A2" w:rsidRDefault="007B7ED4" w:rsidP="006D1A25">
      <w:pPr>
        <w:autoSpaceDE w:val="0"/>
        <w:autoSpaceDN w:val="0"/>
        <w:adjustRightInd w:val="0"/>
        <w:spacing w:after="0" w:line="240" w:lineRule="auto"/>
        <w:jc w:val="center"/>
        <w:rPr>
          <w:rFonts w:ascii="Times New Roman" w:hAnsi="Times New Roman"/>
          <w:b/>
          <w:sz w:val="24"/>
          <w:szCs w:val="24"/>
          <w:u w:val="single"/>
        </w:rPr>
      </w:pPr>
      <w:r w:rsidRPr="001D10A2">
        <w:rPr>
          <w:rFonts w:ascii="Times New Roman" w:hAnsi="Times New Roman"/>
          <w:b/>
          <w:sz w:val="24"/>
          <w:szCs w:val="24"/>
          <w:u w:val="single"/>
        </w:rPr>
        <w:t>«Развитие дошкольного, общего образования</w:t>
      </w:r>
    </w:p>
    <w:p w:rsidR="007B7ED4" w:rsidRPr="00B26FF7" w:rsidRDefault="007B7ED4" w:rsidP="006D1A25">
      <w:pPr>
        <w:autoSpaceDE w:val="0"/>
        <w:autoSpaceDN w:val="0"/>
        <w:adjustRightInd w:val="0"/>
        <w:spacing w:after="0" w:line="240" w:lineRule="auto"/>
        <w:jc w:val="center"/>
        <w:rPr>
          <w:rFonts w:ascii="Times New Roman" w:hAnsi="Times New Roman"/>
          <w:b/>
          <w:sz w:val="24"/>
          <w:szCs w:val="24"/>
          <w:u w:val="single"/>
        </w:rPr>
      </w:pPr>
      <w:r w:rsidRPr="001D10A2">
        <w:rPr>
          <w:rFonts w:ascii="Times New Roman" w:hAnsi="Times New Roman"/>
          <w:b/>
          <w:sz w:val="24"/>
          <w:szCs w:val="24"/>
          <w:u w:val="single"/>
        </w:rPr>
        <w:t>и д</w:t>
      </w:r>
      <w:r>
        <w:rPr>
          <w:rFonts w:ascii="Times New Roman" w:hAnsi="Times New Roman"/>
          <w:b/>
          <w:sz w:val="24"/>
          <w:szCs w:val="24"/>
          <w:u w:val="single"/>
        </w:rPr>
        <w:t>ополнительного образования</w:t>
      </w:r>
      <w:r w:rsidR="00A43BC8">
        <w:rPr>
          <w:rFonts w:ascii="Times New Roman" w:hAnsi="Times New Roman"/>
          <w:b/>
          <w:sz w:val="24"/>
          <w:szCs w:val="24"/>
          <w:u w:val="single"/>
        </w:rPr>
        <w:t xml:space="preserve"> детей</w:t>
      </w:r>
      <w:r w:rsidRPr="001D10A2">
        <w:rPr>
          <w:rFonts w:ascii="Times New Roman" w:hAnsi="Times New Roman"/>
          <w:b/>
          <w:sz w:val="24"/>
          <w:szCs w:val="24"/>
          <w:u w:val="single"/>
        </w:rPr>
        <w:t>»</w:t>
      </w:r>
    </w:p>
    <w:p w:rsidR="007B7ED4" w:rsidRPr="00B26FF7"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B26FF7" w:rsidRDefault="007B7ED4" w:rsidP="006D1A25">
      <w:pPr>
        <w:autoSpaceDE w:val="0"/>
        <w:autoSpaceDN w:val="0"/>
        <w:adjustRightInd w:val="0"/>
        <w:spacing w:after="0" w:line="240" w:lineRule="auto"/>
        <w:jc w:val="center"/>
        <w:outlineLvl w:val="2"/>
        <w:rPr>
          <w:rFonts w:ascii="Times New Roman" w:hAnsi="Times New Roman"/>
          <w:sz w:val="24"/>
          <w:szCs w:val="24"/>
        </w:rPr>
      </w:pPr>
      <w:r w:rsidRPr="00B26FF7">
        <w:rPr>
          <w:rFonts w:ascii="Times New Roman" w:hAnsi="Times New Roman"/>
          <w:sz w:val="24"/>
          <w:szCs w:val="24"/>
        </w:rPr>
        <w:t>ПАСПОРТ</w:t>
      </w:r>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подпрограммы «</w:t>
      </w:r>
      <w:r w:rsidRPr="00B26FF7">
        <w:rPr>
          <w:rFonts w:ascii="Times New Roman" w:hAnsi="Times New Roman"/>
          <w:sz w:val="24"/>
          <w:szCs w:val="24"/>
        </w:rPr>
        <w:t>Развитие дошкольного, общего образования</w:t>
      </w:r>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sidRPr="00B26FF7">
        <w:rPr>
          <w:rFonts w:ascii="Times New Roman" w:hAnsi="Times New Roman"/>
          <w:sz w:val="24"/>
          <w:szCs w:val="24"/>
        </w:rPr>
        <w:t>и до</w:t>
      </w:r>
      <w:r>
        <w:rPr>
          <w:rFonts w:ascii="Times New Roman" w:hAnsi="Times New Roman"/>
          <w:sz w:val="24"/>
          <w:szCs w:val="24"/>
        </w:rPr>
        <w:t>полнительного образования</w:t>
      </w:r>
      <w:r w:rsidR="00A43BC8">
        <w:rPr>
          <w:rFonts w:ascii="Times New Roman" w:hAnsi="Times New Roman"/>
          <w:sz w:val="24"/>
          <w:szCs w:val="24"/>
        </w:rPr>
        <w:t xml:space="preserve"> детей</w:t>
      </w:r>
      <w:r>
        <w:rPr>
          <w:rFonts w:ascii="Times New Roman" w:hAnsi="Times New Roman"/>
          <w:sz w:val="24"/>
          <w:szCs w:val="24"/>
        </w:rPr>
        <w:t>»</w:t>
      </w:r>
      <w:r w:rsidRPr="00B26FF7">
        <w:rPr>
          <w:rFonts w:ascii="Times New Roman" w:hAnsi="Times New Roman"/>
          <w:sz w:val="24"/>
          <w:szCs w:val="24"/>
        </w:rPr>
        <w:t xml:space="preserve"> </w:t>
      </w:r>
      <w:proofErr w:type="gramStart"/>
      <w:r w:rsidRPr="00B26FF7">
        <w:rPr>
          <w:rFonts w:ascii="Times New Roman" w:hAnsi="Times New Roman"/>
          <w:sz w:val="24"/>
          <w:szCs w:val="24"/>
        </w:rPr>
        <w:t>муниципальной</w:t>
      </w:r>
      <w:proofErr w:type="gramEnd"/>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sidRPr="00B26FF7">
        <w:rPr>
          <w:rFonts w:ascii="Times New Roman" w:hAnsi="Times New Roman"/>
          <w:sz w:val="24"/>
          <w:szCs w:val="24"/>
        </w:rPr>
        <w:t xml:space="preserve">программы </w:t>
      </w:r>
      <w:r>
        <w:rPr>
          <w:rFonts w:ascii="Times New Roman" w:hAnsi="Times New Roman"/>
          <w:sz w:val="24"/>
          <w:szCs w:val="24"/>
        </w:rPr>
        <w:t>«</w:t>
      </w:r>
      <w:r w:rsidRPr="00B26FF7">
        <w:rPr>
          <w:rFonts w:ascii="Times New Roman" w:hAnsi="Times New Roman"/>
          <w:sz w:val="24"/>
          <w:szCs w:val="24"/>
        </w:rPr>
        <w:t>Развитие системы образования</w:t>
      </w:r>
    </w:p>
    <w:p w:rsidR="007B7ED4" w:rsidRDefault="00D26BAC"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Соль-Илецкого городского округа</w:t>
      </w:r>
      <w:r w:rsidR="00DF7719">
        <w:rPr>
          <w:rFonts w:ascii="Times New Roman" w:hAnsi="Times New Roman"/>
          <w:sz w:val="24"/>
          <w:szCs w:val="24"/>
        </w:rPr>
        <w:t xml:space="preserve">» </w:t>
      </w:r>
      <w:r w:rsidR="007B7ED4" w:rsidRPr="00B26FF7">
        <w:rPr>
          <w:rFonts w:ascii="Times New Roman" w:hAnsi="Times New Roman"/>
          <w:sz w:val="24"/>
          <w:szCs w:val="24"/>
        </w:rPr>
        <w:t xml:space="preserve">(далее </w:t>
      </w:r>
      <w:r w:rsidR="00F83EB9">
        <w:rPr>
          <w:rFonts w:ascii="Times New Roman" w:hAnsi="Times New Roman"/>
          <w:sz w:val="24"/>
          <w:szCs w:val="24"/>
        </w:rPr>
        <w:t>–</w:t>
      </w:r>
      <w:r w:rsidR="007B7ED4" w:rsidRPr="00B26FF7">
        <w:rPr>
          <w:rFonts w:ascii="Times New Roman" w:hAnsi="Times New Roman"/>
          <w:sz w:val="24"/>
          <w:szCs w:val="24"/>
        </w:rPr>
        <w:t xml:space="preserve"> Подпрограмма)</w:t>
      </w:r>
    </w:p>
    <w:p w:rsidR="007B7ED4" w:rsidRDefault="007B7ED4" w:rsidP="006D1A25">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3"/>
      </w:tblGrid>
      <w:tr w:rsidR="007B7ED4" w:rsidRPr="00600815" w:rsidTr="00600815">
        <w:tc>
          <w:tcPr>
            <w:tcW w:w="2376" w:type="dxa"/>
          </w:tcPr>
          <w:p w:rsidR="007B7ED4" w:rsidRPr="00600815" w:rsidRDefault="007B7ED4" w:rsidP="00B26FF7">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Ответственный     </w:t>
            </w:r>
          </w:p>
          <w:p w:rsidR="007B7ED4" w:rsidRPr="00600815" w:rsidRDefault="007B7ED4" w:rsidP="00600815">
            <w:pPr>
              <w:pStyle w:val="ConsPlusCell"/>
              <w:tabs>
                <w:tab w:val="left" w:pos="2268"/>
              </w:tabs>
              <w:rPr>
                <w:rFonts w:ascii="Times New Roman" w:hAnsi="Times New Roman" w:cs="Times New Roman"/>
                <w:sz w:val="24"/>
                <w:szCs w:val="24"/>
              </w:rPr>
            </w:pPr>
            <w:r w:rsidRPr="00600815">
              <w:rPr>
                <w:rFonts w:ascii="Times New Roman" w:hAnsi="Times New Roman" w:cs="Times New Roman"/>
                <w:sz w:val="24"/>
                <w:szCs w:val="24"/>
              </w:rPr>
              <w:t>Исполнитель</w:t>
            </w:r>
          </w:p>
          <w:p w:rsidR="007B7ED4" w:rsidRPr="00347DDF" w:rsidRDefault="007B7ED4" w:rsidP="00347DDF">
            <w:pPr>
              <w:pStyle w:val="ConsPlusCell"/>
              <w:tabs>
                <w:tab w:val="left" w:pos="2268"/>
              </w:tabs>
              <w:rPr>
                <w:rFonts w:ascii="Times New Roman" w:hAnsi="Times New Roman" w:cs="Times New Roman"/>
                <w:sz w:val="24"/>
                <w:szCs w:val="24"/>
              </w:rPr>
            </w:pPr>
            <w:r w:rsidRPr="00347DDF">
              <w:rPr>
                <w:rFonts w:ascii="Times New Roman" w:hAnsi="Times New Roman" w:cs="Times New Roman"/>
                <w:sz w:val="24"/>
                <w:szCs w:val="24"/>
              </w:rPr>
              <w:t>Подпрограммы</w:t>
            </w:r>
          </w:p>
        </w:tc>
        <w:tc>
          <w:tcPr>
            <w:tcW w:w="7194" w:type="dxa"/>
          </w:tcPr>
          <w:p w:rsidR="007B7ED4" w:rsidRPr="00600815" w:rsidRDefault="007B7ED4" w:rsidP="00892FDE">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B26FF7">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8F1FA8" w:rsidP="00DD65C6">
            <w:pPr>
              <w:pStyle w:val="ConsPlusCell"/>
              <w:rPr>
                <w:rFonts w:ascii="Times New Roman" w:hAnsi="Times New Roman" w:cs="Times New Roman"/>
                <w:sz w:val="24"/>
                <w:szCs w:val="24"/>
              </w:rPr>
            </w:pPr>
            <w:r>
              <w:rPr>
                <w:rFonts w:ascii="Times New Roman" w:hAnsi="Times New Roman" w:cs="Times New Roman"/>
                <w:sz w:val="24"/>
                <w:szCs w:val="24"/>
              </w:rPr>
              <w:t xml:space="preserve">создание </w:t>
            </w:r>
            <w:r w:rsidRPr="008F1FA8">
              <w:rPr>
                <w:rFonts w:ascii="Times New Roman" w:hAnsi="Times New Roman" w:cs="Times New Roman"/>
                <w:sz w:val="24"/>
                <w:szCs w:val="24"/>
              </w:rPr>
              <w:t>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-формирование образовательной сети и финансово-</w:t>
            </w:r>
            <w:proofErr w:type="gramStart"/>
            <w:r w:rsidRPr="00600815">
              <w:rPr>
                <w:rFonts w:ascii="Times New Roman" w:hAnsi="Times New Roman" w:cs="Times New Roman"/>
                <w:sz w:val="24"/>
                <w:szCs w:val="24"/>
              </w:rPr>
              <w:t>экономических механизмов</w:t>
            </w:r>
            <w:proofErr w:type="gramEnd"/>
            <w:r w:rsidRPr="00600815">
              <w:rPr>
                <w:rFonts w:ascii="Times New Roman" w:hAnsi="Times New Roman" w:cs="Times New Roman"/>
                <w:sz w:val="24"/>
                <w:szCs w:val="24"/>
              </w:rPr>
              <w:t>, обеспечивающих равный доступ населения к услугам дошкольного, общего образования и дополнительного образования детей;</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-обеспечение предоставления услуг раннего развития и образования для детей дошкольного возраста независимо от места их проживания, состояния здоровья, социального положения;</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-обновление состава и компетенций педагогически  кадров, создание механизмов мотивации педагогов к повышению качества работы и непрерывному  профессиональному развитию;</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-создание современной инфраструктуры неформального образования для формирования у </w:t>
            </w:r>
            <w:proofErr w:type="gramStart"/>
            <w:r w:rsidRPr="00600815">
              <w:rPr>
                <w:rFonts w:ascii="Times New Roman" w:hAnsi="Times New Roman" w:cs="Times New Roman"/>
                <w:sz w:val="24"/>
                <w:szCs w:val="24"/>
              </w:rPr>
              <w:t>обучающихся</w:t>
            </w:r>
            <w:proofErr w:type="gramEnd"/>
            <w:r w:rsidRPr="00600815">
              <w:rPr>
                <w:rFonts w:ascii="Times New Roman" w:hAnsi="Times New Roman" w:cs="Times New Roman"/>
                <w:sz w:val="24"/>
                <w:szCs w:val="24"/>
              </w:rPr>
              <w:t xml:space="preserve"> социальных</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компетенций, гражданских установок, культуры здорового образа жизни</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w:t>
            </w:r>
            <w:r w:rsidR="003430BA">
              <w:rPr>
                <w:rFonts w:ascii="Times New Roman" w:hAnsi="Times New Roman" w:cs="Times New Roman"/>
                <w:sz w:val="24"/>
                <w:szCs w:val="24"/>
              </w:rPr>
              <w:t>о</w:t>
            </w:r>
            <w:r w:rsidR="003430BA" w:rsidRPr="003430BA">
              <w:rPr>
                <w:rFonts w:ascii="Times New Roman" w:hAnsi="Times New Roman" w:cs="Times New Roman"/>
                <w:sz w:val="24"/>
                <w:szCs w:val="24"/>
              </w:rPr>
              <w:t>беспеченность населения услугами дошкольного образования (удельный вес численности детей в возрасте от двух месяцев до 3 лет, охваченных программами поддержки раннего развития, в общей численности детей соответствующего возраста)</w:t>
            </w:r>
            <w:r w:rsidRPr="00600815">
              <w:rPr>
                <w:rFonts w:ascii="Times New Roman" w:hAnsi="Times New Roman" w:cs="Times New Roman"/>
                <w:sz w:val="24"/>
                <w:szCs w:val="24"/>
              </w:rPr>
              <w:t>;</w:t>
            </w:r>
          </w:p>
          <w:p w:rsidR="00FF07E9" w:rsidRPr="00600815" w:rsidRDefault="00FF07E9" w:rsidP="00C5715D">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w:t>
            </w:r>
            <w:r w:rsidR="008975DA">
              <w:t>о</w:t>
            </w:r>
            <w:r w:rsidR="008975DA" w:rsidRPr="008975DA">
              <w:rPr>
                <w:rFonts w:ascii="Times New Roman" w:hAnsi="Times New Roman" w:cs="Times New Roman"/>
                <w:sz w:val="24"/>
                <w:szCs w:val="24"/>
              </w:rPr>
              <w:t xml:space="preserve">беспеченность населения услугами дошкольного образования (отношение численности детей в возрасте 3 </w:t>
            </w:r>
            <w:r w:rsidR="00F83EB9">
              <w:rPr>
                <w:rFonts w:ascii="Times New Roman" w:hAnsi="Times New Roman" w:cs="Times New Roman"/>
                <w:sz w:val="24"/>
                <w:szCs w:val="24"/>
              </w:rPr>
              <w:t>–</w:t>
            </w:r>
            <w:r w:rsidR="008975DA" w:rsidRPr="008975DA">
              <w:rPr>
                <w:rFonts w:ascii="Times New Roman" w:hAnsi="Times New Roman" w:cs="Times New Roman"/>
                <w:sz w:val="24"/>
                <w:szCs w:val="24"/>
              </w:rPr>
              <w:t xml:space="preserve"> 7 лет, получающих дошкольное образование в текущем году, к сумме численности детей в возрасте 3 </w:t>
            </w:r>
            <w:r w:rsidR="00F83EB9">
              <w:rPr>
                <w:rFonts w:ascii="Times New Roman" w:hAnsi="Times New Roman" w:cs="Times New Roman"/>
                <w:sz w:val="24"/>
                <w:szCs w:val="24"/>
              </w:rPr>
              <w:t>–</w:t>
            </w:r>
            <w:r w:rsidR="008975DA" w:rsidRPr="008975DA">
              <w:rPr>
                <w:rFonts w:ascii="Times New Roman" w:hAnsi="Times New Roman" w:cs="Times New Roman"/>
                <w:sz w:val="24"/>
                <w:szCs w:val="24"/>
              </w:rPr>
              <w:t xml:space="preserve"> 7 лет, получающих дошкольное образование в текущем году, и численности детей в возрасте 3 </w:t>
            </w:r>
            <w:r w:rsidR="00F83EB9">
              <w:rPr>
                <w:rFonts w:ascii="Times New Roman" w:hAnsi="Times New Roman" w:cs="Times New Roman"/>
                <w:sz w:val="24"/>
                <w:szCs w:val="24"/>
              </w:rPr>
              <w:t>–</w:t>
            </w:r>
            <w:r w:rsidR="008975DA" w:rsidRPr="008975DA">
              <w:rPr>
                <w:rFonts w:ascii="Times New Roman" w:hAnsi="Times New Roman" w:cs="Times New Roman"/>
                <w:sz w:val="24"/>
                <w:szCs w:val="24"/>
              </w:rPr>
              <w:t xml:space="preserve"> 7 лет, находящихся в очереди на получение в текущем году дошкольного образования)</w:t>
            </w:r>
            <w:r w:rsidRPr="008975DA">
              <w:rPr>
                <w:rFonts w:ascii="Times New Roman" w:hAnsi="Times New Roman" w:cs="Times New Roman"/>
                <w:sz w:val="24"/>
                <w:szCs w:val="24"/>
              </w:rPr>
              <w:t>;</w:t>
            </w:r>
            <w:proofErr w:type="gramEnd"/>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-численност</w:t>
            </w:r>
            <w:r w:rsidR="00FF07E9">
              <w:rPr>
                <w:rFonts w:ascii="Times New Roman" w:hAnsi="Times New Roman" w:cs="Times New Roman"/>
                <w:sz w:val="24"/>
                <w:szCs w:val="24"/>
              </w:rPr>
              <w:t>ь</w:t>
            </w:r>
            <w:r w:rsidRPr="00600815">
              <w:rPr>
                <w:rFonts w:ascii="Times New Roman" w:hAnsi="Times New Roman" w:cs="Times New Roman"/>
                <w:sz w:val="24"/>
                <w:szCs w:val="24"/>
              </w:rPr>
              <w:t xml:space="preserve"> детей-инвалидов</w:t>
            </w:r>
            <w:r w:rsidR="00FF07E9">
              <w:rPr>
                <w:rFonts w:ascii="Times New Roman" w:hAnsi="Times New Roman" w:cs="Times New Roman"/>
                <w:sz w:val="24"/>
                <w:szCs w:val="24"/>
              </w:rPr>
              <w:t xml:space="preserve"> в ОО</w:t>
            </w:r>
            <w:r w:rsidRPr="00600815">
              <w:rPr>
                <w:rFonts w:ascii="Times New Roman" w:hAnsi="Times New Roman" w:cs="Times New Roman"/>
                <w:sz w:val="24"/>
                <w:szCs w:val="24"/>
              </w:rPr>
              <w:t xml:space="preserve">, </w:t>
            </w:r>
            <w:r w:rsidR="00644563" w:rsidRPr="00644563">
              <w:rPr>
                <w:rFonts w:ascii="Times New Roman" w:hAnsi="Times New Roman" w:cs="Times New Roman"/>
                <w:sz w:val="24"/>
                <w:szCs w:val="24"/>
              </w:rPr>
              <w:t>реализующих программу дошкольного образования</w:t>
            </w:r>
            <w:r w:rsidR="00FF07E9">
              <w:rPr>
                <w:rFonts w:ascii="Times New Roman" w:hAnsi="Times New Roman" w:cs="Times New Roman"/>
                <w:sz w:val="24"/>
                <w:szCs w:val="24"/>
              </w:rPr>
              <w:t>;</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 охват детей в возрасте 5 </w:t>
            </w:r>
            <w:r w:rsidR="00F83EB9">
              <w:rPr>
                <w:rFonts w:ascii="Times New Roman" w:hAnsi="Times New Roman" w:cs="Times New Roman"/>
                <w:sz w:val="24"/>
                <w:szCs w:val="24"/>
              </w:rPr>
              <w:t>–</w:t>
            </w:r>
            <w:r w:rsidRPr="00600815">
              <w:rPr>
                <w:rFonts w:ascii="Times New Roman" w:hAnsi="Times New Roman" w:cs="Times New Roman"/>
                <w:sz w:val="24"/>
                <w:szCs w:val="24"/>
              </w:rPr>
              <w:t xml:space="preserve"> 18 лет программами дополнительного </w:t>
            </w:r>
            <w:r w:rsidRPr="00600815">
              <w:rPr>
                <w:rFonts w:ascii="Times New Roman" w:hAnsi="Times New Roman" w:cs="Times New Roman"/>
                <w:sz w:val="24"/>
                <w:szCs w:val="24"/>
              </w:rPr>
              <w:lastRenderedPageBreak/>
              <w:t xml:space="preserve">образования (удельный вес численности детей, получающих услуги дополнительного образования, в общей численности детей в возрасте 5 </w:t>
            </w:r>
            <w:r w:rsidR="00F83EB9">
              <w:rPr>
                <w:rFonts w:ascii="Times New Roman" w:hAnsi="Times New Roman" w:cs="Times New Roman"/>
                <w:sz w:val="24"/>
                <w:szCs w:val="24"/>
              </w:rPr>
              <w:t>–</w:t>
            </w:r>
            <w:r w:rsidRPr="00600815">
              <w:rPr>
                <w:rFonts w:ascii="Times New Roman" w:hAnsi="Times New Roman" w:cs="Times New Roman"/>
                <w:sz w:val="24"/>
                <w:szCs w:val="24"/>
              </w:rPr>
              <w:t xml:space="preserve"> 18 лет);</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-удельный вес численности учителей в возрасте до 3</w:t>
            </w:r>
            <w:r w:rsidR="00FF07E9">
              <w:rPr>
                <w:rFonts w:ascii="Times New Roman" w:hAnsi="Times New Roman" w:cs="Times New Roman"/>
                <w:sz w:val="24"/>
                <w:szCs w:val="24"/>
              </w:rPr>
              <w:t>5</w:t>
            </w:r>
            <w:r w:rsidRPr="00600815">
              <w:rPr>
                <w:rFonts w:ascii="Times New Roman" w:hAnsi="Times New Roman" w:cs="Times New Roman"/>
                <w:sz w:val="24"/>
                <w:szCs w:val="24"/>
              </w:rPr>
              <w:t xml:space="preserve"> лет</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в общей численности учителей общеобразовательных организаций</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удельный вес численности руководителей муниципальных организаций дошкольного образования, общеобразовательных</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организаций и организаций дополнительного образования</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детей, прошедших в течение последних трех лет повышение</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квалификации или профессиональную переподготовку, </w:t>
            </w:r>
            <w:proofErr w:type="gramStart"/>
            <w:r w:rsidRPr="00600815">
              <w:rPr>
                <w:rFonts w:ascii="Times New Roman" w:hAnsi="Times New Roman" w:cs="Times New Roman"/>
                <w:sz w:val="24"/>
                <w:szCs w:val="24"/>
              </w:rPr>
              <w:t>в</w:t>
            </w:r>
            <w:proofErr w:type="gramEnd"/>
            <w:r w:rsidRPr="00600815">
              <w:rPr>
                <w:rFonts w:ascii="Times New Roman" w:hAnsi="Times New Roman" w:cs="Times New Roman"/>
                <w:sz w:val="24"/>
                <w:szCs w:val="24"/>
              </w:rPr>
              <w:t xml:space="preserve"> </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общей численности руководителей организаций </w:t>
            </w:r>
            <w:proofErr w:type="gramStart"/>
            <w:r w:rsidRPr="00600815">
              <w:rPr>
                <w:rFonts w:ascii="Times New Roman" w:hAnsi="Times New Roman" w:cs="Times New Roman"/>
                <w:sz w:val="24"/>
                <w:szCs w:val="24"/>
              </w:rPr>
              <w:t>дошкольного</w:t>
            </w:r>
            <w:proofErr w:type="gramEnd"/>
            <w:r w:rsidRPr="00600815">
              <w:rPr>
                <w:rFonts w:ascii="Times New Roman" w:hAnsi="Times New Roman" w:cs="Times New Roman"/>
                <w:sz w:val="24"/>
                <w:szCs w:val="24"/>
              </w:rPr>
              <w:t>,</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общего, дополнительного образования детей; </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-отношение   среднемесячной заработной платы </w:t>
            </w:r>
            <w:proofErr w:type="gramStart"/>
            <w:r w:rsidRPr="00600815">
              <w:rPr>
                <w:rFonts w:ascii="Times New Roman" w:hAnsi="Times New Roman" w:cs="Times New Roman"/>
                <w:sz w:val="24"/>
                <w:szCs w:val="24"/>
              </w:rPr>
              <w:t>педагогических</w:t>
            </w:r>
            <w:proofErr w:type="gramEnd"/>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работников муниципальных</w:t>
            </w:r>
            <w:r>
              <w:rPr>
                <w:rFonts w:ascii="Times New Roman" w:hAnsi="Times New Roman" w:cs="Times New Roman"/>
                <w:sz w:val="24"/>
                <w:szCs w:val="24"/>
              </w:rPr>
              <w:t>: дошкольных</w:t>
            </w:r>
            <w:r w:rsidRPr="00600815">
              <w:rPr>
                <w:rFonts w:ascii="Times New Roman" w:hAnsi="Times New Roman" w:cs="Times New Roman"/>
                <w:sz w:val="24"/>
                <w:szCs w:val="24"/>
              </w:rPr>
              <w:t xml:space="preserve"> образовательных организаций </w:t>
            </w:r>
            <w:r w:rsidR="00F83EB9">
              <w:rPr>
                <w:rFonts w:ascii="Times New Roman" w:hAnsi="Times New Roman" w:cs="Times New Roman"/>
                <w:sz w:val="24"/>
                <w:szCs w:val="24"/>
              </w:rPr>
              <w:t>–</w:t>
            </w:r>
            <w:r w:rsidRPr="00600815">
              <w:rPr>
                <w:rFonts w:ascii="Times New Roman" w:hAnsi="Times New Roman" w:cs="Times New Roman"/>
                <w:sz w:val="24"/>
                <w:szCs w:val="24"/>
              </w:rPr>
              <w:t xml:space="preserve"> к средней заработной плате</w:t>
            </w:r>
            <w:r>
              <w:rPr>
                <w:rFonts w:ascii="Times New Roman" w:hAnsi="Times New Roman" w:cs="Times New Roman"/>
                <w:sz w:val="24"/>
                <w:szCs w:val="24"/>
              </w:rPr>
              <w:t xml:space="preserve"> в </w:t>
            </w:r>
            <w:r w:rsidR="00FF07E9">
              <w:rPr>
                <w:rFonts w:ascii="Times New Roman" w:hAnsi="Times New Roman" w:cs="Times New Roman"/>
                <w:sz w:val="24"/>
                <w:szCs w:val="24"/>
              </w:rPr>
              <w:t>соответствии с Соглашением на получение общедоступного и бесплатного образования</w:t>
            </w:r>
            <w:r w:rsidRPr="00600815">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образовательных организаций </w:t>
            </w:r>
            <w:r w:rsidRPr="00600815">
              <w:rPr>
                <w:rFonts w:ascii="Times New Roman" w:hAnsi="Times New Roman" w:cs="Times New Roman"/>
                <w:sz w:val="24"/>
                <w:szCs w:val="24"/>
              </w:rPr>
              <w:t xml:space="preserve">общего образования – к средней заработной плате </w:t>
            </w:r>
            <w:r w:rsidR="00FF07E9">
              <w:rPr>
                <w:rFonts w:ascii="Times New Roman" w:hAnsi="Times New Roman" w:cs="Times New Roman"/>
                <w:sz w:val="24"/>
                <w:szCs w:val="24"/>
              </w:rPr>
              <w:t>в соответствии с Соглашением на получение общедоступного и бесплатного образования</w:t>
            </w:r>
            <w:r>
              <w:rPr>
                <w:rFonts w:ascii="Times New Roman" w:hAnsi="Times New Roman" w:cs="Times New Roman"/>
                <w:sz w:val="24"/>
                <w:szCs w:val="24"/>
              </w:rPr>
              <w:t xml:space="preserve">, организаций дополнительного образования детей – к средней заработной плате </w:t>
            </w:r>
            <w:r w:rsidR="00D2343D">
              <w:rPr>
                <w:rFonts w:ascii="Times New Roman" w:hAnsi="Times New Roman" w:cs="Times New Roman"/>
                <w:sz w:val="24"/>
                <w:szCs w:val="24"/>
              </w:rPr>
              <w:t>в соответствии с Соглашением</w:t>
            </w:r>
            <w:r w:rsidRPr="00600815">
              <w:rPr>
                <w:rFonts w:ascii="Times New Roman" w:hAnsi="Times New Roman" w:cs="Times New Roman"/>
                <w:sz w:val="24"/>
                <w:szCs w:val="24"/>
              </w:rPr>
              <w:t>;</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удельный вес </w:t>
            </w:r>
            <w:r w:rsidR="00D2343D">
              <w:rPr>
                <w:rFonts w:ascii="Times New Roman" w:hAnsi="Times New Roman" w:cs="Times New Roman"/>
                <w:sz w:val="24"/>
                <w:szCs w:val="24"/>
              </w:rPr>
              <w:t xml:space="preserve">численности </w:t>
            </w:r>
            <w:r w:rsidRPr="00600815">
              <w:rPr>
                <w:rFonts w:ascii="Times New Roman" w:hAnsi="Times New Roman" w:cs="Times New Roman"/>
                <w:sz w:val="24"/>
                <w:szCs w:val="24"/>
              </w:rPr>
              <w:t xml:space="preserve">обучающихся по программам общего образования, участвующих в олимпиадах и конкурсах различного уровня, в общей </w:t>
            </w:r>
            <w:proofErr w:type="gramStart"/>
            <w:r w:rsidRPr="00600815">
              <w:rPr>
                <w:rFonts w:ascii="Times New Roman" w:hAnsi="Times New Roman" w:cs="Times New Roman"/>
                <w:sz w:val="24"/>
                <w:szCs w:val="24"/>
              </w:rPr>
              <w:t>численности</w:t>
            </w:r>
            <w:proofErr w:type="gramEnd"/>
            <w:r w:rsidRPr="00600815">
              <w:rPr>
                <w:rFonts w:ascii="Times New Roman" w:hAnsi="Times New Roman" w:cs="Times New Roman"/>
                <w:sz w:val="24"/>
                <w:szCs w:val="24"/>
              </w:rPr>
              <w:t xml:space="preserve"> обучающихся по программам общего образования;</w:t>
            </w:r>
          </w:p>
          <w:p w:rsidR="007B7ED4" w:rsidRDefault="007B7ED4" w:rsidP="00C5715D">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начального общего образования;</w:t>
            </w:r>
          </w:p>
          <w:p w:rsidR="007B7ED4"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начального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основного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основного общего образования;</w:t>
            </w:r>
          </w:p>
          <w:p w:rsidR="007B7ED4" w:rsidRPr="009D4EEC" w:rsidRDefault="007B7ED4" w:rsidP="007E17F6">
            <w:pPr>
              <w:autoSpaceDE w:val="0"/>
              <w:autoSpaceDN w:val="0"/>
              <w:adjustRightInd w:val="0"/>
              <w:spacing w:after="0" w:line="240" w:lineRule="auto"/>
              <w:jc w:val="both"/>
              <w:rPr>
                <w:rFonts w:ascii="Times New Roman" w:hAnsi="Times New Roman"/>
                <w:sz w:val="24"/>
                <w:szCs w:val="24"/>
              </w:rPr>
            </w:pPr>
            <w:r w:rsidRPr="009D4EEC">
              <w:rPr>
                <w:rFonts w:ascii="Times New Roman" w:hAnsi="Times New Roman"/>
                <w:sz w:val="24"/>
                <w:szCs w:val="24"/>
              </w:rPr>
              <w:t>- реализация основных общеобразовательных программ среднего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среднего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дошкольного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 </w:t>
            </w:r>
            <w:r w:rsidR="00D2343D">
              <w:rPr>
                <w:rFonts w:ascii="Times New Roman" w:hAnsi="Times New Roman"/>
                <w:sz w:val="24"/>
                <w:szCs w:val="24"/>
              </w:rPr>
              <w:t>численность детей, посещающих муниципальные ОО, осуществляющие образовательную деятельность по образовательным программам дошкольного образования</w:t>
            </w:r>
            <w:r>
              <w:rPr>
                <w:rFonts w:ascii="Times New Roman" w:hAnsi="Times New Roman"/>
                <w:sz w:val="24"/>
                <w:szCs w:val="24"/>
              </w:rPr>
              <w:t>;</w:t>
            </w:r>
            <w:proofErr w:type="gramEnd"/>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удовлетворенность потребителей условиями и качеством предоставляемой услуги;</w:t>
            </w:r>
          </w:p>
          <w:p w:rsidR="007B7ED4"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дополнительных общеразвивающих программ</w:t>
            </w:r>
            <w:r w:rsidR="009D4EEC">
              <w:rPr>
                <w:rFonts w:ascii="Times New Roman" w:hAnsi="Times New Roman"/>
                <w:sz w:val="24"/>
                <w:szCs w:val="24"/>
              </w:rPr>
              <w:t>;</w:t>
            </w:r>
          </w:p>
          <w:p w:rsidR="009D4EEC" w:rsidRDefault="009D4EEC" w:rsidP="009D4E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к</w:t>
            </w:r>
            <w:r w:rsidRPr="00633688">
              <w:rPr>
                <w:rFonts w:ascii="Times New Roman" w:hAnsi="Times New Roman"/>
                <w:sz w:val="24"/>
                <w:szCs w:val="24"/>
              </w:rPr>
              <w:t xml:space="preserve">оличество педагогов ОО, осуществляющих реализацию АООП, получающих методическую и консультативную поддержку по вопросам инклюзивного обучения детей с ОВЗ в ОО, в том числе по вопросам использования </w:t>
            </w:r>
            <w:proofErr w:type="spellStart"/>
            <w:r w:rsidRPr="00633688">
              <w:rPr>
                <w:rFonts w:ascii="Times New Roman" w:hAnsi="Times New Roman"/>
                <w:sz w:val="24"/>
                <w:szCs w:val="24"/>
              </w:rPr>
              <w:t>здоровьесберегющих</w:t>
            </w:r>
            <w:proofErr w:type="spellEnd"/>
            <w:r w:rsidRPr="00633688">
              <w:rPr>
                <w:rFonts w:ascii="Times New Roman" w:hAnsi="Times New Roman"/>
                <w:sz w:val="24"/>
                <w:szCs w:val="24"/>
              </w:rPr>
              <w:t xml:space="preserve"> технологий в </w:t>
            </w:r>
            <w:r w:rsidRPr="00633688">
              <w:rPr>
                <w:rFonts w:ascii="Times New Roman" w:hAnsi="Times New Roman"/>
                <w:sz w:val="24"/>
                <w:szCs w:val="24"/>
              </w:rPr>
              <w:lastRenderedPageBreak/>
              <w:t>образовательном процессе</w:t>
            </w:r>
            <w:r w:rsidR="00AD343E">
              <w:rPr>
                <w:rFonts w:ascii="Times New Roman" w:hAnsi="Times New Roman"/>
                <w:sz w:val="24"/>
                <w:szCs w:val="24"/>
              </w:rPr>
              <w:t>;</w:t>
            </w:r>
          </w:p>
          <w:p w:rsidR="00AD343E" w:rsidRDefault="00AD343E" w:rsidP="009D4E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количество обновленных школьных автобусов, соответствующих требованиям законодательства</w:t>
            </w:r>
            <w:r w:rsidR="005053F7">
              <w:rPr>
                <w:rFonts w:ascii="Times New Roman" w:hAnsi="Times New Roman"/>
                <w:sz w:val="24"/>
                <w:szCs w:val="24"/>
              </w:rPr>
              <w:t>;</w:t>
            </w:r>
          </w:p>
          <w:p w:rsidR="00DD4A41" w:rsidRDefault="005053F7" w:rsidP="00281C3E">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sz w:val="24"/>
                <w:szCs w:val="24"/>
              </w:rPr>
              <w:t>- ввод в эксплуатацию детского сада в селе Тамар-Уткуль Соль-Илецкого городского округа-1 объект.</w:t>
            </w:r>
            <w:r w:rsidR="00DD4A41" w:rsidRPr="009E0C43">
              <w:rPr>
                <w:rFonts w:ascii="Times New Roman" w:hAnsi="Times New Roman"/>
                <w:sz w:val="24"/>
                <w:szCs w:val="24"/>
                <w:highlight w:val="yellow"/>
              </w:rPr>
              <w:t xml:space="preserve"> </w:t>
            </w:r>
          </w:p>
          <w:p w:rsidR="005053F7" w:rsidRPr="00C5715D" w:rsidRDefault="00DD4A41" w:rsidP="00281C3E">
            <w:pPr>
              <w:autoSpaceDE w:val="0"/>
              <w:autoSpaceDN w:val="0"/>
              <w:adjustRightInd w:val="0"/>
              <w:spacing w:after="0" w:line="240" w:lineRule="auto"/>
              <w:jc w:val="both"/>
              <w:rPr>
                <w:rFonts w:ascii="Times New Roman" w:hAnsi="Times New Roman"/>
                <w:sz w:val="24"/>
                <w:szCs w:val="24"/>
              </w:rPr>
            </w:pPr>
            <w:r w:rsidRPr="00DD4A41">
              <w:rPr>
                <w:rFonts w:ascii="Times New Roman" w:hAnsi="Times New Roman"/>
                <w:sz w:val="24"/>
                <w:szCs w:val="24"/>
              </w:rPr>
              <w:t>-Доля педагогических работников О</w:t>
            </w:r>
            <w:r>
              <w:rPr>
                <w:rFonts w:ascii="Times New Roman" w:hAnsi="Times New Roman"/>
                <w:sz w:val="24"/>
                <w:szCs w:val="24"/>
              </w:rPr>
              <w:t>О</w:t>
            </w:r>
            <w:r w:rsidRPr="00DD4A41">
              <w:rPr>
                <w:rFonts w:ascii="Times New Roman" w:hAnsi="Times New Roman"/>
                <w:sz w:val="24"/>
                <w:szCs w:val="24"/>
              </w:rPr>
              <w:t>, получивших ежемесячное денежное вознаграждение за классное руководство из расчета пять тысяч рублей в месяц с учетом страховых взносов в государственные внебюджетные фонды, а также районных коэффициентов и процентных надбавок, в общей численности педагогических работников такой категории</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Сроки </w:t>
            </w:r>
            <w:r w:rsidR="00D26BAC">
              <w:rPr>
                <w:rFonts w:ascii="Times New Roman" w:hAnsi="Times New Roman" w:cs="Times New Roman"/>
                <w:sz w:val="24"/>
                <w:szCs w:val="24"/>
              </w:rPr>
              <w:t xml:space="preserve">и этапы </w:t>
            </w:r>
            <w:r w:rsidRPr="00600815">
              <w:rPr>
                <w:rFonts w:ascii="Times New Roman" w:hAnsi="Times New Roman" w:cs="Times New Roman"/>
                <w:sz w:val="24"/>
                <w:szCs w:val="24"/>
              </w:rPr>
              <w:t>реализации   Подпрограммы</w:t>
            </w:r>
          </w:p>
        </w:tc>
        <w:tc>
          <w:tcPr>
            <w:tcW w:w="7194" w:type="dxa"/>
          </w:tcPr>
          <w:p w:rsidR="007B7ED4" w:rsidRPr="00600815" w:rsidRDefault="00575C4F" w:rsidP="00DD65C6">
            <w:pPr>
              <w:pStyle w:val="ConsPlusCell"/>
              <w:rPr>
                <w:rFonts w:ascii="Times New Roman" w:hAnsi="Times New Roman" w:cs="Times New Roman"/>
                <w:sz w:val="24"/>
                <w:szCs w:val="24"/>
              </w:rPr>
            </w:pPr>
            <w:r>
              <w:rPr>
                <w:rFonts w:ascii="Times New Roman" w:hAnsi="Times New Roman" w:cs="Times New Roman"/>
                <w:sz w:val="24"/>
                <w:szCs w:val="24"/>
              </w:rPr>
              <w:t>201</w:t>
            </w:r>
            <w:r w:rsidR="002561E3">
              <w:rPr>
                <w:rFonts w:ascii="Times New Roman" w:hAnsi="Times New Roman" w:cs="Times New Roman"/>
                <w:sz w:val="24"/>
                <w:szCs w:val="24"/>
              </w:rPr>
              <w:t>9</w:t>
            </w:r>
            <w:r>
              <w:rPr>
                <w:rFonts w:ascii="Times New Roman" w:hAnsi="Times New Roman" w:cs="Times New Roman"/>
                <w:sz w:val="24"/>
                <w:szCs w:val="24"/>
              </w:rPr>
              <w:t xml:space="preserve"> </w:t>
            </w:r>
            <w:r w:rsidR="00F83EB9">
              <w:rPr>
                <w:rFonts w:ascii="Times New Roman" w:hAnsi="Times New Roman" w:cs="Times New Roman"/>
                <w:sz w:val="24"/>
                <w:szCs w:val="24"/>
              </w:rPr>
              <w:t>–</w:t>
            </w:r>
            <w:r>
              <w:rPr>
                <w:rFonts w:ascii="Times New Roman" w:hAnsi="Times New Roman" w:cs="Times New Roman"/>
                <w:sz w:val="24"/>
                <w:szCs w:val="24"/>
              </w:rPr>
              <w:t xml:space="preserve"> 202</w:t>
            </w:r>
            <w:r w:rsidR="002561E3">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7B7ED4">
              <w:rPr>
                <w:rFonts w:ascii="Times New Roman" w:hAnsi="Times New Roman" w:cs="Times New Roman"/>
                <w:sz w:val="24"/>
                <w:szCs w:val="24"/>
              </w:rPr>
              <w:t>; этапы не выделяются</w:t>
            </w:r>
          </w:p>
          <w:p w:rsidR="007B7ED4" w:rsidRPr="00600815" w:rsidRDefault="007B7ED4" w:rsidP="00DD65C6">
            <w:pPr>
              <w:pStyle w:val="ConsPlusCell"/>
              <w:rPr>
                <w:rFonts w:ascii="Times New Roman" w:hAnsi="Times New Roman" w:cs="Times New Roman"/>
                <w:sz w:val="24"/>
                <w:szCs w:val="24"/>
              </w:rPr>
            </w:pP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w:t>
            </w:r>
            <w:proofErr w:type="gramStart"/>
            <w:r w:rsidRPr="00600815">
              <w:rPr>
                <w:rFonts w:ascii="Times New Roman" w:hAnsi="Times New Roman" w:cs="Times New Roman"/>
                <w:sz w:val="24"/>
                <w:szCs w:val="24"/>
              </w:rPr>
              <w:t>бюджетных</w:t>
            </w:r>
            <w:proofErr w:type="gramEnd"/>
            <w:r w:rsidRPr="00600815">
              <w:rPr>
                <w:rFonts w:ascii="Times New Roman" w:hAnsi="Times New Roman" w:cs="Times New Roman"/>
                <w:sz w:val="24"/>
                <w:szCs w:val="24"/>
              </w:rPr>
              <w:t xml:space="preserve">   </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ассигнований         </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8B5831" w:rsidRDefault="007B7ED4" w:rsidP="00DD65C6">
            <w:pPr>
              <w:pStyle w:val="ConsPlusCell"/>
              <w:rPr>
                <w:rFonts w:ascii="Times New Roman" w:hAnsi="Times New Roman" w:cs="Times New Roman"/>
                <w:sz w:val="24"/>
                <w:szCs w:val="24"/>
              </w:rPr>
            </w:pPr>
            <w:r w:rsidRPr="008B5831">
              <w:rPr>
                <w:rFonts w:ascii="Times New Roman" w:hAnsi="Times New Roman" w:cs="Times New Roman"/>
                <w:sz w:val="24"/>
                <w:szCs w:val="24"/>
              </w:rPr>
              <w:t xml:space="preserve">Прогнозируемый объем финансового обеспечения мероприятий Подпрограммы в ценах соответствующих лет составит за счет средств Подпрограммы  </w:t>
            </w:r>
            <w:r w:rsidR="007C173E">
              <w:rPr>
                <w:rFonts w:ascii="Times New Roman" w:hAnsi="Times New Roman" w:cs="Times New Roman"/>
                <w:b/>
                <w:sz w:val="24"/>
                <w:szCs w:val="24"/>
              </w:rPr>
              <w:t>4767645,3</w:t>
            </w:r>
            <w:r w:rsidRPr="008B5831">
              <w:rPr>
                <w:rFonts w:ascii="Times New Roman" w:hAnsi="Times New Roman" w:cs="Times New Roman"/>
                <w:b/>
                <w:sz w:val="24"/>
                <w:szCs w:val="24"/>
              </w:rPr>
              <w:t>тыс. руб.,</w:t>
            </w:r>
            <w:r w:rsidRPr="008B5831">
              <w:rPr>
                <w:rFonts w:ascii="Times New Roman" w:hAnsi="Times New Roman" w:cs="Times New Roman"/>
                <w:sz w:val="24"/>
                <w:szCs w:val="24"/>
              </w:rPr>
              <w:t xml:space="preserve"> из них:</w:t>
            </w:r>
          </w:p>
          <w:p w:rsidR="007B7ED4" w:rsidRPr="008B5831" w:rsidRDefault="007C173E"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1726852,3</w:t>
            </w:r>
            <w:r w:rsidR="007B7ED4" w:rsidRPr="008B5831">
              <w:rPr>
                <w:rFonts w:ascii="Times New Roman" w:hAnsi="Times New Roman" w:cs="Times New Roman"/>
                <w:sz w:val="24"/>
                <w:szCs w:val="24"/>
              </w:rPr>
              <w:t xml:space="preserve"> тыс. руб. – бюджет городского округа</w:t>
            </w:r>
          </w:p>
          <w:p w:rsidR="007B7ED4" w:rsidRPr="008B5831" w:rsidRDefault="007C173E"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2789146,3</w:t>
            </w:r>
            <w:r w:rsidR="007B7ED4" w:rsidRPr="008B5831">
              <w:rPr>
                <w:rFonts w:ascii="Times New Roman" w:hAnsi="Times New Roman" w:cs="Times New Roman"/>
                <w:sz w:val="24"/>
                <w:szCs w:val="24"/>
              </w:rPr>
              <w:t xml:space="preserve"> тыс. руб. – областной бюджет </w:t>
            </w:r>
          </w:p>
          <w:p w:rsidR="007B7ED4" w:rsidRPr="008B5831" w:rsidRDefault="007C173E"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128444,2</w:t>
            </w:r>
            <w:r w:rsidR="007B7ED4" w:rsidRPr="008B5831">
              <w:rPr>
                <w:rFonts w:ascii="Times New Roman" w:hAnsi="Times New Roman" w:cs="Times New Roman"/>
                <w:sz w:val="24"/>
                <w:szCs w:val="24"/>
              </w:rPr>
              <w:t xml:space="preserve"> тыс. руб. – федеральный бюджет</w:t>
            </w:r>
          </w:p>
          <w:p w:rsidR="00574BE1" w:rsidRPr="008B5831" w:rsidRDefault="007C173E"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144419,8</w:t>
            </w:r>
            <w:r w:rsidR="00574BE1" w:rsidRPr="008B5831">
              <w:rPr>
                <w:rFonts w:ascii="Times New Roman" w:hAnsi="Times New Roman" w:cs="Times New Roman"/>
                <w:sz w:val="24"/>
                <w:szCs w:val="24"/>
              </w:rPr>
              <w:t xml:space="preserve"> тыс. руб. </w:t>
            </w:r>
            <w:r w:rsidR="00F83EB9">
              <w:rPr>
                <w:rFonts w:ascii="Times New Roman" w:hAnsi="Times New Roman" w:cs="Times New Roman"/>
                <w:sz w:val="24"/>
                <w:szCs w:val="24"/>
              </w:rPr>
              <w:t>–</w:t>
            </w:r>
            <w:r w:rsidR="00574BE1" w:rsidRPr="008B5831">
              <w:rPr>
                <w:rFonts w:ascii="Times New Roman" w:hAnsi="Times New Roman" w:cs="Times New Roman"/>
                <w:sz w:val="24"/>
                <w:szCs w:val="24"/>
              </w:rPr>
              <w:t xml:space="preserve"> </w:t>
            </w:r>
            <w:proofErr w:type="spellStart"/>
            <w:r w:rsidR="00574BE1" w:rsidRPr="008B5831">
              <w:rPr>
                <w:rFonts w:ascii="Times New Roman" w:hAnsi="Times New Roman" w:cs="Times New Roman"/>
                <w:sz w:val="24"/>
                <w:szCs w:val="24"/>
              </w:rPr>
              <w:t>внебюджет</w:t>
            </w:r>
            <w:proofErr w:type="spellEnd"/>
          </w:p>
          <w:p w:rsidR="007B7ED4" w:rsidRPr="008B5831" w:rsidRDefault="007B7ED4" w:rsidP="003704DD">
            <w:pPr>
              <w:pStyle w:val="ConsPlusCell"/>
              <w:rPr>
                <w:rFonts w:ascii="Times New Roman" w:hAnsi="Times New Roman" w:cs="Times New Roman"/>
                <w:sz w:val="24"/>
                <w:szCs w:val="24"/>
              </w:rPr>
            </w:pPr>
            <w:r w:rsidRPr="008B5831">
              <w:rPr>
                <w:rFonts w:ascii="Times New Roman" w:hAnsi="Times New Roman" w:cs="Times New Roman"/>
                <w:sz w:val="24"/>
                <w:szCs w:val="24"/>
              </w:rPr>
              <w:t>в том числе по годам:</w:t>
            </w:r>
          </w:p>
          <w:p w:rsidR="007B7ED4" w:rsidRPr="008B5831" w:rsidRDefault="007B7ED4"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на 201</w:t>
            </w:r>
            <w:r w:rsidR="002561E3" w:rsidRPr="008B5831">
              <w:rPr>
                <w:rFonts w:ascii="Times New Roman" w:hAnsi="Times New Roman" w:cs="Times New Roman"/>
                <w:b/>
                <w:sz w:val="24"/>
                <w:szCs w:val="24"/>
              </w:rPr>
              <w:t>9</w:t>
            </w:r>
            <w:r w:rsidRPr="008B5831">
              <w:rPr>
                <w:rFonts w:ascii="Times New Roman" w:hAnsi="Times New Roman" w:cs="Times New Roman"/>
                <w:b/>
                <w:sz w:val="24"/>
                <w:szCs w:val="24"/>
              </w:rPr>
              <w:t xml:space="preserve"> год – </w:t>
            </w:r>
            <w:r w:rsidR="007C173E">
              <w:rPr>
                <w:rFonts w:ascii="Times New Roman" w:hAnsi="Times New Roman" w:cs="Times New Roman"/>
                <w:b/>
                <w:sz w:val="24"/>
                <w:szCs w:val="24"/>
              </w:rPr>
              <w:t>951209,4</w:t>
            </w:r>
            <w:r w:rsidRPr="008B5831">
              <w:rPr>
                <w:rFonts w:ascii="Times New Roman" w:hAnsi="Times New Roman" w:cs="Times New Roman"/>
                <w:b/>
                <w:sz w:val="24"/>
                <w:szCs w:val="24"/>
              </w:rPr>
              <w:t xml:space="preserve"> тыс. рублей, из них:</w:t>
            </w:r>
          </w:p>
          <w:p w:rsidR="007B7ED4" w:rsidRPr="008B5831" w:rsidRDefault="007C173E" w:rsidP="004F4259">
            <w:pPr>
              <w:pStyle w:val="ConsPlusCell"/>
              <w:rPr>
                <w:rFonts w:ascii="Times New Roman" w:hAnsi="Times New Roman" w:cs="Times New Roman"/>
                <w:sz w:val="24"/>
                <w:szCs w:val="24"/>
              </w:rPr>
            </w:pPr>
            <w:r>
              <w:rPr>
                <w:rFonts w:ascii="Times New Roman" w:hAnsi="Times New Roman" w:cs="Times New Roman"/>
                <w:sz w:val="24"/>
                <w:szCs w:val="24"/>
              </w:rPr>
              <w:t>341835,2</w:t>
            </w:r>
            <w:r w:rsidR="007B7ED4" w:rsidRPr="008B5831">
              <w:rPr>
                <w:rFonts w:ascii="Times New Roman" w:hAnsi="Times New Roman" w:cs="Times New Roman"/>
                <w:sz w:val="24"/>
                <w:szCs w:val="24"/>
              </w:rPr>
              <w:t xml:space="preserve"> тыс. руб. – бюджет городского округа</w:t>
            </w:r>
          </w:p>
          <w:p w:rsidR="007B7ED4" w:rsidRPr="008B5831" w:rsidRDefault="007C173E" w:rsidP="004F4259">
            <w:pPr>
              <w:pStyle w:val="ConsPlusCell"/>
              <w:rPr>
                <w:rFonts w:ascii="Times New Roman" w:hAnsi="Times New Roman" w:cs="Times New Roman"/>
                <w:sz w:val="24"/>
                <w:szCs w:val="24"/>
              </w:rPr>
            </w:pPr>
            <w:r>
              <w:rPr>
                <w:rFonts w:ascii="Times New Roman" w:hAnsi="Times New Roman" w:cs="Times New Roman"/>
                <w:sz w:val="24"/>
                <w:szCs w:val="24"/>
              </w:rPr>
              <w:t>520576,8</w:t>
            </w:r>
            <w:r w:rsidR="007B7ED4" w:rsidRPr="008B5831">
              <w:rPr>
                <w:rFonts w:ascii="Times New Roman" w:hAnsi="Times New Roman" w:cs="Times New Roman"/>
                <w:sz w:val="24"/>
                <w:szCs w:val="24"/>
              </w:rPr>
              <w:t xml:space="preserve"> тыс. руб. – областной бюджет</w:t>
            </w:r>
          </w:p>
          <w:p w:rsidR="007B7ED4" w:rsidRDefault="007B7ED4" w:rsidP="004F4259">
            <w:pPr>
              <w:pStyle w:val="ConsPlusCell"/>
              <w:rPr>
                <w:rFonts w:ascii="Times New Roman" w:hAnsi="Times New Roman" w:cs="Times New Roman"/>
                <w:sz w:val="24"/>
                <w:szCs w:val="24"/>
              </w:rPr>
            </w:pPr>
            <w:r w:rsidRPr="008B5831">
              <w:rPr>
                <w:rFonts w:ascii="Times New Roman" w:hAnsi="Times New Roman" w:cs="Times New Roman"/>
                <w:sz w:val="24"/>
                <w:szCs w:val="24"/>
              </w:rPr>
              <w:t xml:space="preserve"> </w:t>
            </w:r>
            <w:r w:rsidR="005D4386">
              <w:rPr>
                <w:rFonts w:ascii="Times New Roman" w:hAnsi="Times New Roman" w:cs="Times New Roman"/>
                <w:sz w:val="24"/>
                <w:szCs w:val="24"/>
              </w:rPr>
              <w:t>69928,4</w:t>
            </w:r>
            <w:r w:rsidRPr="008B5831">
              <w:rPr>
                <w:rFonts w:ascii="Times New Roman" w:hAnsi="Times New Roman" w:cs="Times New Roman"/>
                <w:sz w:val="24"/>
                <w:szCs w:val="24"/>
              </w:rPr>
              <w:t xml:space="preserve"> тыс. руб. – федеральный бюджет</w:t>
            </w:r>
          </w:p>
          <w:p w:rsidR="008B5831"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 xml:space="preserve"> 18869,0</w:t>
            </w:r>
            <w:r w:rsidR="008B5831" w:rsidRPr="008B5831">
              <w:rPr>
                <w:rFonts w:ascii="Times New Roman" w:hAnsi="Times New Roman" w:cs="Times New Roman"/>
                <w:sz w:val="24"/>
                <w:szCs w:val="24"/>
              </w:rPr>
              <w:t xml:space="preserve"> тыс. руб. </w:t>
            </w:r>
            <w:r w:rsidR="00F83EB9">
              <w:rPr>
                <w:rFonts w:ascii="Times New Roman" w:hAnsi="Times New Roman" w:cs="Times New Roman"/>
                <w:sz w:val="24"/>
                <w:szCs w:val="24"/>
              </w:rPr>
              <w:t>–</w:t>
            </w:r>
            <w:r w:rsidR="008B5831" w:rsidRPr="008B5831">
              <w:rPr>
                <w:rFonts w:ascii="Times New Roman" w:hAnsi="Times New Roman" w:cs="Times New Roman"/>
                <w:sz w:val="24"/>
                <w:szCs w:val="24"/>
              </w:rPr>
              <w:t xml:space="preserve"> </w:t>
            </w:r>
            <w:proofErr w:type="spellStart"/>
            <w:r w:rsidR="008B5831" w:rsidRPr="008B5831">
              <w:rPr>
                <w:rFonts w:ascii="Times New Roman" w:hAnsi="Times New Roman" w:cs="Times New Roman"/>
                <w:sz w:val="24"/>
                <w:szCs w:val="24"/>
              </w:rPr>
              <w:t>внебюджет</w:t>
            </w:r>
            <w:proofErr w:type="spellEnd"/>
          </w:p>
          <w:p w:rsidR="007B7ED4" w:rsidRPr="008B5831" w:rsidRDefault="002561E3"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на 2020</w:t>
            </w:r>
            <w:r w:rsidR="007B7ED4" w:rsidRPr="008B5831">
              <w:rPr>
                <w:rFonts w:ascii="Times New Roman" w:hAnsi="Times New Roman" w:cs="Times New Roman"/>
                <w:b/>
                <w:sz w:val="24"/>
                <w:szCs w:val="24"/>
              </w:rPr>
              <w:t xml:space="preserve"> год – </w:t>
            </w:r>
            <w:r w:rsidR="007C173E">
              <w:rPr>
                <w:rFonts w:ascii="Times New Roman" w:hAnsi="Times New Roman" w:cs="Times New Roman"/>
                <w:b/>
                <w:sz w:val="24"/>
                <w:szCs w:val="24"/>
              </w:rPr>
              <w:t>754210,0</w:t>
            </w:r>
            <w:r w:rsidR="007B7ED4" w:rsidRPr="008B5831">
              <w:rPr>
                <w:rFonts w:ascii="Times New Roman" w:hAnsi="Times New Roman" w:cs="Times New Roman"/>
                <w:b/>
                <w:sz w:val="24"/>
                <w:szCs w:val="24"/>
              </w:rPr>
              <w:t xml:space="preserve"> тыс. рублей, из них:</w:t>
            </w:r>
          </w:p>
          <w:p w:rsidR="007B7ED4" w:rsidRPr="008B5831" w:rsidRDefault="00DD4A41" w:rsidP="004F4259">
            <w:pPr>
              <w:pStyle w:val="ConsPlusCell"/>
              <w:rPr>
                <w:rFonts w:ascii="Times New Roman" w:hAnsi="Times New Roman" w:cs="Times New Roman"/>
                <w:sz w:val="24"/>
                <w:szCs w:val="24"/>
              </w:rPr>
            </w:pPr>
            <w:r>
              <w:rPr>
                <w:rFonts w:ascii="Times New Roman" w:hAnsi="Times New Roman" w:cs="Times New Roman"/>
                <w:sz w:val="24"/>
                <w:szCs w:val="24"/>
              </w:rPr>
              <w:t>288 241,8</w:t>
            </w:r>
            <w:r w:rsidR="007B7ED4" w:rsidRPr="008B5831">
              <w:rPr>
                <w:rFonts w:ascii="Times New Roman" w:hAnsi="Times New Roman" w:cs="Times New Roman"/>
                <w:sz w:val="24"/>
                <w:szCs w:val="24"/>
              </w:rPr>
              <w:t xml:space="preserve"> тыс. руб. – бюджет городского округа</w:t>
            </w:r>
          </w:p>
          <w:p w:rsidR="007B7ED4" w:rsidRPr="008B5831" w:rsidRDefault="007C173E" w:rsidP="004F4259">
            <w:pPr>
              <w:pStyle w:val="ConsPlusCell"/>
              <w:rPr>
                <w:rFonts w:ascii="Times New Roman" w:hAnsi="Times New Roman" w:cs="Times New Roman"/>
                <w:sz w:val="24"/>
                <w:szCs w:val="24"/>
              </w:rPr>
            </w:pPr>
            <w:r>
              <w:rPr>
                <w:rFonts w:ascii="Times New Roman" w:hAnsi="Times New Roman" w:cs="Times New Roman"/>
                <w:sz w:val="24"/>
                <w:szCs w:val="24"/>
              </w:rPr>
              <w:t>451108,5</w:t>
            </w:r>
            <w:r w:rsidR="007B7ED4" w:rsidRPr="008B5831">
              <w:rPr>
                <w:rFonts w:ascii="Times New Roman" w:hAnsi="Times New Roman" w:cs="Times New Roman"/>
                <w:sz w:val="24"/>
                <w:szCs w:val="24"/>
              </w:rPr>
              <w:t xml:space="preserve"> тыс.</w:t>
            </w:r>
            <w:r w:rsidR="004531B8">
              <w:rPr>
                <w:rFonts w:ascii="Times New Roman" w:hAnsi="Times New Roman" w:cs="Times New Roman"/>
                <w:sz w:val="24"/>
                <w:szCs w:val="24"/>
              </w:rPr>
              <w:t xml:space="preserve"> </w:t>
            </w:r>
            <w:r w:rsidR="007B7ED4" w:rsidRPr="008B5831">
              <w:rPr>
                <w:rFonts w:ascii="Times New Roman" w:hAnsi="Times New Roman" w:cs="Times New Roman"/>
                <w:sz w:val="24"/>
                <w:szCs w:val="24"/>
              </w:rPr>
              <w:t xml:space="preserve">руб. – областной бюджет  </w:t>
            </w:r>
          </w:p>
          <w:p w:rsidR="008B5831" w:rsidRDefault="007C173E" w:rsidP="004F4259">
            <w:pPr>
              <w:pStyle w:val="ConsPlusCell"/>
              <w:rPr>
                <w:rFonts w:ascii="Times New Roman" w:hAnsi="Times New Roman" w:cs="Times New Roman"/>
                <w:sz w:val="24"/>
                <w:szCs w:val="24"/>
              </w:rPr>
            </w:pPr>
            <w:r>
              <w:rPr>
                <w:rFonts w:ascii="Times New Roman" w:hAnsi="Times New Roman" w:cs="Times New Roman"/>
                <w:sz w:val="24"/>
                <w:szCs w:val="24"/>
              </w:rPr>
              <w:t>14859,7</w:t>
            </w:r>
            <w:r w:rsidR="007B7ED4" w:rsidRPr="008B5831">
              <w:rPr>
                <w:rFonts w:ascii="Times New Roman" w:hAnsi="Times New Roman" w:cs="Times New Roman"/>
                <w:sz w:val="24"/>
                <w:szCs w:val="24"/>
              </w:rPr>
              <w:t xml:space="preserve"> тыс. руб. – федеральный бюджет</w:t>
            </w:r>
            <w:r w:rsidR="008B5831">
              <w:rPr>
                <w:rFonts w:ascii="Times New Roman" w:hAnsi="Times New Roman" w:cs="Times New Roman"/>
                <w:sz w:val="24"/>
                <w:szCs w:val="24"/>
              </w:rPr>
              <w:t xml:space="preserve">       </w:t>
            </w:r>
          </w:p>
          <w:p w:rsidR="007B7ED4"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21217,3</w:t>
            </w:r>
            <w:r w:rsidR="008B5831" w:rsidRPr="008B5831">
              <w:rPr>
                <w:rFonts w:ascii="Times New Roman" w:hAnsi="Times New Roman" w:cs="Times New Roman"/>
                <w:sz w:val="24"/>
                <w:szCs w:val="24"/>
              </w:rPr>
              <w:t xml:space="preserve"> тыс. руб. </w:t>
            </w:r>
            <w:r w:rsidR="00F83EB9">
              <w:rPr>
                <w:rFonts w:ascii="Times New Roman" w:hAnsi="Times New Roman" w:cs="Times New Roman"/>
                <w:sz w:val="24"/>
                <w:szCs w:val="24"/>
              </w:rPr>
              <w:t>–</w:t>
            </w:r>
            <w:r w:rsidR="008B5831" w:rsidRPr="008B5831">
              <w:rPr>
                <w:rFonts w:ascii="Times New Roman" w:hAnsi="Times New Roman" w:cs="Times New Roman"/>
                <w:sz w:val="24"/>
                <w:szCs w:val="24"/>
              </w:rPr>
              <w:t xml:space="preserve"> </w:t>
            </w:r>
            <w:proofErr w:type="spellStart"/>
            <w:r w:rsidR="008B5831" w:rsidRPr="008B5831">
              <w:rPr>
                <w:rFonts w:ascii="Times New Roman" w:hAnsi="Times New Roman" w:cs="Times New Roman"/>
                <w:sz w:val="24"/>
                <w:szCs w:val="24"/>
              </w:rPr>
              <w:t>внебюджет</w:t>
            </w:r>
            <w:proofErr w:type="spellEnd"/>
          </w:p>
          <w:p w:rsidR="00C06660" w:rsidRPr="008B5831" w:rsidRDefault="00C06660"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на 20</w:t>
            </w:r>
            <w:r w:rsidR="002561E3" w:rsidRPr="008B5831">
              <w:rPr>
                <w:rFonts w:ascii="Times New Roman" w:hAnsi="Times New Roman" w:cs="Times New Roman"/>
                <w:b/>
                <w:sz w:val="24"/>
                <w:szCs w:val="24"/>
              </w:rPr>
              <w:t>2</w:t>
            </w:r>
            <w:r w:rsidRPr="008B5831">
              <w:rPr>
                <w:rFonts w:ascii="Times New Roman" w:hAnsi="Times New Roman" w:cs="Times New Roman"/>
                <w:b/>
                <w:sz w:val="24"/>
                <w:szCs w:val="24"/>
              </w:rPr>
              <w:t xml:space="preserve">1 год – </w:t>
            </w:r>
            <w:r w:rsidR="007C173E">
              <w:rPr>
                <w:rFonts w:ascii="Times New Roman" w:hAnsi="Times New Roman" w:cs="Times New Roman"/>
                <w:b/>
                <w:sz w:val="24"/>
                <w:szCs w:val="24"/>
              </w:rPr>
              <w:t>867266,8</w:t>
            </w:r>
            <w:r w:rsidR="002F73C9" w:rsidRPr="008B5831">
              <w:rPr>
                <w:rFonts w:ascii="Times New Roman" w:hAnsi="Times New Roman" w:cs="Times New Roman"/>
                <w:b/>
                <w:sz w:val="24"/>
                <w:szCs w:val="24"/>
              </w:rPr>
              <w:t xml:space="preserve"> </w:t>
            </w:r>
            <w:r w:rsidRPr="008B5831">
              <w:rPr>
                <w:rFonts w:ascii="Times New Roman" w:hAnsi="Times New Roman" w:cs="Times New Roman"/>
                <w:b/>
                <w:sz w:val="24"/>
                <w:szCs w:val="24"/>
              </w:rPr>
              <w:t>тыс. рублей, из них:</w:t>
            </w:r>
          </w:p>
          <w:p w:rsidR="00C06660" w:rsidRPr="008B5831" w:rsidRDefault="002565C2" w:rsidP="004F4259">
            <w:pPr>
              <w:pStyle w:val="ConsPlusCell"/>
              <w:rPr>
                <w:rFonts w:ascii="Times New Roman" w:hAnsi="Times New Roman" w:cs="Times New Roman"/>
                <w:sz w:val="24"/>
                <w:szCs w:val="24"/>
              </w:rPr>
            </w:pPr>
            <w:r>
              <w:rPr>
                <w:rFonts w:ascii="Times New Roman" w:hAnsi="Times New Roman" w:cs="Times New Roman"/>
                <w:sz w:val="24"/>
                <w:szCs w:val="24"/>
              </w:rPr>
              <w:t>341699,5</w:t>
            </w:r>
            <w:r w:rsidR="00C06660" w:rsidRPr="008B5831">
              <w:rPr>
                <w:rFonts w:ascii="Times New Roman" w:hAnsi="Times New Roman" w:cs="Times New Roman"/>
                <w:sz w:val="24"/>
                <w:szCs w:val="24"/>
              </w:rPr>
              <w:t xml:space="preserve"> тыс. руб. – бюджет городского округа</w:t>
            </w:r>
          </w:p>
          <w:p w:rsidR="00C06660" w:rsidRPr="008B5831" w:rsidRDefault="002565C2" w:rsidP="004F4259">
            <w:pPr>
              <w:pStyle w:val="ConsPlusCell"/>
              <w:rPr>
                <w:rFonts w:ascii="Times New Roman" w:hAnsi="Times New Roman" w:cs="Times New Roman"/>
                <w:sz w:val="24"/>
                <w:szCs w:val="24"/>
              </w:rPr>
            </w:pPr>
            <w:r>
              <w:rPr>
                <w:rFonts w:ascii="Times New Roman" w:hAnsi="Times New Roman" w:cs="Times New Roman"/>
                <w:sz w:val="24"/>
                <w:szCs w:val="24"/>
              </w:rPr>
              <w:t>467096,8</w:t>
            </w:r>
            <w:r w:rsidR="002F73C9" w:rsidRPr="008B5831">
              <w:rPr>
                <w:rFonts w:ascii="Times New Roman" w:hAnsi="Times New Roman" w:cs="Times New Roman"/>
                <w:sz w:val="24"/>
                <w:szCs w:val="24"/>
              </w:rPr>
              <w:t xml:space="preserve"> </w:t>
            </w:r>
            <w:r w:rsidR="00C06660" w:rsidRPr="008B5831">
              <w:rPr>
                <w:rFonts w:ascii="Times New Roman" w:hAnsi="Times New Roman" w:cs="Times New Roman"/>
                <w:sz w:val="24"/>
                <w:szCs w:val="24"/>
              </w:rPr>
              <w:t>тыс.</w:t>
            </w:r>
            <w:r w:rsidR="000C0AFC">
              <w:rPr>
                <w:rFonts w:ascii="Times New Roman" w:hAnsi="Times New Roman" w:cs="Times New Roman"/>
                <w:sz w:val="24"/>
                <w:szCs w:val="24"/>
              </w:rPr>
              <w:t xml:space="preserve"> </w:t>
            </w:r>
            <w:r w:rsidR="00C06660" w:rsidRPr="008B5831">
              <w:rPr>
                <w:rFonts w:ascii="Times New Roman" w:hAnsi="Times New Roman" w:cs="Times New Roman"/>
                <w:sz w:val="24"/>
                <w:szCs w:val="24"/>
              </w:rPr>
              <w:t xml:space="preserve">руб. – областной бюджет  </w:t>
            </w:r>
          </w:p>
          <w:p w:rsidR="007B7ED4" w:rsidRPr="008B5831" w:rsidRDefault="007C173E" w:rsidP="004F4259">
            <w:pPr>
              <w:pStyle w:val="ConsPlusCell"/>
              <w:rPr>
                <w:rFonts w:ascii="Times New Roman" w:hAnsi="Times New Roman" w:cs="Times New Roman"/>
                <w:sz w:val="24"/>
                <w:szCs w:val="24"/>
              </w:rPr>
            </w:pPr>
            <w:r>
              <w:rPr>
                <w:rFonts w:ascii="Times New Roman" w:hAnsi="Times New Roman" w:cs="Times New Roman"/>
                <w:sz w:val="24"/>
                <w:szCs w:val="24"/>
              </w:rPr>
              <w:t>38191,3</w:t>
            </w:r>
            <w:r w:rsidR="002F73C9" w:rsidRPr="008B5831">
              <w:rPr>
                <w:rFonts w:ascii="Times New Roman" w:hAnsi="Times New Roman" w:cs="Times New Roman"/>
                <w:sz w:val="24"/>
                <w:szCs w:val="24"/>
              </w:rPr>
              <w:t xml:space="preserve"> </w:t>
            </w:r>
            <w:r w:rsidR="00C06660" w:rsidRPr="008B5831">
              <w:rPr>
                <w:rFonts w:ascii="Times New Roman" w:hAnsi="Times New Roman" w:cs="Times New Roman"/>
                <w:sz w:val="24"/>
                <w:szCs w:val="24"/>
              </w:rPr>
              <w:t>тыс. руб. – федеральный бюджет</w:t>
            </w:r>
          </w:p>
          <w:p w:rsidR="00FB0D53"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28018,1</w:t>
            </w:r>
            <w:r w:rsidR="00FB0D53" w:rsidRPr="008B5831">
              <w:rPr>
                <w:rFonts w:ascii="Times New Roman" w:hAnsi="Times New Roman" w:cs="Times New Roman"/>
                <w:sz w:val="24"/>
                <w:szCs w:val="24"/>
              </w:rPr>
              <w:t xml:space="preserve"> тыс. руб. – </w:t>
            </w:r>
            <w:proofErr w:type="spellStart"/>
            <w:r w:rsidR="00FB0D53" w:rsidRPr="008B5831">
              <w:rPr>
                <w:rFonts w:ascii="Times New Roman" w:hAnsi="Times New Roman" w:cs="Times New Roman"/>
                <w:sz w:val="24"/>
                <w:szCs w:val="24"/>
              </w:rPr>
              <w:t>внебюджет</w:t>
            </w:r>
            <w:proofErr w:type="spellEnd"/>
          </w:p>
          <w:p w:rsidR="00C06660" w:rsidRPr="008B5831" w:rsidRDefault="00C06660"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на 20</w:t>
            </w:r>
            <w:r w:rsidR="002561E3" w:rsidRPr="008B5831">
              <w:rPr>
                <w:rFonts w:ascii="Times New Roman" w:hAnsi="Times New Roman" w:cs="Times New Roman"/>
                <w:b/>
                <w:sz w:val="24"/>
                <w:szCs w:val="24"/>
              </w:rPr>
              <w:t>22</w:t>
            </w:r>
            <w:r w:rsidRPr="008B5831">
              <w:rPr>
                <w:rFonts w:ascii="Times New Roman" w:hAnsi="Times New Roman" w:cs="Times New Roman"/>
                <w:b/>
                <w:sz w:val="24"/>
                <w:szCs w:val="24"/>
              </w:rPr>
              <w:t xml:space="preserve"> год – </w:t>
            </w:r>
            <w:r w:rsidR="005D4386">
              <w:rPr>
                <w:rFonts w:ascii="Times New Roman" w:hAnsi="Times New Roman" w:cs="Times New Roman"/>
                <w:b/>
                <w:sz w:val="24"/>
                <w:szCs w:val="24"/>
              </w:rPr>
              <w:t>677</w:t>
            </w:r>
            <w:r w:rsidR="0081360E">
              <w:rPr>
                <w:rFonts w:ascii="Times New Roman" w:hAnsi="Times New Roman" w:cs="Times New Roman"/>
                <w:b/>
                <w:sz w:val="24"/>
                <w:szCs w:val="24"/>
              </w:rPr>
              <w:t xml:space="preserve"> </w:t>
            </w:r>
            <w:r w:rsidR="005D4386">
              <w:rPr>
                <w:rFonts w:ascii="Times New Roman" w:hAnsi="Times New Roman" w:cs="Times New Roman"/>
                <w:b/>
                <w:sz w:val="24"/>
                <w:szCs w:val="24"/>
              </w:rPr>
              <w:t>631,5</w:t>
            </w:r>
            <w:r w:rsidR="005F1ACC" w:rsidRPr="008B5831">
              <w:rPr>
                <w:rFonts w:ascii="Times New Roman" w:hAnsi="Times New Roman" w:cs="Times New Roman"/>
                <w:b/>
                <w:sz w:val="24"/>
                <w:szCs w:val="24"/>
              </w:rPr>
              <w:t xml:space="preserve"> </w:t>
            </w:r>
            <w:r w:rsidRPr="008B5831">
              <w:rPr>
                <w:rFonts w:ascii="Times New Roman" w:hAnsi="Times New Roman" w:cs="Times New Roman"/>
                <w:b/>
                <w:sz w:val="24"/>
                <w:szCs w:val="24"/>
              </w:rPr>
              <w:t>тыс. рублей, из них:</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197670,4</w:t>
            </w:r>
            <w:r w:rsidR="005F1ACC" w:rsidRPr="008B5831">
              <w:rPr>
                <w:rFonts w:ascii="Times New Roman" w:hAnsi="Times New Roman" w:cs="Times New Roman"/>
                <w:sz w:val="24"/>
                <w:szCs w:val="24"/>
              </w:rPr>
              <w:t xml:space="preserve"> тыс. руб. – бюджет городского округа</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450121,4</w:t>
            </w:r>
            <w:r w:rsidR="005F1ACC" w:rsidRPr="008B5831">
              <w:rPr>
                <w:rFonts w:ascii="Times New Roman" w:hAnsi="Times New Roman" w:cs="Times New Roman"/>
                <w:sz w:val="24"/>
                <w:szCs w:val="24"/>
              </w:rPr>
              <w:t xml:space="preserve"> тыс.</w:t>
            </w:r>
            <w:r w:rsidR="005F1ACC">
              <w:rPr>
                <w:rFonts w:ascii="Times New Roman" w:hAnsi="Times New Roman" w:cs="Times New Roman"/>
                <w:sz w:val="24"/>
                <w:szCs w:val="24"/>
              </w:rPr>
              <w:t xml:space="preserve"> </w:t>
            </w:r>
            <w:r w:rsidR="005F1ACC" w:rsidRPr="008B5831">
              <w:rPr>
                <w:rFonts w:ascii="Times New Roman" w:hAnsi="Times New Roman" w:cs="Times New Roman"/>
                <w:sz w:val="24"/>
                <w:szCs w:val="24"/>
              </w:rPr>
              <w:t xml:space="preserve">руб. – областной бюджет  </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1821,6</w:t>
            </w:r>
            <w:r w:rsidR="005F1ACC" w:rsidRPr="008B5831">
              <w:rPr>
                <w:rFonts w:ascii="Times New Roman" w:hAnsi="Times New Roman" w:cs="Times New Roman"/>
                <w:sz w:val="24"/>
                <w:szCs w:val="24"/>
              </w:rPr>
              <w:t xml:space="preserve"> тыс. руб. – федеральный бюджет</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28018,1</w:t>
            </w:r>
            <w:r w:rsidR="005F1ACC" w:rsidRPr="008B5831">
              <w:rPr>
                <w:rFonts w:ascii="Times New Roman" w:hAnsi="Times New Roman" w:cs="Times New Roman"/>
                <w:sz w:val="24"/>
                <w:szCs w:val="24"/>
              </w:rPr>
              <w:t xml:space="preserve"> тыс. руб. – </w:t>
            </w:r>
            <w:proofErr w:type="spellStart"/>
            <w:r w:rsidR="005F1ACC" w:rsidRPr="008B5831">
              <w:rPr>
                <w:rFonts w:ascii="Times New Roman" w:hAnsi="Times New Roman" w:cs="Times New Roman"/>
                <w:sz w:val="24"/>
                <w:szCs w:val="24"/>
              </w:rPr>
              <w:t>внебюджет</w:t>
            </w:r>
            <w:proofErr w:type="spellEnd"/>
          </w:p>
          <w:p w:rsidR="00C06660" w:rsidRPr="008B5831" w:rsidRDefault="00C06660"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на 202</w:t>
            </w:r>
            <w:r w:rsidR="002561E3" w:rsidRPr="008B5831">
              <w:rPr>
                <w:rFonts w:ascii="Times New Roman" w:hAnsi="Times New Roman" w:cs="Times New Roman"/>
                <w:b/>
                <w:sz w:val="24"/>
                <w:szCs w:val="24"/>
              </w:rPr>
              <w:t>3</w:t>
            </w:r>
            <w:r w:rsidRPr="008B5831">
              <w:rPr>
                <w:rFonts w:ascii="Times New Roman" w:hAnsi="Times New Roman" w:cs="Times New Roman"/>
                <w:b/>
                <w:sz w:val="24"/>
                <w:szCs w:val="24"/>
              </w:rPr>
              <w:t xml:space="preserve"> год – </w:t>
            </w:r>
            <w:r w:rsidR="005D4386">
              <w:rPr>
                <w:rFonts w:ascii="Times New Roman" w:hAnsi="Times New Roman" w:cs="Times New Roman"/>
                <w:b/>
                <w:sz w:val="24"/>
                <w:szCs w:val="24"/>
              </w:rPr>
              <w:t>758</w:t>
            </w:r>
            <w:r w:rsidR="0081360E">
              <w:rPr>
                <w:rFonts w:ascii="Times New Roman" w:hAnsi="Times New Roman" w:cs="Times New Roman"/>
                <w:b/>
                <w:sz w:val="24"/>
                <w:szCs w:val="24"/>
              </w:rPr>
              <w:t xml:space="preserve"> </w:t>
            </w:r>
            <w:r w:rsidR="005D4386">
              <w:rPr>
                <w:rFonts w:ascii="Times New Roman" w:hAnsi="Times New Roman" w:cs="Times New Roman"/>
                <w:b/>
                <w:sz w:val="24"/>
                <w:szCs w:val="24"/>
              </w:rPr>
              <w:t>663,8</w:t>
            </w:r>
            <w:r w:rsidR="005F1ACC" w:rsidRPr="008B5831">
              <w:rPr>
                <w:rFonts w:ascii="Times New Roman" w:hAnsi="Times New Roman" w:cs="Times New Roman"/>
                <w:b/>
                <w:sz w:val="24"/>
                <w:szCs w:val="24"/>
              </w:rPr>
              <w:t xml:space="preserve"> </w:t>
            </w:r>
            <w:r w:rsidR="002F73C9" w:rsidRPr="008B5831">
              <w:rPr>
                <w:rFonts w:ascii="Times New Roman" w:hAnsi="Times New Roman" w:cs="Times New Roman"/>
                <w:b/>
                <w:sz w:val="24"/>
                <w:szCs w:val="24"/>
              </w:rPr>
              <w:t xml:space="preserve"> </w:t>
            </w:r>
            <w:r w:rsidRPr="008B5831">
              <w:rPr>
                <w:rFonts w:ascii="Times New Roman" w:hAnsi="Times New Roman" w:cs="Times New Roman"/>
                <w:b/>
                <w:sz w:val="24"/>
                <w:szCs w:val="24"/>
              </w:rPr>
              <w:t>тыс. рублей, из них:</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278702,7</w:t>
            </w:r>
            <w:r w:rsidR="005F1ACC" w:rsidRPr="008B5831">
              <w:rPr>
                <w:rFonts w:ascii="Times New Roman" w:hAnsi="Times New Roman" w:cs="Times New Roman"/>
                <w:sz w:val="24"/>
                <w:szCs w:val="24"/>
              </w:rPr>
              <w:t xml:space="preserve"> тыс. руб. – бюджет городского округа</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450121,4</w:t>
            </w:r>
            <w:r w:rsidR="005F1ACC" w:rsidRPr="008B5831">
              <w:rPr>
                <w:rFonts w:ascii="Times New Roman" w:hAnsi="Times New Roman" w:cs="Times New Roman"/>
                <w:sz w:val="24"/>
                <w:szCs w:val="24"/>
              </w:rPr>
              <w:t xml:space="preserve"> тыс.</w:t>
            </w:r>
            <w:r w:rsidR="005F1ACC">
              <w:rPr>
                <w:rFonts w:ascii="Times New Roman" w:hAnsi="Times New Roman" w:cs="Times New Roman"/>
                <w:sz w:val="24"/>
                <w:szCs w:val="24"/>
              </w:rPr>
              <w:t xml:space="preserve"> </w:t>
            </w:r>
            <w:r w:rsidR="005F1ACC" w:rsidRPr="008B5831">
              <w:rPr>
                <w:rFonts w:ascii="Times New Roman" w:hAnsi="Times New Roman" w:cs="Times New Roman"/>
                <w:sz w:val="24"/>
                <w:szCs w:val="24"/>
              </w:rPr>
              <w:t xml:space="preserve">руб. – областной бюджет  </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1821,6</w:t>
            </w:r>
            <w:r w:rsidR="005F1ACC" w:rsidRPr="008B5831">
              <w:rPr>
                <w:rFonts w:ascii="Times New Roman" w:hAnsi="Times New Roman" w:cs="Times New Roman"/>
                <w:sz w:val="24"/>
                <w:szCs w:val="24"/>
              </w:rPr>
              <w:t xml:space="preserve"> тыс. руб. – федеральный бюджет</w:t>
            </w:r>
          </w:p>
          <w:p w:rsidR="00FB0D53"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28018,1</w:t>
            </w:r>
            <w:r w:rsidR="005F1ACC" w:rsidRPr="008B5831">
              <w:rPr>
                <w:rFonts w:ascii="Times New Roman" w:hAnsi="Times New Roman" w:cs="Times New Roman"/>
                <w:sz w:val="24"/>
                <w:szCs w:val="24"/>
              </w:rPr>
              <w:t xml:space="preserve"> тыс. руб. – </w:t>
            </w:r>
            <w:proofErr w:type="spellStart"/>
            <w:r w:rsidR="005F1ACC" w:rsidRPr="008B5831">
              <w:rPr>
                <w:rFonts w:ascii="Times New Roman" w:hAnsi="Times New Roman" w:cs="Times New Roman"/>
                <w:sz w:val="24"/>
                <w:szCs w:val="24"/>
              </w:rPr>
              <w:t>внебюджет</w:t>
            </w:r>
            <w:proofErr w:type="spellEnd"/>
          </w:p>
          <w:p w:rsidR="002561E3" w:rsidRPr="008B5831" w:rsidRDefault="002561E3"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 xml:space="preserve">на 2024 год – </w:t>
            </w:r>
            <w:r w:rsidR="005D4386">
              <w:rPr>
                <w:rFonts w:ascii="Times New Roman" w:hAnsi="Times New Roman" w:cs="Times New Roman"/>
                <w:b/>
                <w:sz w:val="24"/>
                <w:szCs w:val="24"/>
              </w:rPr>
              <w:t>758</w:t>
            </w:r>
            <w:r w:rsidR="0081360E">
              <w:rPr>
                <w:rFonts w:ascii="Times New Roman" w:hAnsi="Times New Roman" w:cs="Times New Roman"/>
                <w:b/>
                <w:sz w:val="24"/>
                <w:szCs w:val="24"/>
              </w:rPr>
              <w:t xml:space="preserve"> </w:t>
            </w:r>
            <w:r w:rsidR="005D4386">
              <w:rPr>
                <w:rFonts w:ascii="Times New Roman" w:hAnsi="Times New Roman" w:cs="Times New Roman"/>
                <w:b/>
                <w:sz w:val="24"/>
                <w:szCs w:val="24"/>
              </w:rPr>
              <w:t>663,8</w:t>
            </w:r>
            <w:r w:rsidR="005F1ACC" w:rsidRPr="008B5831">
              <w:rPr>
                <w:rFonts w:ascii="Times New Roman" w:hAnsi="Times New Roman" w:cs="Times New Roman"/>
                <w:b/>
                <w:sz w:val="24"/>
                <w:szCs w:val="24"/>
              </w:rPr>
              <w:t xml:space="preserve"> </w:t>
            </w:r>
            <w:r w:rsidRPr="008B5831">
              <w:rPr>
                <w:rFonts w:ascii="Times New Roman" w:hAnsi="Times New Roman" w:cs="Times New Roman"/>
                <w:b/>
                <w:sz w:val="24"/>
                <w:szCs w:val="24"/>
              </w:rPr>
              <w:t>тыс. рублей, из них:</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278702,7</w:t>
            </w:r>
            <w:r w:rsidR="005F1ACC" w:rsidRPr="008B5831">
              <w:rPr>
                <w:rFonts w:ascii="Times New Roman" w:hAnsi="Times New Roman" w:cs="Times New Roman"/>
                <w:sz w:val="24"/>
                <w:szCs w:val="24"/>
              </w:rPr>
              <w:t xml:space="preserve"> тыс. руб. – бюджет городского округа</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450121,4</w:t>
            </w:r>
            <w:r w:rsidR="005F1ACC" w:rsidRPr="008B5831">
              <w:rPr>
                <w:rFonts w:ascii="Times New Roman" w:hAnsi="Times New Roman" w:cs="Times New Roman"/>
                <w:sz w:val="24"/>
                <w:szCs w:val="24"/>
              </w:rPr>
              <w:t xml:space="preserve"> тыс.</w:t>
            </w:r>
            <w:r w:rsidR="005F1ACC">
              <w:rPr>
                <w:rFonts w:ascii="Times New Roman" w:hAnsi="Times New Roman" w:cs="Times New Roman"/>
                <w:sz w:val="24"/>
                <w:szCs w:val="24"/>
              </w:rPr>
              <w:t xml:space="preserve"> </w:t>
            </w:r>
            <w:r w:rsidR="005F1ACC" w:rsidRPr="008B5831">
              <w:rPr>
                <w:rFonts w:ascii="Times New Roman" w:hAnsi="Times New Roman" w:cs="Times New Roman"/>
                <w:sz w:val="24"/>
                <w:szCs w:val="24"/>
              </w:rPr>
              <w:t xml:space="preserve">руб. – областной бюджет  </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1821,6</w:t>
            </w:r>
            <w:r w:rsidR="005F1ACC" w:rsidRPr="008B5831">
              <w:rPr>
                <w:rFonts w:ascii="Times New Roman" w:hAnsi="Times New Roman" w:cs="Times New Roman"/>
                <w:sz w:val="24"/>
                <w:szCs w:val="24"/>
              </w:rPr>
              <w:t xml:space="preserve"> тыс. руб. – федеральный бюджет</w:t>
            </w:r>
          </w:p>
          <w:p w:rsidR="002561E3"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28018,1</w:t>
            </w:r>
            <w:r w:rsidR="005F1ACC" w:rsidRPr="008B5831">
              <w:rPr>
                <w:rFonts w:ascii="Times New Roman" w:hAnsi="Times New Roman" w:cs="Times New Roman"/>
                <w:sz w:val="24"/>
                <w:szCs w:val="24"/>
              </w:rPr>
              <w:t xml:space="preserve"> тыс. руб. – </w:t>
            </w:r>
            <w:proofErr w:type="spellStart"/>
            <w:r w:rsidR="005F1ACC" w:rsidRPr="008B5831">
              <w:rPr>
                <w:rFonts w:ascii="Times New Roman" w:hAnsi="Times New Roman" w:cs="Times New Roman"/>
                <w:sz w:val="24"/>
                <w:szCs w:val="24"/>
              </w:rPr>
              <w:t>внебюджет</w:t>
            </w:r>
            <w:proofErr w:type="spellEnd"/>
          </w:p>
        </w:tc>
      </w:tr>
      <w:tr w:rsidR="007B7ED4" w:rsidRPr="00600815" w:rsidTr="00600815">
        <w:tc>
          <w:tcPr>
            <w:tcW w:w="2376" w:type="dxa"/>
          </w:tcPr>
          <w:p w:rsidR="007B7ED4" w:rsidRPr="002561E3" w:rsidRDefault="007B7ED4" w:rsidP="004D338F">
            <w:pPr>
              <w:pStyle w:val="ConsPlusCell"/>
              <w:rPr>
                <w:rFonts w:ascii="Times New Roman" w:hAnsi="Times New Roman" w:cs="Times New Roman"/>
                <w:sz w:val="24"/>
                <w:szCs w:val="24"/>
              </w:rPr>
            </w:pPr>
            <w:r w:rsidRPr="002561E3">
              <w:rPr>
                <w:rFonts w:ascii="Times New Roman" w:hAnsi="Times New Roman" w:cs="Times New Roman"/>
                <w:sz w:val="24"/>
                <w:szCs w:val="24"/>
              </w:rPr>
              <w:t xml:space="preserve">Ожидаемые          </w:t>
            </w:r>
          </w:p>
          <w:p w:rsidR="007B7ED4" w:rsidRPr="002561E3" w:rsidRDefault="007B7ED4" w:rsidP="004D338F">
            <w:pPr>
              <w:pStyle w:val="ConsPlusCell"/>
              <w:rPr>
                <w:rFonts w:ascii="Times New Roman" w:hAnsi="Times New Roman" w:cs="Times New Roman"/>
                <w:sz w:val="24"/>
                <w:szCs w:val="24"/>
              </w:rPr>
            </w:pPr>
            <w:r w:rsidRPr="002561E3">
              <w:rPr>
                <w:rFonts w:ascii="Times New Roman" w:hAnsi="Times New Roman" w:cs="Times New Roman"/>
                <w:sz w:val="24"/>
                <w:szCs w:val="24"/>
              </w:rPr>
              <w:lastRenderedPageBreak/>
              <w:t xml:space="preserve">результаты           реализации           </w:t>
            </w:r>
          </w:p>
          <w:p w:rsidR="007B7ED4" w:rsidRPr="002561E3" w:rsidRDefault="007B7ED4" w:rsidP="004D338F">
            <w:pPr>
              <w:pStyle w:val="ConsPlusCell"/>
              <w:rPr>
                <w:rFonts w:ascii="Times New Roman" w:hAnsi="Times New Roman" w:cs="Times New Roman"/>
                <w:sz w:val="24"/>
                <w:szCs w:val="24"/>
              </w:rPr>
            </w:pPr>
            <w:r w:rsidRPr="002561E3">
              <w:rPr>
                <w:rFonts w:ascii="Times New Roman" w:hAnsi="Times New Roman" w:cs="Times New Roman"/>
                <w:sz w:val="24"/>
                <w:szCs w:val="24"/>
              </w:rPr>
              <w:t xml:space="preserve">Подпрограммы         </w:t>
            </w:r>
          </w:p>
        </w:tc>
        <w:tc>
          <w:tcPr>
            <w:tcW w:w="7194" w:type="dxa"/>
          </w:tcPr>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-обеспечение выполнения государственных гарантий </w:t>
            </w:r>
            <w:r w:rsidRPr="00600815">
              <w:rPr>
                <w:rFonts w:ascii="Times New Roman" w:hAnsi="Times New Roman" w:cs="Times New Roman"/>
                <w:sz w:val="24"/>
                <w:szCs w:val="24"/>
              </w:rPr>
              <w:lastRenderedPageBreak/>
              <w:t>общедоступности и бесплатности дошкольного, общего  и дополнительного образования;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предоставление консультационных услуг семьям, нуждающимся в поддержке в воспитании детей раннего возраста;</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уменьшение очереди в дошкольные образовательные организации;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-предоставление возможности освоения </w:t>
            </w:r>
            <w:proofErr w:type="gramStart"/>
            <w:r w:rsidRPr="00600815">
              <w:rPr>
                <w:rFonts w:ascii="Times New Roman" w:hAnsi="Times New Roman" w:cs="Times New Roman"/>
                <w:sz w:val="24"/>
                <w:szCs w:val="24"/>
              </w:rPr>
              <w:t>образовательных</w:t>
            </w:r>
            <w:proofErr w:type="gramEnd"/>
          </w:p>
          <w:p w:rsidR="007B7ED4"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программ общего образования в форме дистанционного, специального (коррекционного) или инклюзивного, образования всем детям-инвалидам;</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доступа к современным условиям обучения всем обучающимся независимо от места жительства;</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предоставление всем старшеклассникам возможности</w:t>
            </w:r>
          </w:p>
          <w:p w:rsidR="007B7ED4" w:rsidRPr="00600815" w:rsidRDefault="007B7ED4" w:rsidP="004D338F">
            <w:pPr>
              <w:pStyle w:val="ConsPlusCell"/>
              <w:rPr>
                <w:rFonts w:ascii="Times New Roman" w:hAnsi="Times New Roman" w:cs="Times New Roman"/>
                <w:sz w:val="24"/>
                <w:szCs w:val="24"/>
              </w:rPr>
            </w:pPr>
            <w:proofErr w:type="gramStart"/>
            <w:r w:rsidRPr="00600815">
              <w:rPr>
                <w:rFonts w:ascii="Times New Roman" w:hAnsi="Times New Roman" w:cs="Times New Roman"/>
                <w:sz w:val="24"/>
                <w:szCs w:val="24"/>
              </w:rPr>
              <w:t>обучения по</w:t>
            </w:r>
            <w:proofErr w:type="gramEnd"/>
            <w:r w:rsidRPr="00600815">
              <w:rPr>
                <w:rFonts w:ascii="Times New Roman" w:hAnsi="Times New Roman" w:cs="Times New Roman"/>
                <w:sz w:val="24"/>
                <w:szCs w:val="24"/>
              </w:rPr>
              <w:t xml:space="preserve"> образовательным программам профильного обучения;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охвата детей программами дополнительного</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образования не </w:t>
            </w:r>
            <w:r>
              <w:rPr>
                <w:rFonts w:ascii="Times New Roman" w:hAnsi="Times New Roman" w:cs="Times New Roman"/>
                <w:sz w:val="24"/>
                <w:szCs w:val="24"/>
              </w:rPr>
              <w:t>менее 98</w:t>
            </w:r>
            <w:r w:rsidRPr="00600815">
              <w:rPr>
                <w:rFonts w:ascii="Times New Roman" w:hAnsi="Times New Roman" w:cs="Times New Roman"/>
                <w:sz w:val="24"/>
                <w:szCs w:val="24"/>
              </w:rPr>
              <w:t xml:space="preserve"> %;</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охвата детей олимпиадным движением не менее 85%;</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 сокращение разрыва в качестве образования между наиболее и наименее успешными школами;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доведение средней заработной платы </w:t>
            </w:r>
            <w:proofErr w:type="gramStart"/>
            <w:r w:rsidRPr="00600815">
              <w:rPr>
                <w:rFonts w:ascii="Times New Roman" w:hAnsi="Times New Roman" w:cs="Times New Roman"/>
                <w:sz w:val="24"/>
                <w:szCs w:val="24"/>
              </w:rPr>
              <w:t>педагогических</w:t>
            </w:r>
            <w:proofErr w:type="gramEnd"/>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работников общеобразовательных организаций до уровня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w:t>
            </w:r>
            <w:r w:rsidR="00C96E0E">
              <w:rPr>
                <w:rFonts w:ascii="Times New Roman" w:hAnsi="Times New Roman" w:cs="Times New Roman"/>
                <w:sz w:val="24"/>
                <w:szCs w:val="24"/>
              </w:rPr>
              <w:t>в соответствии с соглашением о предоставлении субвенции бюджетам городских округов на получение общедоступного и бесплатного образования</w:t>
            </w:r>
            <w:r w:rsidRPr="00600815">
              <w:rPr>
                <w:rFonts w:ascii="Times New Roman" w:hAnsi="Times New Roman" w:cs="Times New Roman"/>
                <w:sz w:val="24"/>
                <w:szCs w:val="24"/>
              </w:rPr>
              <w:t>;</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w:t>
            </w:r>
            <w:r>
              <w:rPr>
                <w:rFonts w:ascii="Times New Roman" w:hAnsi="Times New Roman" w:cs="Times New Roman"/>
                <w:sz w:val="24"/>
                <w:szCs w:val="24"/>
              </w:rPr>
              <w:t>районе</w:t>
            </w:r>
            <w:r w:rsidRPr="00600815">
              <w:rPr>
                <w:rFonts w:ascii="Times New Roman" w:hAnsi="Times New Roman" w:cs="Times New Roman"/>
                <w:sz w:val="24"/>
                <w:szCs w:val="24"/>
              </w:rPr>
              <w:t>;</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доведение средней заработной платы педагогических работников организаций дополнительного образования до уровня </w:t>
            </w:r>
            <w:r w:rsidR="002561E3">
              <w:rPr>
                <w:rFonts w:ascii="Times New Roman" w:hAnsi="Times New Roman" w:cs="Times New Roman"/>
                <w:sz w:val="24"/>
                <w:szCs w:val="24"/>
              </w:rPr>
              <w:t>10</w:t>
            </w:r>
            <w:r>
              <w:rPr>
                <w:rFonts w:ascii="Times New Roman" w:hAnsi="Times New Roman" w:cs="Times New Roman"/>
                <w:sz w:val="24"/>
                <w:szCs w:val="24"/>
              </w:rPr>
              <w:t>0</w:t>
            </w:r>
            <w:r w:rsidRPr="00600815">
              <w:rPr>
                <w:rFonts w:ascii="Times New Roman" w:hAnsi="Times New Roman" w:cs="Times New Roman"/>
                <w:sz w:val="24"/>
                <w:szCs w:val="24"/>
              </w:rPr>
              <w:t xml:space="preserve"> процентов </w:t>
            </w:r>
            <w:proofErr w:type="gramStart"/>
            <w:r w:rsidRPr="00600815">
              <w:rPr>
                <w:rFonts w:ascii="Times New Roman" w:hAnsi="Times New Roman" w:cs="Times New Roman"/>
                <w:sz w:val="24"/>
                <w:szCs w:val="24"/>
              </w:rPr>
              <w:t>от</w:t>
            </w:r>
            <w:proofErr w:type="gramEnd"/>
            <w:r w:rsidRPr="00600815">
              <w:rPr>
                <w:rFonts w:ascii="Times New Roman" w:hAnsi="Times New Roman" w:cs="Times New Roman"/>
                <w:sz w:val="24"/>
                <w:szCs w:val="24"/>
              </w:rPr>
              <w:t xml:space="preserve"> средней заработной </w:t>
            </w:r>
            <w:r w:rsidR="002561E3">
              <w:rPr>
                <w:rFonts w:ascii="Times New Roman" w:hAnsi="Times New Roman" w:cs="Times New Roman"/>
                <w:sz w:val="24"/>
                <w:szCs w:val="24"/>
              </w:rPr>
              <w:t>учителе в Соль-Илецком городском округе</w:t>
            </w:r>
            <w:r w:rsidRPr="00600815">
              <w:rPr>
                <w:rFonts w:ascii="Times New Roman" w:hAnsi="Times New Roman" w:cs="Times New Roman"/>
                <w:sz w:val="24"/>
                <w:szCs w:val="24"/>
              </w:rPr>
              <w:t>;</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предоставление всем педагогам возможности непрерывного профессионального развития;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в общеобразовательных организациях доли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молодых педагогов, имеющих высокие образовательные результаты по итогам обучения в вузе;</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улучшение результатов обучающихся в мониторингах</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w:t>
            </w:r>
            <w:proofErr w:type="gramStart"/>
            <w:r w:rsidRPr="00600815">
              <w:rPr>
                <w:rFonts w:ascii="Times New Roman" w:hAnsi="Times New Roman" w:cs="Times New Roman"/>
                <w:sz w:val="24"/>
                <w:szCs w:val="24"/>
              </w:rPr>
              <w:t>различного уровня (готовности обучающихся к освоению</w:t>
            </w:r>
            <w:proofErr w:type="gramEnd"/>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программ начального, основного, среднего общего образования</w:t>
            </w:r>
            <w:r>
              <w:rPr>
                <w:rFonts w:ascii="Times New Roman" w:hAnsi="Times New Roman" w:cs="Times New Roman"/>
                <w:sz w:val="24"/>
                <w:szCs w:val="24"/>
              </w:rPr>
              <w:t>)</w:t>
            </w:r>
            <w:r w:rsidRPr="00600815">
              <w:rPr>
                <w:rFonts w:ascii="Times New Roman" w:hAnsi="Times New Roman" w:cs="Times New Roman"/>
                <w:sz w:val="24"/>
                <w:szCs w:val="24"/>
              </w:rPr>
              <w:t>;</w:t>
            </w:r>
          </w:p>
          <w:p w:rsidR="007B7ED4"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-комплексного мониторинга готовности учащихся 8 классов  к выбору образовательной и профессиональной траектории и мониторинга уровня социализации выпускников </w:t>
            </w:r>
            <w:r>
              <w:rPr>
                <w:rFonts w:ascii="Times New Roman" w:hAnsi="Times New Roman" w:cs="Times New Roman"/>
                <w:sz w:val="24"/>
                <w:szCs w:val="24"/>
              </w:rPr>
              <w:t>общеобразовательных организаций</w:t>
            </w:r>
            <w:r w:rsidR="00AD343E">
              <w:rPr>
                <w:rFonts w:ascii="Times New Roman" w:hAnsi="Times New Roman" w:cs="Times New Roman"/>
                <w:sz w:val="24"/>
                <w:szCs w:val="24"/>
              </w:rPr>
              <w:t>;</w:t>
            </w:r>
          </w:p>
          <w:p w:rsidR="00AD343E" w:rsidRDefault="00AD343E" w:rsidP="00DD65C6">
            <w:pPr>
              <w:pStyle w:val="ConsPlusCell"/>
              <w:rPr>
                <w:rFonts w:ascii="Times New Roman" w:hAnsi="Times New Roman" w:cs="Times New Roman"/>
                <w:sz w:val="24"/>
                <w:szCs w:val="24"/>
              </w:rPr>
            </w:pPr>
            <w:r>
              <w:rPr>
                <w:rFonts w:ascii="Times New Roman" w:hAnsi="Times New Roman" w:cs="Times New Roman"/>
                <w:sz w:val="24"/>
                <w:szCs w:val="24"/>
              </w:rPr>
              <w:t>- увеличение количества обновленных школьных автобусов, соответствующих требованиям законодательства</w:t>
            </w:r>
            <w:r w:rsidR="005053F7">
              <w:rPr>
                <w:rFonts w:ascii="Times New Roman" w:hAnsi="Times New Roman" w:cs="Times New Roman"/>
                <w:sz w:val="24"/>
                <w:szCs w:val="24"/>
              </w:rPr>
              <w:t>;</w:t>
            </w:r>
          </w:p>
          <w:p w:rsidR="005053F7" w:rsidRDefault="005053F7" w:rsidP="00DD65C6">
            <w:pPr>
              <w:pStyle w:val="ConsPlusCell"/>
              <w:rPr>
                <w:rFonts w:ascii="Times New Roman" w:hAnsi="Times New Roman" w:cs="Times New Roman"/>
                <w:sz w:val="24"/>
                <w:szCs w:val="24"/>
              </w:rPr>
            </w:pPr>
            <w:r>
              <w:rPr>
                <w:rFonts w:ascii="Times New Roman" w:hAnsi="Times New Roman" w:cs="Times New Roman"/>
                <w:sz w:val="24"/>
                <w:szCs w:val="24"/>
              </w:rPr>
              <w:t>-будет создано не менее 90 мест для детей от 1,5 до 3 лет путем выкупа</w:t>
            </w:r>
            <w:r w:rsidR="00DD4A41">
              <w:rPr>
                <w:rFonts w:ascii="Times New Roman" w:hAnsi="Times New Roman" w:cs="Times New Roman"/>
                <w:sz w:val="24"/>
                <w:szCs w:val="24"/>
              </w:rPr>
              <w:t>;</w:t>
            </w:r>
          </w:p>
          <w:p w:rsidR="00DD4A41" w:rsidRPr="00E60EEB" w:rsidRDefault="00DD4A41" w:rsidP="00DD4A41">
            <w:pPr>
              <w:rPr>
                <w:rFonts w:ascii="Times New Roman" w:hAnsi="Times New Roman"/>
                <w:sz w:val="24"/>
                <w:szCs w:val="24"/>
              </w:rPr>
            </w:pPr>
            <w:r>
              <w:rPr>
                <w:rFonts w:ascii="Times New Roman" w:hAnsi="Times New Roman"/>
                <w:sz w:val="24"/>
                <w:szCs w:val="24"/>
              </w:rPr>
              <w:t xml:space="preserve">- </w:t>
            </w:r>
            <w:r w:rsidRPr="00DD4A41">
              <w:rPr>
                <w:rFonts w:ascii="Times New Roman" w:hAnsi="Times New Roman"/>
                <w:bCs/>
                <w:sz w:val="24"/>
                <w:szCs w:val="24"/>
              </w:rPr>
              <w:t>обеспечение выплаты ежемесячного денежного вознаграждения педагогическим работникам муниципальных общеобразовательных организаций за классное руководство</w:t>
            </w:r>
            <w:r>
              <w:rPr>
                <w:rFonts w:ascii="Times New Roman" w:hAnsi="Times New Roman"/>
                <w:bCs/>
                <w:sz w:val="24"/>
                <w:szCs w:val="24"/>
              </w:rPr>
              <w:t>.</w:t>
            </w:r>
          </w:p>
          <w:p w:rsidR="00DD4A41" w:rsidRPr="00600815" w:rsidRDefault="00DD4A41" w:rsidP="00DD65C6">
            <w:pPr>
              <w:pStyle w:val="ConsPlusCell"/>
              <w:rPr>
                <w:rFonts w:ascii="Times New Roman" w:hAnsi="Times New Roman" w:cs="Times New Roman"/>
                <w:sz w:val="24"/>
                <w:szCs w:val="24"/>
              </w:rPr>
            </w:pPr>
            <w:r>
              <w:rPr>
                <w:rFonts w:ascii="Times New Roman" w:hAnsi="Times New Roman" w:cs="Times New Roman"/>
                <w:sz w:val="24"/>
                <w:szCs w:val="24"/>
              </w:rPr>
              <w:t>.</w:t>
            </w:r>
          </w:p>
        </w:tc>
      </w:tr>
    </w:tbl>
    <w:p w:rsidR="007B7ED4" w:rsidRDefault="007B7ED4" w:rsidP="00347DDF">
      <w:pPr>
        <w:autoSpaceDE w:val="0"/>
        <w:autoSpaceDN w:val="0"/>
        <w:adjustRightInd w:val="0"/>
        <w:spacing w:after="0" w:line="240" w:lineRule="auto"/>
        <w:outlineLvl w:val="2"/>
        <w:rPr>
          <w:rFonts w:ascii="Times New Roman" w:hAnsi="Times New Roman"/>
          <w:b/>
          <w:sz w:val="24"/>
          <w:szCs w:val="24"/>
          <w:u w:val="single"/>
        </w:rPr>
      </w:pPr>
    </w:p>
    <w:p w:rsidR="00DE6F94" w:rsidRDefault="00DE6F94" w:rsidP="00C06660">
      <w:pPr>
        <w:autoSpaceDE w:val="0"/>
        <w:autoSpaceDN w:val="0"/>
        <w:adjustRightInd w:val="0"/>
        <w:spacing w:after="0" w:line="240" w:lineRule="auto"/>
        <w:outlineLvl w:val="2"/>
        <w:rPr>
          <w:rFonts w:ascii="Times New Roman" w:hAnsi="Times New Roman"/>
          <w:b/>
          <w:sz w:val="24"/>
          <w:szCs w:val="24"/>
          <w:u w:val="single"/>
        </w:rPr>
      </w:pPr>
    </w:p>
    <w:p w:rsidR="007B7ED4" w:rsidRPr="00F83EB9" w:rsidRDefault="007B7ED4" w:rsidP="00F83EB9">
      <w:pPr>
        <w:pStyle w:val="af"/>
        <w:numPr>
          <w:ilvl w:val="0"/>
          <w:numId w:val="11"/>
        </w:numPr>
        <w:autoSpaceDE w:val="0"/>
        <w:autoSpaceDN w:val="0"/>
        <w:adjustRightInd w:val="0"/>
        <w:spacing w:after="0" w:line="240" w:lineRule="auto"/>
        <w:jc w:val="center"/>
        <w:outlineLvl w:val="2"/>
        <w:rPr>
          <w:rFonts w:ascii="Times New Roman" w:hAnsi="Times New Roman"/>
          <w:b/>
          <w:sz w:val="24"/>
          <w:szCs w:val="24"/>
          <w:u w:val="single"/>
        </w:rPr>
      </w:pPr>
      <w:r w:rsidRPr="00F83EB9">
        <w:rPr>
          <w:rFonts w:ascii="Times New Roman" w:hAnsi="Times New Roman"/>
          <w:b/>
          <w:sz w:val="24"/>
          <w:szCs w:val="24"/>
          <w:u w:val="single"/>
        </w:rPr>
        <w:t>Характеристика сферы реализации Подпрограммы,</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описание основных проблем в указанной сфере</w:t>
      </w:r>
    </w:p>
    <w:p w:rsidR="007B7ED4" w:rsidRDefault="007B7ED4" w:rsidP="006D1A25">
      <w:pPr>
        <w:autoSpaceDE w:val="0"/>
        <w:autoSpaceDN w:val="0"/>
        <w:adjustRightInd w:val="0"/>
        <w:spacing w:after="0" w:line="240" w:lineRule="auto"/>
        <w:jc w:val="center"/>
        <w:rPr>
          <w:rFonts w:cs="Calibri"/>
        </w:rPr>
      </w:pPr>
      <w:r w:rsidRPr="000F7E68">
        <w:rPr>
          <w:rFonts w:ascii="Times New Roman" w:hAnsi="Times New Roman"/>
          <w:b/>
          <w:sz w:val="24"/>
          <w:szCs w:val="24"/>
          <w:u w:val="single"/>
        </w:rPr>
        <w:t>и прогноз ее развития</w:t>
      </w:r>
    </w:p>
    <w:p w:rsidR="007B7ED4" w:rsidRDefault="007B7ED4" w:rsidP="006D1A25">
      <w:pPr>
        <w:autoSpaceDE w:val="0"/>
        <w:autoSpaceDN w:val="0"/>
        <w:adjustRightInd w:val="0"/>
        <w:spacing w:after="0" w:line="240" w:lineRule="auto"/>
        <w:jc w:val="both"/>
        <w:rPr>
          <w:rFonts w:cs="Calibri"/>
        </w:rPr>
      </w:pP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proofErr w:type="gramStart"/>
      <w:r w:rsidRPr="000F7E68">
        <w:rPr>
          <w:rFonts w:ascii="Times New Roman" w:hAnsi="Times New Roman"/>
          <w:sz w:val="24"/>
          <w:szCs w:val="24"/>
        </w:rPr>
        <w:t>В</w:t>
      </w:r>
      <w:proofErr w:type="gramEnd"/>
      <w:r w:rsidRPr="000F7E68">
        <w:rPr>
          <w:rFonts w:ascii="Times New Roman" w:hAnsi="Times New Roman"/>
          <w:sz w:val="24"/>
          <w:szCs w:val="24"/>
        </w:rPr>
        <w:t xml:space="preserve"> </w:t>
      </w:r>
      <w:proofErr w:type="gramStart"/>
      <w:r w:rsidRPr="000F7E68">
        <w:rPr>
          <w:rFonts w:ascii="Times New Roman" w:hAnsi="Times New Roman"/>
          <w:sz w:val="24"/>
          <w:szCs w:val="24"/>
        </w:rPr>
        <w:t>Соль-Илецком</w:t>
      </w:r>
      <w:proofErr w:type="gramEnd"/>
      <w:r w:rsidRPr="000F7E68">
        <w:rPr>
          <w:rFonts w:ascii="Times New Roman" w:hAnsi="Times New Roman"/>
          <w:sz w:val="24"/>
          <w:szCs w:val="24"/>
        </w:rPr>
        <w:t xml:space="preserve"> </w:t>
      </w:r>
      <w:r>
        <w:rPr>
          <w:rFonts w:ascii="Times New Roman" w:hAnsi="Times New Roman"/>
          <w:sz w:val="24"/>
          <w:szCs w:val="24"/>
        </w:rPr>
        <w:t xml:space="preserve">городском округе </w:t>
      </w:r>
      <w:r w:rsidRPr="000F7E68">
        <w:rPr>
          <w:rFonts w:ascii="Times New Roman" w:hAnsi="Times New Roman"/>
          <w:sz w:val="24"/>
          <w:szCs w:val="24"/>
        </w:rPr>
        <w:t>в настоящее время осуществляют деятельность:</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31</w:t>
      </w:r>
      <w:r w:rsidRPr="000F7E68">
        <w:rPr>
          <w:rFonts w:ascii="Times New Roman" w:hAnsi="Times New Roman"/>
          <w:sz w:val="24"/>
          <w:szCs w:val="24"/>
        </w:rPr>
        <w:t xml:space="preserve"> </w:t>
      </w:r>
      <w:proofErr w:type="gramStart"/>
      <w:r w:rsidRPr="000F7E68">
        <w:rPr>
          <w:rFonts w:ascii="Times New Roman" w:hAnsi="Times New Roman"/>
          <w:sz w:val="24"/>
          <w:szCs w:val="24"/>
        </w:rPr>
        <w:t>дошкольных</w:t>
      </w:r>
      <w:proofErr w:type="gramEnd"/>
      <w:r w:rsidRPr="000F7E68">
        <w:rPr>
          <w:rFonts w:ascii="Times New Roman" w:hAnsi="Times New Roman"/>
          <w:sz w:val="24"/>
          <w:szCs w:val="24"/>
        </w:rPr>
        <w:t xml:space="preserve"> образовательных организации;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32</w:t>
      </w:r>
      <w:r w:rsidRPr="000F7E68">
        <w:rPr>
          <w:rFonts w:ascii="Times New Roman" w:hAnsi="Times New Roman"/>
          <w:sz w:val="24"/>
          <w:szCs w:val="24"/>
        </w:rPr>
        <w:t xml:space="preserve"> </w:t>
      </w:r>
      <w:proofErr w:type="gramStart"/>
      <w:r w:rsidRPr="000F7E68">
        <w:rPr>
          <w:rFonts w:ascii="Times New Roman" w:hAnsi="Times New Roman"/>
          <w:sz w:val="24"/>
          <w:szCs w:val="24"/>
        </w:rPr>
        <w:t>общеобразовательных</w:t>
      </w:r>
      <w:proofErr w:type="gramEnd"/>
      <w:r w:rsidRPr="000F7E68">
        <w:rPr>
          <w:rFonts w:ascii="Times New Roman" w:hAnsi="Times New Roman"/>
          <w:sz w:val="24"/>
          <w:szCs w:val="24"/>
        </w:rPr>
        <w:t xml:space="preserve"> организации;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3 организации дополнительного образования детей;</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1 центр диагностики и консультирования.</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Численность обучающихся и воспитанников составляет:</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 xml:space="preserve">в дошкольных организациях </w:t>
      </w:r>
      <w:r w:rsidR="00C96E0E">
        <w:rPr>
          <w:rFonts w:ascii="Times New Roman" w:hAnsi="Times New Roman"/>
          <w:sz w:val="24"/>
          <w:szCs w:val="24"/>
        </w:rPr>
        <w:t>28</w:t>
      </w:r>
      <w:r w:rsidR="005D4386">
        <w:rPr>
          <w:rFonts w:ascii="Times New Roman" w:hAnsi="Times New Roman"/>
          <w:sz w:val="24"/>
          <w:szCs w:val="24"/>
        </w:rPr>
        <w:t>76</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 xml:space="preserve">в муниципальных общеобразовательных организациях </w:t>
      </w:r>
      <w:r w:rsidR="00F83EB9">
        <w:rPr>
          <w:rFonts w:ascii="Times New Roman" w:hAnsi="Times New Roman"/>
          <w:sz w:val="24"/>
          <w:szCs w:val="24"/>
        </w:rPr>
        <w:t>–</w:t>
      </w:r>
      <w:r>
        <w:rPr>
          <w:rFonts w:ascii="Times New Roman" w:hAnsi="Times New Roman"/>
          <w:sz w:val="24"/>
          <w:szCs w:val="24"/>
        </w:rPr>
        <w:t xml:space="preserve"> 6</w:t>
      </w:r>
      <w:r w:rsidR="00C96E0E">
        <w:rPr>
          <w:rFonts w:ascii="Times New Roman" w:hAnsi="Times New Roman"/>
          <w:sz w:val="24"/>
          <w:szCs w:val="24"/>
        </w:rPr>
        <w:t>9</w:t>
      </w:r>
      <w:r w:rsidR="005D4386">
        <w:rPr>
          <w:rFonts w:ascii="Times New Roman" w:hAnsi="Times New Roman"/>
          <w:sz w:val="24"/>
          <w:szCs w:val="24"/>
        </w:rPr>
        <w:t>51</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в организациях дополнительного</w:t>
      </w:r>
      <w:r>
        <w:rPr>
          <w:rFonts w:ascii="Times New Roman" w:hAnsi="Times New Roman"/>
          <w:sz w:val="24"/>
          <w:szCs w:val="24"/>
        </w:rPr>
        <w:t xml:space="preserve"> образования</w:t>
      </w:r>
      <w:r w:rsidRPr="000F7E68">
        <w:rPr>
          <w:rFonts w:ascii="Times New Roman" w:hAnsi="Times New Roman"/>
          <w:sz w:val="24"/>
          <w:szCs w:val="24"/>
        </w:rPr>
        <w:t xml:space="preserve"> в возрасте от 5 до 18 лет </w:t>
      </w:r>
      <w:r w:rsidR="00F83EB9">
        <w:rPr>
          <w:rFonts w:ascii="Times New Roman" w:hAnsi="Times New Roman"/>
          <w:sz w:val="24"/>
          <w:szCs w:val="24"/>
        </w:rPr>
        <w:t>–</w:t>
      </w:r>
      <w:r w:rsidRPr="000F7E68">
        <w:rPr>
          <w:rFonts w:ascii="Times New Roman" w:hAnsi="Times New Roman"/>
          <w:sz w:val="24"/>
          <w:szCs w:val="24"/>
        </w:rPr>
        <w:t xml:space="preserve"> </w:t>
      </w:r>
      <w:r w:rsidR="005D4386">
        <w:rPr>
          <w:rFonts w:ascii="Times New Roman" w:hAnsi="Times New Roman"/>
          <w:sz w:val="24"/>
          <w:szCs w:val="24"/>
        </w:rPr>
        <w:t>41</w:t>
      </w:r>
      <w:r w:rsidR="00C96E0E">
        <w:rPr>
          <w:rFonts w:ascii="Times New Roman" w:hAnsi="Times New Roman"/>
          <w:sz w:val="24"/>
          <w:szCs w:val="24"/>
        </w:rPr>
        <w:t>97</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Определяющее влияние на развитие дошкольного, общего и дополнительного образования оказывают демографические тенденции.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 xml:space="preserve">Следствием спада рождаемости и уменьшения </w:t>
      </w:r>
      <w:proofErr w:type="gramStart"/>
      <w:r w:rsidRPr="000F7E68">
        <w:rPr>
          <w:rFonts w:ascii="Times New Roman" w:hAnsi="Times New Roman"/>
          <w:sz w:val="24"/>
          <w:szCs w:val="24"/>
        </w:rPr>
        <w:t>численности</w:t>
      </w:r>
      <w:proofErr w:type="gramEnd"/>
      <w:r w:rsidRPr="000F7E68">
        <w:rPr>
          <w:rFonts w:ascii="Times New Roman" w:hAnsi="Times New Roman"/>
          <w:sz w:val="24"/>
          <w:szCs w:val="24"/>
        </w:rPr>
        <w:t xml:space="preserve"> обучающихся в 90-е годы 20 века стало сокращение числа дошкольных и общеобразовательных организаций.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 2000 года рост показателей рождаемости обусловил рост численности детей, состоящих на учете для предоставления места в дошкольных образовательных организациях.</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период реализации Подпрограммы продолжится рост численности детей, что потребует создания дополнительных мест в образовательных организациях дошкольного и общего образования.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Негосударственный сектор дошкольного и общего образования не имеет развития в </w:t>
      </w:r>
      <w:r>
        <w:rPr>
          <w:rFonts w:ascii="Times New Roman" w:hAnsi="Times New Roman"/>
          <w:sz w:val="24"/>
          <w:szCs w:val="24"/>
        </w:rPr>
        <w:t>округе</w:t>
      </w:r>
      <w:r w:rsidRPr="000F7E68">
        <w:rPr>
          <w:rFonts w:ascii="Times New Roman" w:hAnsi="Times New Roman"/>
          <w:sz w:val="24"/>
          <w:szCs w:val="24"/>
        </w:rPr>
        <w:t>. Развитие негосударственного сектора сдерживается высокими ставками арендной платы, а также (до недавнего времени) отсутствием доступа к бюджетному финансированию.</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0F7E68">
        <w:rPr>
          <w:rFonts w:ascii="Times New Roman" w:hAnsi="Times New Roman"/>
          <w:sz w:val="24"/>
          <w:szCs w:val="24"/>
        </w:rPr>
        <w:t xml:space="preserve">В 2012 году законодательно установлена обязательность финансирования за счет бюджетных средств негосударственных образовательных организаций (Федеральный </w:t>
      </w:r>
      <w:hyperlink r:id="rId11" w:history="1">
        <w:r w:rsidRPr="006003C5">
          <w:rPr>
            <w:rFonts w:ascii="Times New Roman" w:hAnsi="Times New Roman"/>
            <w:sz w:val="24"/>
            <w:szCs w:val="24"/>
          </w:rPr>
          <w:t>закон</w:t>
        </w:r>
      </w:hyperlink>
      <w:r w:rsidRPr="006003C5">
        <w:rPr>
          <w:rFonts w:ascii="Times New Roman" w:hAnsi="Times New Roman"/>
          <w:sz w:val="24"/>
          <w:szCs w:val="24"/>
        </w:rPr>
        <w:t xml:space="preserve"> от 28 февраля 2012 года N 10-ФЗ </w:t>
      </w:r>
      <w:r w:rsidR="00F83EB9">
        <w:rPr>
          <w:rFonts w:ascii="Times New Roman" w:hAnsi="Times New Roman"/>
          <w:sz w:val="24"/>
          <w:szCs w:val="24"/>
        </w:rPr>
        <w:t>«</w:t>
      </w:r>
      <w:r w:rsidRPr="006003C5">
        <w:rPr>
          <w:rFonts w:ascii="Times New Roman" w:hAnsi="Times New Roman"/>
          <w:sz w:val="24"/>
          <w:szCs w:val="24"/>
        </w:rPr>
        <w:t>О внесении изменений в Закон Российской</w:t>
      </w:r>
      <w:r w:rsidRPr="000F7E68">
        <w:rPr>
          <w:rFonts w:ascii="Times New Roman" w:hAnsi="Times New Roman"/>
          <w:sz w:val="24"/>
          <w:szCs w:val="24"/>
        </w:rPr>
        <w:t xml:space="preserve"> Федерации </w:t>
      </w:r>
      <w:r w:rsidR="00F83EB9">
        <w:rPr>
          <w:rFonts w:ascii="Times New Roman" w:hAnsi="Times New Roman"/>
          <w:sz w:val="24"/>
          <w:szCs w:val="24"/>
        </w:rPr>
        <w:t>«</w:t>
      </w:r>
      <w:r w:rsidRPr="000F7E68">
        <w:rPr>
          <w:rFonts w:ascii="Times New Roman" w:hAnsi="Times New Roman"/>
          <w:sz w:val="24"/>
          <w:szCs w:val="24"/>
        </w:rPr>
        <w:t>Об образовании</w:t>
      </w:r>
      <w:r w:rsidR="00F83EB9">
        <w:rPr>
          <w:rFonts w:ascii="Times New Roman" w:hAnsi="Times New Roman"/>
          <w:sz w:val="24"/>
          <w:szCs w:val="24"/>
        </w:rPr>
        <w:t>»</w:t>
      </w:r>
      <w:r w:rsidRPr="000F7E68">
        <w:rPr>
          <w:rFonts w:ascii="Times New Roman" w:hAnsi="Times New Roman"/>
          <w:sz w:val="24"/>
          <w:szCs w:val="24"/>
        </w:rPr>
        <w:t xml:space="preserve"> и статью 26 Федерального закона </w:t>
      </w:r>
      <w:r w:rsidR="00F83EB9">
        <w:rPr>
          <w:rFonts w:ascii="Times New Roman" w:hAnsi="Times New Roman"/>
          <w:sz w:val="24"/>
          <w:szCs w:val="24"/>
        </w:rPr>
        <w:t>«</w:t>
      </w:r>
      <w:r w:rsidRPr="000F7E68">
        <w:rPr>
          <w:rFonts w:ascii="Times New Roman" w:hAnsi="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F83EB9">
        <w:rPr>
          <w:rFonts w:ascii="Times New Roman" w:hAnsi="Times New Roman"/>
          <w:sz w:val="24"/>
          <w:szCs w:val="24"/>
        </w:rPr>
        <w:t>»</w:t>
      </w:r>
      <w:r w:rsidRPr="000F7E68">
        <w:rPr>
          <w:rFonts w:ascii="Times New Roman" w:hAnsi="Times New Roman"/>
          <w:sz w:val="24"/>
          <w:szCs w:val="24"/>
        </w:rPr>
        <w:t>) в пределах федеральных государственных образовательных стандартов общего образования в</w:t>
      </w:r>
      <w:proofErr w:type="gramEnd"/>
      <w:r w:rsidRPr="000F7E68">
        <w:rPr>
          <w:rFonts w:ascii="Times New Roman" w:hAnsi="Times New Roman"/>
          <w:sz w:val="24"/>
          <w:szCs w:val="24"/>
        </w:rPr>
        <w:t xml:space="preserve"> </w:t>
      </w:r>
      <w:proofErr w:type="gramStart"/>
      <w:r w:rsidRPr="000F7E68">
        <w:rPr>
          <w:rFonts w:ascii="Times New Roman" w:hAnsi="Times New Roman"/>
          <w:sz w:val="24"/>
          <w:szCs w:val="24"/>
        </w:rPr>
        <w:t>соответствии</w:t>
      </w:r>
      <w:proofErr w:type="gramEnd"/>
      <w:r w:rsidRPr="000F7E68">
        <w:rPr>
          <w:rFonts w:ascii="Times New Roman" w:hAnsi="Times New Roman"/>
          <w:sz w:val="24"/>
          <w:szCs w:val="24"/>
        </w:rPr>
        <w:t xml:space="preserve"> с нормативами, установленными для государственных и муниципальных образовательных организаций.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Численность педагогических работников дошкольного, общего образования и дополнительного образования детей в настоящее время составляет:</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воспитателей в дошкольных организациях – </w:t>
      </w:r>
      <w:r w:rsidR="006C1E2C" w:rsidRPr="006C1E2C">
        <w:rPr>
          <w:rFonts w:ascii="Times New Roman" w:hAnsi="Times New Roman"/>
          <w:color w:val="FF0000"/>
          <w:sz w:val="24"/>
          <w:szCs w:val="24"/>
        </w:rPr>
        <w:t>18</w:t>
      </w:r>
      <w:r w:rsidR="00C96E0E" w:rsidRPr="006C1E2C">
        <w:rPr>
          <w:rFonts w:ascii="Times New Roman" w:hAnsi="Times New Roman"/>
          <w:color w:val="FF0000"/>
          <w:sz w:val="24"/>
          <w:szCs w:val="24"/>
        </w:rPr>
        <w:t>7</w:t>
      </w:r>
      <w:r w:rsidRPr="000F7E68">
        <w:rPr>
          <w:rFonts w:ascii="Times New Roman" w:hAnsi="Times New Roman"/>
          <w:sz w:val="24"/>
          <w:szCs w:val="24"/>
        </w:rPr>
        <w:t xml:space="preserve"> человек;</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учителей в общеобразовательных организациях – </w:t>
      </w:r>
      <w:r w:rsidR="006C1E2C" w:rsidRPr="006C1E2C">
        <w:rPr>
          <w:rFonts w:ascii="Times New Roman" w:hAnsi="Times New Roman"/>
          <w:color w:val="FF0000"/>
          <w:sz w:val="24"/>
          <w:szCs w:val="24"/>
        </w:rPr>
        <w:t>521</w:t>
      </w:r>
      <w:r w:rsidRPr="006C1E2C">
        <w:rPr>
          <w:rFonts w:ascii="Times New Roman" w:hAnsi="Times New Roman"/>
          <w:color w:val="FF0000"/>
          <w:sz w:val="24"/>
          <w:szCs w:val="24"/>
        </w:rPr>
        <w:t xml:space="preserve"> </w:t>
      </w:r>
      <w:r w:rsidRPr="000F7E68">
        <w:rPr>
          <w:rFonts w:ascii="Times New Roman" w:hAnsi="Times New Roman"/>
          <w:sz w:val="24"/>
          <w:szCs w:val="24"/>
        </w:rPr>
        <w:t xml:space="preserve"> человек;</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педагогов в организациях дополнительного образования детей </w:t>
      </w:r>
      <w:r w:rsidR="00F83EB9">
        <w:rPr>
          <w:rFonts w:ascii="Times New Roman" w:hAnsi="Times New Roman"/>
          <w:sz w:val="24"/>
          <w:szCs w:val="24"/>
        </w:rPr>
        <w:t>–</w:t>
      </w:r>
      <w:r w:rsidRPr="000F7E68">
        <w:rPr>
          <w:rFonts w:ascii="Times New Roman" w:hAnsi="Times New Roman"/>
          <w:sz w:val="24"/>
          <w:szCs w:val="24"/>
        </w:rPr>
        <w:t xml:space="preserve"> </w:t>
      </w:r>
      <w:r w:rsidR="00C96E0E">
        <w:rPr>
          <w:rFonts w:ascii="Times New Roman" w:hAnsi="Times New Roman"/>
          <w:sz w:val="24"/>
          <w:szCs w:val="24"/>
        </w:rPr>
        <w:t>79</w:t>
      </w:r>
      <w:r w:rsidRPr="000F7E68">
        <w:rPr>
          <w:rFonts w:ascii="Times New Roman" w:hAnsi="Times New Roman"/>
          <w:sz w:val="24"/>
          <w:szCs w:val="24"/>
        </w:rPr>
        <w:t xml:space="preserve"> человек.</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На текущий момент в сфере дошкольного, общего образования и дополнительного образования детей сохраняются следующие проблемы, требующие решения: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недостаточный объем предложения услуг для детей по сопровождению раннего развития детей (от 0 до 3 лет);</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разрывы в качестве образовательных результатов между общеобразовательными организациями, работающими в разных социокультурных условиях;</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низкие темпы обновления состава и компетенций педагогических кадров;</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межмуниципальная дифференциация доступности услуг дошкольного и дополнительного образования, качества школьной инфраструктуры;</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lastRenderedPageBreak/>
        <w:t>высокая доля школьников, не достигающих удовлетворительного уровня функциональной грамотности;</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несоответствие темпов обновления учебно-материальной базы и номенклатуры услуг учреждений дополнительного образования детей и изменяющихся потребностей населения;</w:t>
      </w:r>
    </w:p>
    <w:p w:rsidR="007B7ED4" w:rsidRPr="005A35B4" w:rsidRDefault="007B7ED4" w:rsidP="005A35B4">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низкий уровень вовлеченности детей в неформальное и </w:t>
      </w:r>
      <w:proofErr w:type="spellStart"/>
      <w:r w:rsidRPr="000F7E68">
        <w:rPr>
          <w:rFonts w:ascii="Times New Roman" w:hAnsi="Times New Roman"/>
          <w:sz w:val="24"/>
          <w:szCs w:val="24"/>
        </w:rPr>
        <w:t>информальное</w:t>
      </w:r>
      <w:proofErr w:type="spellEnd"/>
      <w:r w:rsidRPr="000F7E68">
        <w:rPr>
          <w:rFonts w:ascii="Times New Roman" w:hAnsi="Times New Roman"/>
          <w:sz w:val="24"/>
          <w:szCs w:val="24"/>
        </w:rPr>
        <w:t xml:space="preserve"> образование.</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Pr="000F7E68"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0F7E68">
        <w:rPr>
          <w:rFonts w:ascii="Times New Roman" w:hAnsi="Times New Roman"/>
          <w:b/>
          <w:sz w:val="24"/>
          <w:szCs w:val="24"/>
          <w:u w:val="single"/>
        </w:rPr>
        <w:t xml:space="preserve">2. Приоритеты муниципальной политики Соль-Илецкого </w:t>
      </w:r>
      <w:r>
        <w:rPr>
          <w:rFonts w:ascii="Times New Roman" w:hAnsi="Times New Roman"/>
          <w:b/>
          <w:sz w:val="24"/>
          <w:szCs w:val="24"/>
          <w:u w:val="single"/>
        </w:rPr>
        <w:t>городского округа</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в сфере дошкольного, общего образования и дополнительного</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образования детей, цель, задачи и показатели (индикаторы)</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их достижения, описание основных ожидаемых результатов,</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сроков реализации Подпрограммы</w:t>
      </w:r>
    </w:p>
    <w:p w:rsidR="007B7ED4" w:rsidRPr="000F7E68" w:rsidRDefault="007B7ED4" w:rsidP="006D1A25">
      <w:pPr>
        <w:autoSpaceDE w:val="0"/>
        <w:autoSpaceDN w:val="0"/>
        <w:adjustRightInd w:val="0"/>
        <w:spacing w:after="0" w:line="240" w:lineRule="auto"/>
        <w:jc w:val="both"/>
        <w:rPr>
          <w:rFonts w:ascii="Times New Roman" w:hAnsi="Times New Roman"/>
          <w:sz w:val="24"/>
          <w:szCs w:val="24"/>
        </w:rPr>
      </w:pP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Основными направлениями муниципальной политики Соль-Илецкого </w:t>
      </w:r>
      <w:r>
        <w:rPr>
          <w:rFonts w:ascii="Times New Roman" w:hAnsi="Times New Roman"/>
          <w:sz w:val="24"/>
          <w:szCs w:val="24"/>
        </w:rPr>
        <w:t>городского округа</w:t>
      </w:r>
      <w:r w:rsidRPr="000F7E68">
        <w:rPr>
          <w:rFonts w:ascii="Times New Roman" w:hAnsi="Times New Roman"/>
          <w:sz w:val="24"/>
          <w:szCs w:val="24"/>
        </w:rPr>
        <w:t xml:space="preserve"> в сфере дошкольного, общего образования и дополнительного образования детей на период реализации Подпрограммы являются </w:t>
      </w:r>
      <w:r w:rsidRPr="00D91333">
        <w:rPr>
          <w:rFonts w:ascii="Times New Roman" w:hAnsi="Times New Roman"/>
          <w:sz w:val="24"/>
          <w:szCs w:val="24"/>
        </w:rPr>
        <w:t>обеспечение равенства доступа к качественному образованию и обновление его содержания и технологий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r w:rsidR="00D91333">
        <w:rPr>
          <w:rFonts w:ascii="Times New Roman" w:hAnsi="Times New Roman"/>
          <w:sz w:val="24"/>
          <w:szCs w:val="24"/>
        </w:rPr>
        <w:t xml:space="preserve"> </w:t>
      </w:r>
    </w:p>
    <w:p w:rsidR="00D91333" w:rsidRPr="000F7E68" w:rsidRDefault="00D91333"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CE4263">
        <w:rPr>
          <w:rFonts w:ascii="Times New Roman" w:hAnsi="Times New Roman"/>
          <w:sz w:val="24"/>
          <w:szCs w:val="24"/>
        </w:rPr>
        <w:t xml:space="preserve">Для развития механизмов позитивной социализации подрастающего поколения разрабатываются новые, </w:t>
      </w:r>
      <w:r w:rsidR="00D52387" w:rsidRPr="00CE4263">
        <w:rPr>
          <w:rFonts w:ascii="Times New Roman" w:hAnsi="Times New Roman"/>
          <w:sz w:val="24"/>
          <w:szCs w:val="24"/>
        </w:rPr>
        <w:t>отвечающие изменившимся социокультурным условиям модели  и программы формирования гражданских установок и социальных компетенций детей, проводится модернизация системы дополнительного образования детей, летнего отдыха и занятости (в том числе в рамках соглашений о</w:t>
      </w:r>
      <w:r w:rsidRPr="00CE4263">
        <w:rPr>
          <w:rFonts w:ascii="Times New Roman" w:hAnsi="Times New Roman"/>
          <w:sz w:val="24"/>
          <w:szCs w:val="24"/>
        </w:rPr>
        <w:t xml:space="preserve">  </w:t>
      </w:r>
      <w:r w:rsidR="00D52387" w:rsidRPr="00CE4263">
        <w:rPr>
          <w:rFonts w:ascii="Times New Roman" w:hAnsi="Times New Roman"/>
          <w:sz w:val="24"/>
          <w:szCs w:val="24"/>
        </w:rPr>
        <w:t xml:space="preserve">сотрудничестве между Правительством Оренбургской области и странами ближнего зарубежья), формируется система поддержки масштабных общественных просветительских проектов с использованием современных </w:t>
      </w:r>
      <w:proofErr w:type="spellStart"/>
      <w:r w:rsidR="00D52387" w:rsidRPr="00CE4263">
        <w:rPr>
          <w:rFonts w:ascii="Times New Roman" w:hAnsi="Times New Roman"/>
          <w:sz w:val="24"/>
          <w:szCs w:val="24"/>
        </w:rPr>
        <w:t>медийных</w:t>
      </w:r>
      <w:proofErr w:type="spellEnd"/>
      <w:proofErr w:type="gramEnd"/>
      <w:r w:rsidR="00D52387" w:rsidRPr="00CE4263">
        <w:rPr>
          <w:rFonts w:ascii="Times New Roman" w:hAnsi="Times New Roman"/>
          <w:sz w:val="24"/>
          <w:szCs w:val="24"/>
        </w:rPr>
        <w:t xml:space="preserve"> инструментов</w:t>
      </w:r>
      <w:r w:rsidR="00030495" w:rsidRPr="00CE4263">
        <w:rPr>
          <w:rFonts w:ascii="Times New Roman" w:hAnsi="Times New Roman"/>
          <w:sz w:val="24"/>
          <w:szCs w:val="24"/>
        </w:rPr>
        <w:t>.</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Целью Подпрограммы является </w:t>
      </w:r>
      <w:r w:rsidR="008F1FA8" w:rsidRPr="008F1FA8">
        <w:rPr>
          <w:rFonts w:ascii="Times New Roman" w:hAnsi="Times New Roman"/>
          <w:sz w:val="24"/>
          <w:szCs w:val="24"/>
        </w:rPr>
        <w:t>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r w:rsidRPr="000F7E68">
        <w:rPr>
          <w:rFonts w:ascii="Times New Roman" w:hAnsi="Times New Roman"/>
          <w:sz w:val="24"/>
          <w:szCs w:val="24"/>
        </w:rPr>
        <w:t>.</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Задачи Подпрограммы:</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формирование образовательной сети и финансово-</w:t>
      </w:r>
      <w:proofErr w:type="gramStart"/>
      <w:r w:rsidRPr="000F7E68">
        <w:rPr>
          <w:rFonts w:ascii="Times New Roman" w:hAnsi="Times New Roman"/>
          <w:sz w:val="24"/>
          <w:szCs w:val="24"/>
        </w:rPr>
        <w:t>экономических механизмов</w:t>
      </w:r>
      <w:proofErr w:type="gramEnd"/>
      <w:r w:rsidRPr="000F7E68">
        <w:rPr>
          <w:rFonts w:ascii="Times New Roman" w:hAnsi="Times New Roman"/>
          <w:sz w:val="24"/>
          <w:szCs w:val="24"/>
        </w:rPr>
        <w:t>, обеспечивающих равный доступ населения к услугам дошкольного, общего образования и дополнительного образования детей;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обеспечение предоставления услуг раннего развития и образования для детей дошкольного возраста независимо от места их проживания, состояния здоровья, социального положения;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7B7ED4" w:rsidRPr="000F7E68" w:rsidRDefault="007B7ED4" w:rsidP="00861A9F">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Сроки реал</w:t>
      </w:r>
      <w:r>
        <w:rPr>
          <w:rFonts w:ascii="Times New Roman" w:hAnsi="Times New Roman"/>
          <w:sz w:val="24"/>
          <w:szCs w:val="24"/>
        </w:rPr>
        <w:t>и</w:t>
      </w:r>
      <w:r w:rsidR="00575C4F">
        <w:rPr>
          <w:rFonts w:ascii="Times New Roman" w:hAnsi="Times New Roman"/>
          <w:sz w:val="24"/>
          <w:szCs w:val="24"/>
        </w:rPr>
        <w:t xml:space="preserve">зации Подпрограммы </w:t>
      </w:r>
      <w:r w:rsidR="00F83EB9">
        <w:rPr>
          <w:rFonts w:ascii="Times New Roman" w:hAnsi="Times New Roman"/>
          <w:sz w:val="24"/>
          <w:szCs w:val="24"/>
        </w:rPr>
        <w:t>–</w:t>
      </w:r>
      <w:r w:rsidR="00575C4F">
        <w:rPr>
          <w:rFonts w:ascii="Times New Roman" w:hAnsi="Times New Roman"/>
          <w:sz w:val="24"/>
          <w:szCs w:val="24"/>
        </w:rPr>
        <w:t xml:space="preserve"> 201</w:t>
      </w:r>
      <w:r w:rsidR="00CE4263">
        <w:rPr>
          <w:rFonts w:ascii="Times New Roman" w:hAnsi="Times New Roman"/>
          <w:sz w:val="24"/>
          <w:szCs w:val="24"/>
        </w:rPr>
        <w:t>9</w:t>
      </w:r>
      <w:r w:rsidR="00575C4F">
        <w:rPr>
          <w:rFonts w:ascii="Times New Roman" w:hAnsi="Times New Roman"/>
          <w:sz w:val="24"/>
          <w:szCs w:val="24"/>
        </w:rPr>
        <w:t xml:space="preserve"> </w:t>
      </w:r>
      <w:r w:rsidR="00F83EB9">
        <w:rPr>
          <w:rFonts w:ascii="Times New Roman" w:hAnsi="Times New Roman"/>
          <w:sz w:val="24"/>
          <w:szCs w:val="24"/>
        </w:rPr>
        <w:t>–</w:t>
      </w:r>
      <w:r w:rsidR="00575C4F">
        <w:rPr>
          <w:rFonts w:ascii="Times New Roman" w:hAnsi="Times New Roman"/>
          <w:sz w:val="24"/>
          <w:szCs w:val="24"/>
        </w:rPr>
        <w:t xml:space="preserve"> 202</w:t>
      </w:r>
      <w:r w:rsidR="00CE4263">
        <w:rPr>
          <w:rFonts w:ascii="Times New Roman" w:hAnsi="Times New Roman"/>
          <w:sz w:val="24"/>
          <w:szCs w:val="24"/>
        </w:rPr>
        <w:t>4</w:t>
      </w:r>
      <w:r w:rsidRPr="000F7E68">
        <w:rPr>
          <w:rFonts w:ascii="Times New Roman" w:hAnsi="Times New Roman"/>
          <w:sz w:val="24"/>
          <w:szCs w:val="24"/>
        </w:rPr>
        <w:t xml:space="preserve"> годы.</w:t>
      </w:r>
    </w:p>
    <w:p w:rsidR="007B7ED4" w:rsidRDefault="007B7ED4" w:rsidP="006D1A25">
      <w:pPr>
        <w:autoSpaceDE w:val="0"/>
        <w:autoSpaceDN w:val="0"/>
        <w:adjustRightInd w:val="0"/>
        <w:spacing w:after="0" w:line="240" w:lineRule="auto"/>
        <w:jc w:val="both"/>
        <w:rPr>
          <w:rFonts w:ascii="Times New Roman" w:hAnsi="Times New Roman"/>
          <w:sz w:val="24"/>
          <w:szCs w:val="24"/>
        </w:rPr>
      </w:pPr>
    </w:p>
    <w:p w:rsidR="003D2860" w:rsidRDefault="003D2860" w:rsidP="006D1A25">
      <w:pPr>
        <w:autoSpaceDE w:val="0"/>
        <w:autoSpaceDN w:val="0"/>
        <w:adjustRightInd w:val="0"/>
        <w:spacing w:after="0" w:line="240" w:lineRule="auto"/>
        <w:jc w:val="both"/>
        <w:rPr>
          <w:rFonts w:ascii="Times New Roman" w:hAnsi="Times New Roman"/>
          <w:sz w:val="24"/>
          <w:szCs w:val="24"/>
        </w:rPr>
      </w:pPr>
    </w:p>
    <w:p w:rsidR="003D2860" w:rsidRDefault="003D2860" w:rsidP="006D1A25">
      <w:pPr>
        <w:autoSpaceDE w:val="0"/>
        <w:autoSpaceDN w:val="0"/>
        <w:adjustRightInd w:val="0"/>
        <w:spacing w:after="0" w:line="240" w:lineRule="auto"/>
        <w:jc w:val="both"/>
        <w:rPr>
          <w:rFonts w:ascii="Times New Roman" w:hAnsi="Times New Roman"/>
          <w:sz w:val="24"/>
          <w:szCs w:val="24"/>
        </w:rPr>
      </w:pPr>
    </w:p>
    <w:p w:rsidR="003D2860" w:rsidRDefault="003D2860" w:rsidP="006D1A25">
      <w:pPr>
        <w:autoSpaceDE w:val="0"/>
        <w:autoSpaceDN w:val="0"/>
        <w:adjustRightInd w:val="0"/>
        <w:spacing w:after="0" w:line="240" w:lineRule="auto"/>
        <w:jc w:val="both"/>
        <w:rPr>
          <w:rFonts w:ascii="Times New Roman" w:hAnsi="Times New Roman"/>
          <w:sz w:val="24"/>
          <w:szCs w:val="24"/>
        </w:rPr>
      </w:pPr>
    </w:p>
    <w:p w:rsidR="007B7ED4" w:rsidRPr="000F7E68" w:rsidRDefault="007B7ED4" w:rsidP="00047EF6">
      <w:pPr>
        <w:autoSpaceDE w:val="0"/>
        <w:autoSpaceDN w:val="0"/>
        <w:adjustRightInd w:val="0"/>
        <w:spacing w:after="0" w:line="240" w:lineRule="auto"/>
        <w:jc w:val="center"/>
        <w:outlineLvl w:val="3"/>
        <w:rPr>
          <w:rFonts w:ascii="Times New Roman" w:hAnsi="Times New Roman"/>
          <w:b/>
          <w:sz w:val="24"/>
          <w:szCs w:val="24"/>
        </w:rPr>
      </w:pPr>
      <w:r w:rsidRPr="000F7E68">
        <w:rPr>
          <w:rFonts w:ascii="Times New Roman" w:hAnsi="Times New Roman"/>
          <w:b/>
          <w:sz w:val="24"/>
          <w:szCs w:val="24"/>
        </w:rPr>
        <w:t>Целевые показатели (индикаторы) Подпрограммы</w:t>
      </w:r>
    </w:p>
    <w:p w:rsidR="007B7ED4" w:rsidRPr="000F7E68" w:rsidRDefault="007B7ED4" w:rsidP="00047EF6">
      <w:pPr>
        <w:autoSpaceDE w:val="0"/>
        <w:autoSpaceDN w:val="0"/>
        <w:adjustRightInd w:val="0"/>
        <w:spacing w:after="0" w:line="240" w:lineRule="auto"/>
        <w:jc w:val="both"/>
        <w:rPr>
          <w:rFonts w:ascii="Times New Roman" w:hAnsi="Times New Roman"/>
          <w:sz w:val="24"/>
          <w:szCs w:val="24"/>
        </w:rPr>
      </w:pP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Информация об ожидаемых результатах и значениях основных показателей Подпрограммы представлена в </w:t>
      </w:r>
      <w:hyperlink w:anchor="Par2962" w:history="1">
        <w:r w:rsidRPr="000F7E68">
          <w:rPr>
            <w:rFonts w:ascii="Times New Roman" w:hAnsi="Times New Roman"/>
            <w:sz w:val="24"/>
            <w:szCs w:val="24"/>
          </w:rPr>
          <w:t>приложении</w:t>
        </w:r>
        <w:r>
          <w:rPr>
            <w:rFonts w:ascii="Times New Roman" w:hAnsi="Times New Roman"/>
            <w:sz w:val="24"/>
            <w:szCs w:val="24"/>
          </w:rPr>
          <w:t xml:space="preserve"> №</w:t>
        </w:r>
        <w:r w:rsidRPr="000F7E68">
          <w:rPr>
            <w:rFonts w:ascii="Times New Roman" w:hAnsi="Times New Roman"/>
            <w:sz w:val="24"/>
            <w:szCs w:val="24"/>
          </w:rPr>
          <w:t xml:space="preserve"> 1</w:t>
        </w:r>
      </w:hyperlink>
      <w:r w:rsidRPr="000F7E68">
        <w:rPr>
          <w:rFonts w:ascii="Times New Roman" w:hAnsi="Times New Roman"/>
          <w:sz w:val="24"/>
          <w:szCs w:val="24"/>
        </w:rPr>
        <w:t xml:space="preserve"> к Программе.</w:t>
      </w:r>
    </w:p>
    <w:p w:rsidR="009C5C99"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 рамках реализации Подпрограммы решается задача </w:t>
      </w:r>
      <w:r w:rsidR="009C5C99">
        <w:rPr>
          <w:rFonts w:ascii="Times New Roman" w:hAnsi="Times New Roman"/>
          <w:sz w:val="24"/>
          <w:szCs w:val="24"/>
        </w:rPr>
        <w:t xml:space="preserve">создание </w:t>
      </w:r>
      <w:r w:rsidR="009C5C99" w:rsidRPr="008F1FA8">
        <w:rPr>
          <w:rFonts w:ascii="Times New Roman" w:hAnsi="Times New Roman"/>
          <w:sz w:val="24"/>
          <w:szCs w:val="24"/>
        </w:rPr>
        <w:t>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r w:rsidR="009C5C99">
        <w:rPr>
          <w:rFonts w:ascii="Times New Roman" w:hAnsi="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образовательных организациях будут созданы условия, обеспечивающие безопасность детей, использование новых технологий обучения, а также современная прозрачная для потребителей информационная среда управления и оценки качества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Для этого будет обеспечена модернизация образовательной сети и инфраструктуры дошкольного, общего образования и дополнительного образования детей. Будет внедрен федеральный государственный образовательный стандарт основного общего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(включая механизмы государственно-частного партнерства).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proofErr w:type="gramStart"/>
      <w:r w:rsidRPr="000F7E68">
        <w:rPr>
          <w:rFonts w:ascii="Times New Roman" w:hAnsi="Times New Roman"/>
          <w:sz w:val="24"/>
          <w:szCs w:val="24"/>
        </w:rPr>
        <w:t>Серьезное внимание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находящиеся в трудной жизненной ситуации, дети мигрантов), что позволит сократить разрыв в качестве образования между лучшими и худшими группами учащихся и школ и увеличить при этом численность детей, демонстрирующих высокий уровень достижений.</w:t>
      </w:r>
      <w:proofErr w:type="gramEnd"/>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 сельской местности будут реализованы модели сетевого взаимодействия образовательных организаций и организаций социально-культурной сферы, а также такие формы организации дошкольного и школьного образования, как учительский дом </w:t>
      </w:r>
      <w:r w:rsidR="00F83EB9">
        <w:rPr>
          <w:rFonts w:ascii="Times New Roman" w:hAnsi="Times New Roman"/>
          <w:sz w:val="24"/>
          <w:szCs w:val="24"/>
        </w:rPr>
        <w:t>–</w:t>
      </w:r>
      <w:r w:rsidRPr="000F7E68">
        <w:rPr>
          <w:rFonts w:ascii="Times New Roman" w:hAnsi="Times New Roman"/>
          <w:sz w:val="24"/>
          <w:szCs w:val="24"/>
        </w:rPr>
        <w:t xml:space="preserve"> школа, воспитательский дом </w:t>
      </w:r>
      <w:r w:rsidR="00F83EB9">
        <w:rPr>
          <w:rFonts w:ascii="Times New Roman" w:hAnsi="Times New Roman"/>
          <w:sz w:val="24"/>
          <w:szCs w:val="24"/>
        </w:rPr>
        <w:t>–</w:t>
      </w:r>
      <w:r w:rsidRPr="000F7E68">
        <w:rPr>
          <w:rFonts w:ascii="Times New Roman" w:hAnsi="Times New Roman"/>
          <w:sz w:val="24"/>
          <w:szCs w:val="24"/>
        </w:rPr>
        <w:t xml:space="preserve"> детский сад.</w:t>
      </w:r>
    </w:p>
    <w:p w:rsidR="007B7ED4"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Все дети с ограниченными возможностями здоровья, которым показано обучение, получат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 Будут внедрены новые инструменты их выявления и поддержки, существенно расширяющие масштаб охвата и качество сопровождения детей данной категории.</w:t>
      </w:r>
      <w:r w:rsidR="000E4185">
        <w:rPr>
          <w:rFonts w:ascii="Times New Roman" w:hAnsi="Times New Roman"/>
          <w:sz w:val="24"/>
          <w:szCs w:val="24"/>
        </w:rPr>
        <w:t xml:space="preserve"> </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Для развития механизмов позитивной социализации подрастающего поколения будут разрабатываться новые, отвечающие изменившимся социокультурным условиям, модели и программы формирования гражданских установок и социальных компетенций детей, будет проводиться модернизация системы дополнительного образования детей, летнего отдыха и занятости, формироваться система поддержки масштабных общественных просветительских проектов с использованием современных </w:t>
      </w:r>
      <w:proofErr w:type="spellStart"/>
      <w:r w:rsidRPr="000F7E68">
        <w:rPr>
          <w:rFonts w:ascii="Times New Roman" w:hAnsi="Times New Roman"/>
          <w:sz w:val="24"/>
          <w:szCs w:val="24"/>
        </w:rPr>
        <w:t>медийных</w:t>
      </w:r>
      <w:proofErr w:type="spellEnd"/>
      <w:r w:rsidRPr="000F7E68">
        <w:rPr>
          <w:rFonts w:ascii="Times New Roman" w:hAnsi="Times New Roman"/>
          <w:sz w:val="24"/>
          <w:szCs w:val="24"/>
        </w:rPr>
        <w:t xml:space="preserve"> инструментов.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дальнейшем на основе созданного задела будут запущены механизмы модернизации образования, обеспечивающие достижение нового качества результатов обучения и социализации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Эффективный контракт с педагогами обеспечит мотивацию к повышению качества образования и непрерывному профессиональному развитию, привлечет в школы лучших выпускников вузов, талантливых специалистов в различных областях знания, культуры, техники.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lastRenderedPageBreak/>
        <w:t>Расширится масштаб деятельности инновационных площадок по обновлению содержания и технологий образования в приоритетных областях.</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Профессиональными сообществами педагогов будут реализоваться проекты по повышению квалификации педагогов, разработке и распространению учебно-методического обеспечения, консультированию и наставничеству в отношении образовательных организаций и педагогов.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Будет развиваться инфраструктура сопровождения раннего развития детей (специализированные центры, отделения и программы при организациях дошкольного и дополнительного образования, </w:t>
      </w:r>
      <w:proofErr w:type="spellStart"/>
      <w:r w:rsidRPr="000F7E68">
        <w:rPr>
          <w:rFonts w:ascii="Times New Roman" w:hAnsi="Times New Roman"/>
          <w:sz w:val="24"/>
          <w:szCs w:val="24"/>
        </w:rPr>
        <w:t>лекотеки</w:t>
      </w:r>
      <w:proofErr w:type="spellEnd"/>
      <w:r w:rsidRPr="000F7E68">
        <w:rPr>
          <w:rFonts w:ascii="Times New Roman" w:hAnsi="Times New Roman"/>
          <w:sz w:val="24"/>
          <w:szCs w:val="24"/>
        </w:rPr>
        <w:t>). Будут созданы современные центры исследовательской, изобретательской, научно-технической и конструкторской деятельности детей и подростков.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Масштабные общественные просветительские проекты с использованием современных </w:t>
      </w:r>
      <w:proofErr w:type="spellStart"/>
      <w:r w:rsidRPr="000F7E68">
        <w:rPr>
          <w:rFonts w:ascii="Times New Roman" w:hAnsi="Times New Roman"/>
          <w:sz w:val="24"/>
          <w:szCs w:val="24"/>
        </w:rPr>
        <w:t>медийных</w:t>
      </w:r>
      <w:proofErr w:type="spellEnd"/>
      <w:r w:rsidRPr="000F7E68">
        <w:rPr>
          <w:rFonts w:ascii="Times New Roman" w:hAnsi="Times New Roman"/>
          <w:sz w:val="24"/>
          <w:szCs w:val="24"/>
        </w:rPr>
        <w:t xml:space="preserve"> инструментов охватят значительную часть детей и подростков.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Мероприятия Подпрограммы на завершающей стадии будут ориентированы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обеспечен переход от содержания ведомственных организаций и организаций образования, культуры и спорта к формированию территориальных сетей социализации, будут созданы комплексные социальные организации, оказывающие многопрофильные услуги (в том числе образовательные). Применительно к сельской местности это позволяет повысить доступность качественных социальных услуг, а в город</w:t>
      </w:r>
      <w:r>
        <w:rPr>
          <w:rFonts w:ascii="Times New Roman" w:hAnsi="Times New Roman"/>
          <w:sz w:val="24"/>
          <w:szCs w:val="24"/>
        </w:rPr>
        <w:t>е</w:t>
      </w:r>
      <w:r w:rsidRPr="000F7E68">
        <w:rPr>
          <w:rFonts w:ascii="Times New Roman" w:hAnsi="Times New Roman"/>
          <w:sz w:val="24"/>
          <w:szCs w:val="24"/>
        </w:rPr>
        <w:t xml:space="preserve"> </w:t>
      </w:r>
      <w:r w:rsidR="00F83EB9">
        <w:rPr>
          <w:rFonts w:ascii="Times New Roman" w:hAnsi="Times New Roman"/>
          <w:sz w:val="24"/>
          <w:szCs w:val="24"/>
        </w:rPr>
        <w:t>–</w:t>
      </w:r>
      <w:r w:rsidRPr="000F7E68">
        <w:rPr>
          <w:rFonts w:ascii="Times New Roman" w:hAnsi="Times New Roman"/>
          <w:sz w:val="24"/>
          <w:szCs w:val="24"/>
        </w:rPr>
        <w:t xml:space="preserve"> обеспечивать комплексный подход к решению задач социализации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Возрастет активность семей в воспитании и образовании детей, в том числе увеличится объем инвестиций в сферу дополнительного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сфере дошкольного и дополнительного образования детей доминирующими становятся механизмы государственно-частного и социального партнерства.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организациях общего образования будут созданы условия для реализации федерального государственного обра</w:t>
      </w:r>
      <w:r>
        <w:rPr>
          <w:rFonts w:ascii="Times New Roman" w:hAnsi="Times New Roman"/>
          <w:sz w:val="24"/>
          <w:szCs w:val="24"/>
        </w:rPr>
        <w:t xml:space="preserve">зовательного стандарта среднего </w:t>
      </w:r>
      <w:r w:rsidRPr="000F7E68">
        <w:rPr>
          <w:rFonts w:ascii="Times New Roman" w:hAnsi="Times New Roman"/>
          <w:sz w:val="24"/>
          <w:szCs w:val="24"/>
        </w:rPr>
        <w:t>образования, сформирована высокотехнологичная среда, включающая новое поколение цифровых образовательных ресурсов, виртуальных тренажеров и другое.</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осуществляться широкомасштабное внедрение апробированных образовательных моделей и программ в приоритетных областях модернизации общего образования; 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proofErr w:type="gramStart"/>
      <w:r w:rsidRPr="000F7E68">
        <w:rPr>
          <w:rFonts w:ascii="Times New Roman" w:hAnsi="Times New Roman"/>
          <w:sz w:val="24"/>
          <w:szCs w:val="24"/>
        </w:rPr>
        <w:t xml:space="preserve">Поддержка семей в воспитании и образовании детей (начиная с раннего возраста (0 </w:t>
      </w:r>
      <w:r w:rsidR="00F83EB9">
        <w:rPr>
          <w:rFonts w:ascii="Times New Roman" w:hAnsi="Times New Roman"/>
          <w:sz w:val="24"/>
          <w:szCs w:val="24"/>
        </w:rPr>
        <w:t>–</w:t>
      </w:r>
      <w:r w:rsidRPr="000F7E68">
        <w:rPr>
          <w:rFonts w:ascii="Times New Roman" w:hAnsi="Times New Roman"/>
          <w:sz w:val="24"/>
          <w:szCs w:val="24"/>
        </w:rPr>
        <w:t xml:space="preserve"> 3 года) будет обеспечиваться за счет информационно-консультационных сервисов в сети Интернет, программ повышения родительской компетентности и </w:t>
      </w:r>
      <w:proofErr w:type="spellStart"/>
      <w:r w:rsidRPr="000F7E68">
        <w:rPr>
          <w:rFonts w:ascii="Times New Roman" w:hAnsi="Times New Roman"/>
          <w:sz w:val="24"/>
          <w:szCs w:val="24"/>
        </w:rPr>
        <w:t>тьюторства</w:t>
      </w:r>
      <w:proofErr w:type="spellEnd"/>
      <w:r w:rsidRPr="000F7E68">
        <w:rPr>
          <w:rFonts w:ascii="Times New Roman" w:hAnsi="Times New Roman"/>
          <w:sz w:val="24"/>
          <w:szCs w:val="24"/>
        </w:rPr>
        <w:t>.</w:t>
      </w:r>
      <w:proofErr w:type="gramEnd"/>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Для реализации программ профильного обучения, работы с одаренными детьми будет задействована инфраструктура ведущих университетов и инновационных предприятий.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По итогам реализации П</w:t>
      </w:r>
      <w:r>
        <w:rPr>
          <w:rFonts w:ascii="Times New Roman" w:hAnsi="Times New Roman"/>
          <w:sz w:val="24"/>
          <w:szCs w:val="24"/>
        </w:rPr>
        <w:t>одпрограммы к 20</w:t>
      </w:r>
      <w:r w:rsidR="00CE4263">
        <w:rPr>
          <w:rFonts w:ascii="Times New Roman" w:hAnsi="Times New Roman"/>
          <w:sz w:val="24"/>
          <w:szCs w:val="24"/>
        </w:rPr>
        <w:t>24</w:t>
      </w:r>
      <w:r w:rsidRPr="000F7E68">
        <w:rPr>
          <w:rFonts w:ascii="Times New Roman" w:hAnsi="Times New Roman"/>
          <w:sz w:val="24"/>
          <w:szCs w:val="24"/>
        </w:rPr>
        <w:t xml:space="preserve"> году:</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7B7ED4">
        <w:rPr>
          <w:rFonts w:ascii="Times New Roman" w:hAnsi="Times New Roman"/>
          <w:sz w:val="24"/>
          <w:szCs w:val="24"/>
        </w:rPr>
        <w:t xml:space="preserve">0 процентам </w:t>
      </w:r>
      <w:r w:rsidR="007B7ED4" w:rsidRPr="000F7E68">
        <w:rPr>
          <w:rFonts w:ascii="Times New Roman" w:hAnsi="Times New Roman"/>
          <w:sz w:val="24"/>
          <w:szCs w:val="24"/>
        </w:rPr>
        <w:t>будет предоставлена возможность освоения программ дошкольного образования в соответствии с современными требованиями;</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7B7ED4">
        <w:rPr>
          <w:rFonts w:ascii="Times New Roman" w:hAnsi="Times New Roman"/>
          <w:sz w:val="24"/>
          <w:szCs w:val="24"/>
        </w:rPr>
        <w:t>0</w:t>
      </w:r>
      <w:r w:rsidR="00031E74">
        <w:rPr>
          <w:rFonts w:ascii="Times New Roman" w:hAnsi="Times New Roman"/>
          <w:sz w:val="24"/>
          <w:szCs w:val="24"/>
        </w:rPr>
        <w:t xml:space="preserve"> </w:t>
      </w:r>
      <w:r w:rsidR="007B7ED4">
        <w:rPr>
          <w:rFonts w:ascii="Times New Roman" w:hAnsi="Times New Roman"/>
          <w:sz w:val="24"/>
          <w:szCs w:val="24"/>
        </w:rPr>
        <w:t xml:space="preserve">процентов  </w:t>
      </w:r>
      <w:r w:rsidR="007B7ED4" w:rsidRPr="000F7E68">
        <w:rPr>
          <w:rFonts w:ascii="Times New Roman" w:hAnsi="Times New Roman"/>
          <w:sz w:val="24"/>
          <w:szCs w:val="24"/>
        </w:rPr>
        <w:t>обучающимся общеобразовательных организаций будет предоставлена возможность обучаться в соответствии с основными современными требованиями;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обеспечено подключение 100 процентов школ к высокоскоростному доступу к сети Интернет;</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10</w:t>
      </w:r>
      <w:r w:rsidR="007B7ED4">
        <w:rPr>
          <w:rFonts w:ascii="Times New Roman" w:hAnsi="Times New Roman"/>
          <w:sz w:val="24"/>
          <w:szCs w:val="24"/>
        </w:rPr>
        <w:t xml:space="preserve">0 процентов </w:t>
      </w:r>
      <w:r w:rsidR="007B7ED4" w:rsidRPr="000F7E68">
        <w:rPr>
          <w:rFonts w:ascii="Times New Roman" w:hAnsi="Times New Roman"/>
          <w:sz w:val="24"/>
          <w:szCs w:val="24"/>
        </w:rPr>
        <w:t>общеобразовательны</w:t>
      </w:r>
      <w:r w:rsidR="007B7ED4">
        <w:rPr>
          <w:rFonts w:ascii="Times New Roman" w:hAnsi="Times New Roman"/>
          <w:sz w:val="24"/>
          <w:szCs w:val="24"/>
        </w:rPr>
        <w:t>х</w:t>
      </w:r>
      <w:r w:rsidR="007B7ED4" w:rsidRPr="000F7E68">
        <w:rPr>
          <w:rFonts w:ascii="Times New Roman" w:hAnsi="Times New Roman"/>
          <w:sz w:val="24"/>
          <w:szCs w:val="24"/>
        </w:rPr>
        <w:t xml:space="preserve"> организаци</w:t>
      </w:r>
      <w:r w:rsidR="007B7ED4">
        <w:rPr>
          <w:rFonts w:ascii="Times New Roman" w:hAnsi="Times New Roman"/>
          <w:sz w:val="24"/>
          <w:szCs w:val="24"/>
        </w:rPr>
        <w:t>й</w:t>
      </w:r>
      <w:r w:rsidR="007B7ED4" w:rsidRPr="000F7E68">
        <w:rPr>
          <w:rFonts w:ascii="Times New Roman" w:hAnsi="Times New Roman"/>
          <w:sz w:val="24"/>
          <w:szCs w:val="24"/>
        </w:rPr>
        <w:t xml:space="preserve"> начнут осуществлять обучение в соответствии с федеральным государственным образовательным стандартом общего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сократится разрыв результатов единого государственного экзамена между 10 процентами лучших школ и 10 процентами слабых школ за счет улучшения результатов обучения в слабых школах;</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80</w:t>
      </w:r>
      <w:r w:rsidR="007B7ED4">
        <w:rPr>
          <w:rFonts w:ascii="Times New Roman" w:hAnsi="Times New Roman"/>
          <w:sz w:val="24"/>
          <w:szCs w:val="24"/>
        </w:rPr>
        <w:t xml:space="preserve"> процентов </w:t>
      </w:r>
      <w:r w:rsidR="007B7ED4" w:rsidRPr="000F7E68">
        <w:rPr>
          <w:rFonts w:ascii="Times New Roman" w:hAnsi="Times New Roman"/>
          <w:sz w:val="24"/>
          <w:szCs w:val="24"/>
        </w:rPr>
        <w:t xml:space="preserve"> дет</w:t>
      </w:r>
      <w:r w:rsidR="007B7ED4">
        <w:rPr>
          <w:rFonts w:ascii="Times New Roman" w:hAnsi="Times New Roman"/>
          <w:sz w:val="24"/>
          <w:szCs w:val="24"/>
        </w:rPr>
        <w:t>ей</w:t>
      </w:r>
      <w:r w:rsidR="007B7ED4" w:rsidRPr="000F7E68">
        <w:rPr>
          <w:rFonts w:ascii="Times New Roman" w:hAnsi="Times New Roman"/>
          <w:sz w:val="24"/>
          <w:szCs w:val="24"/>
        </w:rPr>
        <w:t xml:space="preserve"> с ограниченными возможностями здоровья, которым показано обучение в форме дистанционного образования, будут иметь возможность получения общего образования в такой форме</w:t>
      </w:r>
      <w:r w:rsidR="007B7ED4">
        <w:rPr>
          <w:rFonts w:ascii="Times New Roman" w:hAnsi="Times New Roman"/>
          <w:sz w:val="24"/>
          <w:szCs w:val="24"/>
        </w:rPr>
        <w:t xml:space="preserve"> или получать инклюзивное образование</w:t>
      </w:r>
      <w:r w:rsidR="007B7ED4" w:rsidRPr="000F7E68">
        <w:rPr>
          <w:rFonts w:ascii="Times New Roman" w:hAnsi="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98</w:t>
      </w:r>
      <w:r w:rsidRPr="000F7E68">
        <w:rPr>
          <w:rFonts w:ascii="Times New Roman" w:hAnsi="Times New Roman"/>
          <w:sz w:val="24"/>
          <w:szCs w:val="24"/>
        </w:rPr>
        <w:t xml:space="preserve"> процент</w:t>
      </w:r>
      <w:r>
        <w:rPr>
          <w:rFonts w:ascii="Times New Roman" w:hAnsi="Times New Roman"/>
          <w:sz w:val="24"/>
          <w:szCs w:val="24"/>
        </w:rPr>
        <w:t>ов</w:t>
      </w:r>
      <w:r w:rsidRPr="000F7E68">
        <w:rPr>
          <w:rFonts w:ascii="Times New Roman" w:hAnsi="Times New Roman"/>
          <w:sz w:val="24"/>
          <w:szCs w:val="24"/>
        </w:rPr>
        <w:t xml:space="preserve"> детей дошкольного и школьного возраста будут охвачены услугами дополнительного образования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90</w:t>
      </w:r>
      <w:r w:rsidRPr="000F7E68">
        <w:rPr>
          <w:rFonts w:ascii="Times New Roman" w:hAnsi="Times New Roman"/>
          <w:sz w:val="24"/>
          <w:szCs w:val="24"/>
        </w:rPr>
        <w:t xml:space="preserve">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0F7E68">
        <w:rPr>
          <w:rFonts w:ascii="Times New Roman" w:hAnsi="Times New Roman"/>
          <w:sz w:val="24"/>
          <w:szCs w:val="24"/>
        </w:rPr>
        <w:t>0 процент</w:t>
      </w:r>
      <w:r>
        <w:rPr>
          <w:rFonts w:ascii="Times New Roman" w:hAnsi="Times New Roman"/>
          <w:sz w:val="24"/>
          <w:szCs w:val="24"/>
        </w:rPr>
        <w:t>ов</w:t>
      </w:r>
      <w:r w:rsidRPr="000F7E68">
        <w:rPr>
          <w:rFonts w:ascii="Times New Roman" w:hAnsi="Times New Roman"/>
          <w:sz w:val="24"/>
          <w:szCs w:val="24"/>
        </w:rPr>
        <w:t xml:space="preserve"> обучающихся по программам общего образования будут участвовать в олимпиадах и конкурсах различного уровня;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6</w:t>
      </w:r>
      <w:r w:rsidRPr="000F7E68">
        <w:rPr>
          <w:rFonts w:ascii="Times New Roman" w:hAnsi="Times New Roman"/>
          <w:sz w:val="24"/>
          <w:szCs w:val="24"/>
        </w:rPr>
        <w:t>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завершен переход к эффективному контракту в сфере дошкольного, общего образования и дополнительного образования детей: средняя заработная плата педагогических работников общеобразовательных организаций составит не менее 100 процентов от средней заработной платы по области;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 </w:t>
      </w:r>
      <w:r>
        <w:rPr>
          <w:rFonts w:ascii="Times New Roman" w:hAnsi="Times New Roman"/>
          <w:sz w:val="24"/>
          <w:szCs w:val="24"/>
        </w:rPr>
        <w:t>районе</w:t>
      </w:r>
      <w:r w:rsidRPr="000F7E68">
        <w:rPr>
          <w:rFonts w:ascii="Times New Roman" w:hAnsi="Times New Roman"/>
          <w:sz w:val="24"/>
          <w:szCs w:val="24"/>
        </w:rPr>
        <w:t>;</w:t>
      </w:r>
    </w:p>
    <w:p w:rsidR="007B7ED4"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средняя заработная плата педагогических работников организаций дополнительного образ</w:t>
      </w:r>
      <w:r>
        <w:rPr>
          <w:rFonts w:ascii="Times New Roman" w:hAnsi="Times New Roman"/>
          <w:sz w:val="24"/>
          <w:szCs w:val="24"/>
        </w:rPr>
        <w:t xml:space="preserve">ования детей составит </w:t>
      </w:r>
      <w:r w:rsidR="00CE4263">
        <w:rPr>
          <w:rFonts w:ascii="Times New Roman" w:hAnsi="Times New Roman"/>
          <w:sz w:val="24"/>
          <w:szCs w:val="24"/>
        </w:rPr>
        <w:t>10</w:t>
      </w:r>
      <w:r>
        <w:rPr>
          <w:rFonts w:ascii="Times New Roman" w:hAnsi="Times New Roman"/>
          <w:sz w:val="24"/>
          <w:szCs w:val="24"/>
        </w:rPr>
        <w:t>0</w:t>
      </w:r>
      <w:r w:rsidRPr="000F7E68">
        <w:rPr>
          <w:rFonts w:ascii="Times New Roman" w:hAnsi="Times New Roman"/>
          <w:sz w:val="24"/>
          <w:szCs w:val="24"/>
        </w:rPr>
        <w:t xml:space="preserve"> процентов от средней заработной платы </w:t>
      </w:r>
      <w:r w:rsidR="00CE4263">
        <w:rPr>
          <w:rFonts w:ascii="Times New Roman" w:hAnsi="Times New Roman"/>
          <w:sz w:val="24"/>
          <w:szCs w:val="24"/>
        </w:rPr>
        <w:t xml:space="preserve">учителей </w:t>
      </w:r>
      <w:proofErr w:type="gramStart"/>
      <w:r w:rsidR="00CE4263">
        <w:rPr>
          <w:rFonts w:ascii="Times New Roman" w:hAnsi="Times New Roman"/>
          <w:sz w:val="24"/>
          <w:szCs w:val="24"/>
        </w:rPr>
        <w:t>в</w:t>
      </w:r>
      <w:proofErr w:type="gramEnd"/>
      <w:r w:rsidR="00CE4263">
        <w:rPr>
          <w:rFonts w:ascii="Times New Roman" w:hAnsi="Times New Roman"/>
          <w:sz w:val="24"/>
          <w:szCs w:val="24"/>
        </w:rPr>
        <w:t xml:space="preserve"> </w:t>
      </w:r>
      <w:proofErr w:type="gramStart"/>
      <w:r w:rsidR="00CE4263">
        <w:rPr>
          <w:rFonts w:ascii="Times New Roman" w:hAnsi="Times New Roman"/>
          <w:sz w:val="24"/>
          <w:szCs w:val="24"/>
        </w:rPr>
        <w:t>Соль-Илецком</w:t>
      </w:r>
      <w:proofErr w:type="gramEnd"/>
      <w:r w:rsidR="00CE4263">
        <w:rPr>
          <w:rFonts w:ascii="Times New Roman" w:hAnsi="Times New Roman"/>
          <w:sz w:val="24"/>
          <w:szCs w:val="24"/>
        </w:rPr>
        <w:t xml:space="preserve"> городском округе</w:t>
      </w:r>
      <w:r w:rsidRPr="000F7E68">
        <w:rPr>
          <w:rFonts w:ascii="Times New Roman" w:hAnsi="Times New Roman"/>
          <w:sz w:val="24"/>
          <w:szCs w:val="24"/>
        </w:rPr>
        <w:t>;</w:t>
      </w:r>
    </w:p>
    <w:p w:rsidR="00CE4263" w:rsidRPr="000F7E68" w:rsidRDefault="00CE4263" w:rsidP="00CE4263">
      <w:pPr>
        <w:pStyle w:val="ConsPlusCell"/>
        <w:ind w:firstLine="567"/>
        <w:jc w:val="both"/>
        <w:rPr>
          <w:rFonts w:ascii="Times New Roman" w:hAnsi="Times New Roman"/>
          <w:sz w:val="24"/>
          <w:szCs w:val="24"/>
        </w:rPr>
      </w:pPr>
      <w:r w:rsidRPr="00600815">
        <w:rPr>
          <w:rFonts w:ascii="Times New Roman" w:hAnsi="Times New Roman" w:cs="Times New Roman"/>
          <w:sz w:val="24"/>
          <w:szCs w:val="24"/>
        </w:rPr>
        <w:t>средней заработной платы педагогических</w:t>
      </w:r>
      <w:r>
        <w:rPr>
          <w:rFonts w:ascii="Times New Roman" w:hAnsi="Times New Roman" w:cs="Times New Roman"/>
          <w:sz w:val="24"/>
          <w:szCs w:val="24"/>
        </w:rPr>
        <w:t xml:space="preserve"> </w:t>
      </w:r>
      <w:r w:rsidRPr="00600815">
        <w:rPr>
          <w:rFonts w:ascii="Times New Roman" w:hAnsi="Times New Roman" w:cs="Times New Roman"/>
          <w:sz w:val="24"/>
          <w:szCs w:val="24"/>
        </w:rPr>
        <w:t xml:space="preserve">работников общеобразовательных организаций </w:t>
      </w:r>
      <w:r>
        <w:rPr>
          <w:rFonts w:ascii="Times New Roman" w:hAnsi="Times New Roman" w:cs="Times New Roman"/>
          <w:sz w:val="24"/>
          <w:szCs w:val="24"/>
        </w:rPr>
        <w:t xml:space="preserve">будет доведена </w:t>
      </w:r>
      <w:proofErr w:type="gramStart"/>
      <w:r w:rsidRPr="00600815">
        <w:rPr>
          <w:rFonts w:ascii="Times New Roman" w:hAnsi="Times New Roman" w:cs="Times New Roman"/>
          <w:sz w:val="24"/>
          <w:szCs w:val="24"/>
        </w:rPr>
        <w:t>до уровня</w:t>
      </w:r>
      <w:r>
        <w:rPr>
          <w:rFonts w:ascii="Times New Roman" w:hAnsi="Times New Roman" w:cs="Times New Roman"/>
          <w:sz w:val="24"/>
          <w:szCs w:val="24"/>
        </w:rPr>
        <w:t xml:space="preserve"> </w:t>
      </w:r>
      <w:r w:rsidRPr="00600815">
        <w:rPr>
          <w:rFonts w:ascii="Times New Roman" w:hAnsi="Times New Roman" w:cs="Times New Roman"/>
          <w:sz w:val="24"/>
          <w:szCs w:val="24"/>
        </w:rPr>
        <w:t xml:space="preserve"> </w:t>
      </w:r>
      <w:r>
        <w:rPr>
          <w:rFonts w:ascii="Times New Roman" w:hAnsi="Times New Roman" w:cs="Times New Roman"/>
          <w:sz w:val="24"/>
          <w:szCs w:val="24"/>
        </w:rPr>
        <w:t>в соответствии с соглашением о предоставлении субвенции бюджетам городских округов на получение</w:t>
      </w:r>
      <w:proofErr w:type="gramEnd"/>
      <w:r>
        <w:rPr>
          <w:rFonts w:ascii="Times New Roman" w:hAnsi="Times New Roman" w:cs="Times New Roman"/>
          <w:sz w:val="24"/>
          <w:szCs w:val="24"/>
        </w:rPr>
        <w:t xml:space="preserve"> общедоступного и бесплатного образования</w:t>
      </w:r>
      <w:r w:rsidRPr="00600815">
        <w:rPr>
          <w:rFonts w:ascii="Times New Roman" w:hAnsi="Times New Roman" w:cs="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 </w:t>
      </w:r>
      <w:r>
        <w:rPr>
          <w:rFonts w:ascii="Times New Roman" w:hAnsi="Times New Roman"/>
          <w:sz w:val="24"/>
          <w:szCs w:val="24"/>
        </w:rPr>
        <w:t>округе</w:t>
      </w:r>
      <w:r w:rsidRPr="000F7E68">
        <w:rPr>
          <w:rFonts w:ascii="Times New Roman" w:hAnsi="Times New Roman"/>
          <w:sz w:val="24"/>
          <w:szCs w:val="24"/>
        </w:rPr>
        <w:t xml:space="preserve"> будет сформирован кадровый резерв руководителей системы общего образования, в том числе руководителей общеобразовательных организаций, механизмы его регулярного обновления, будут реализованы масштабные программы повышения квалификации и переподготовки педагогических и управленческих кадров, включая организацию стажировок и обучение в ведущих образовательных центрах;</w:t>
      </w:r>
    </w:p>
    <w:p w:rsidR="007B7ED4"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все педагоги и руководители организаций дошкольного, общего и дополнительного образования пройдут повышение квалификации или профессиональную переподготовку по современным программам обучения с возможностью выбора</w:t>
      </w:r>
      <w:r w:rsidR="00680900">
        <w:rPr>
          <w:rFonts w:ascii="Times New Roman" w:hAnsi="Times New Roman"/>
          <w:sz w:val="24"/>
          <w:szCs w:val="24"/>
        </w:rPr>
        <w:t>;</w:t>
      </w:r>
    </w:p>
    <w:p w:rsidR="00680900" w:rsidRDefault="00680900" w:rsidP="0068090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будет увеличиваться количество обновленных школьных автобусов, соответствующих требованиям законодательства;</w:t>
      </w:r>
    </w:p>
    <w:p w:rsidR="00680900" w:rsidRDefault="00680900" w:rsidP="0068090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будет введен в эксплуатацию детский сад в селе Тамар-Уткуль </w:t>
      </w:r>
      <w:r w:rsidR="00DD4A41">
        <w:rPr>
          <w:rFonts w:ascii="Times New Roman" w:hAnsi="Times New Roman"/>
          <w:sz w:val="24"/>
          <w:szCs w:val="24"/>
        </w:rPr>
        <w:t>Соль-Илецкого городского округа;</w:t>
      </w:r>
    </w:p>
    <w:p w:rsidR="00811BB8" w:rsidRPr="000F7E68" w:rsidRDefault="00811BB8" w:rsidP="00680900">
      <w:pPr>
        <w:autoSpaceDE w:val="0"/>
        <w:autoSpaceDN w:val="0"/>
        <w:adjustRightInd w:val="0"/>
        <w:spacing w:after="0" w:line="240" w:lineRule="auto"/>
        <w:ind w:firstLine="540"/>
        <w:jc w:val="both"/>
        <w:rPr>
          <w:rFonts w:ascii="Times New Roman" w:hAnsi="Times New Roman"/>
          <w:sz w:val="24"/>
          <w:szCs w:val="24"/>
        </w:rPr>
      </w:pPr>
      <w:r w:rsidRPr="00811BB8">
        <w:rPr>
          <w:rFonts w:ascii="Times New Roman" w:hAnsi="Times New Roman"/>
          <w:bCs/>
          <w:sz w:val="24"/>
          <w:szCs w:val="24"/>
        </w:rPr>
        <w:t>осуществление выплат за классное руководство из расчета 5 тысяч рублей в месяц с учетом установленных трудовым законодательством Российской Федерации отчислений</w:t>
      </w:r>
      <w:r>
        <w:rPr>
          <w:rFonts w:ascii="Times New Roman" w:hAnsi="Times New Roman"/>
          <w:bCs/>
          <w:sz w:val="24"/>
          <w:szCs w:val="24"/>
        </w:rPr>
        <w:t>.</w:t>
      </w:r>
    </w:p>
    <w:p w:rsidR="007B7ED4"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Сроки реал</w:t>
      </w:r>
      <w:r>
        <w:rPr>
          <w:rFonts w:ascii="Times New Roman" w:hAnsi="Times New Roman"/>
          <w:sz w:val="24"/>
          <w:szCs w:val="24"/>
        </w:rPr>
        <w:t>и</w:t>
      </w:r>
      <w:r w:rsidR="00575C4F">
        <w:rPr>
          <w:rFonts w:ascii="Times New Roman" w:hAnsi="Times New Roman"/>
          <w:sz w:val="24"/>
          <w:szCs w:val="24"/>
        </w:rPr>
        <w:t xml:space="preserve">зации Подпрограммы </w:t>
      </w:r>
      <w:r w:rsidR="00F83EB9">
        <w:rPr>
          <w:rFonts w:ascii="Times New Roman" w:hAnsi="Times New Roman"/>
          <w:sz w:val="24"/>
          <w:szCs w:val="24"/>
        </w:rPr>
        <w:t>–</w:t>
      </w:r>
      <w:r w:rsidR="00575C4F">
        <w:rPr>
          <w:rFonts w:ascii="Times New Roman" w:hAnsi="Times New Roman"/>
          <w:sz w:val="24"/>
          <w:szCs w:val="24"/>
        </w:rPr>
        <w:t xml:space="preserve"> 201</w:t>
      </w:r>
      <w:r w:rsidR="00AD343E">
        <w:rPr>
          <w:rFonts w:ascii="Times New Roman" w:hAnsi="Times New Roman"/>
          <w:sz w:val="24"/>
          <w:szCs w:val="24"/>
        </w:rPr>
        <w:t>9</w:t>
      </w:r>
      <w:r w:rsidR="00575C4F">
        <w:rPr>
          <w:rFonts w:ascii="Times New Roman" w:hAnsi="Times New Roman"/>
          <w:sz w:val="24"/>
          <w:szCs w:val="24"/>
        </w:rPr>
        <w:t xml:space="preserve"> </w:t>
      </w:r>
      <w:r w:rsidR="00F83EB9">
        <w:rPr>
          <w:rFonts w:ascii="Times New Roman" w:hAnsi="Times New Roman"/>
          <w:sz w:val="24"/>
          <w:szCs w:val="24"/>
        </w:rPr>
        <w:t>–</w:t>
      </w:r>
      <w:r w:rsidR="00575C4F">
        <w:rPr>
          <w:rFonts w:ascii="Times New Roman" w:hAnsi="Times New Roman"/>
          <w:sz w:val="24"/>
          <w:szCs w:val="24"/>
        </w:rPr>
        <w:t xml:space="preserve"> 202</w:t>
      </w:r>
      <w:r w:rsidR="00AD343E">
        <w:rPr>
          <w:rFonts w:ascii="Times New Roman" w:hAnsi="Times New Roman"/>
          <w:sz w:val="24"/>
          <w:szCs w:val="24"/>
        </w:rPr>
        <w:t>4</w:t>
      </w:r>
      <w:r w:rsidRPr="000F7E68">
        <w:rPr>
          <w:rFonts w:ascii="Times New Roman" w:hAnsi="Times New Roman"/>
          <w:sz w:val="24"/>
          <w:szCs w:val="24"/>
        </w:rPr>
        <w:t xml:space="preserve"> годы.</w:t>
      </w:r>
    </w:p>
    <w:p w:rsidR="000C0AFC" w:rsidRDefault="000C0AFC" w:rsidP="00047EF6">
      <w:pPr>
        <w:autoSpaceDE w:val="0"/>
        <w:autoSpaceDN w:val="0"/>
        <w:adjustRightInd w:val="0"/>
        <w:spacing w:after="0" w:line="240" w:lineRule="auto"/>
        <w:ind w:firstLine="540"/>
        <w:jc w:val="both"/>
        <w:rPr>
          <w:rFonts w:ascii="Times New Roman" w:hAnsi="Times New Roman"/>
          <w:sz w:val="24"/>
          <w:szCs w:val="24"/>
        </w:rPr>
      </w:pPr>
    </w:p>
    <w:p w:rsidR="000C0AFC" w:rsidRPr="000F7E68" w:rsidRDefault="000C0AFC" w:rsidP="00047EF6">
      <w:pPr>
        <w:autoSpaceDE w:val="0"/>
        <w:autoSpaceDN w:val="0"/>
        <w:adjustRightInd w:val="0"/>
        <w:spacing w:after="0" w:line="240" w:lineRule="auto"/>
        <w:ind w:firstLine="540"/>
        <w:jc w:val="both"/>
        <w:rPr>
          <w:rFonts w:ascii="Times New Roman" w:hAnsi="Times New Roman"/>
          <w:sz w:val="24"/>
          <w:szCs w:val="24"/>
        </w:rPr>
      </w:pPr>
    </w:p>
    <w:p w:rsidR="007B7ED4" w:rsidRPr="000F7E68" w:rsidRDefault="007B7ED4" w:rsidP="006D1A25">
      <w:pPr>
        <w:autoSpaceDE w:val="0"/>
        <w:autoSpaceDN w:val="0"/>
        <w:adjustRightInd w:val="0"/>
        <w:spacing w:after="0" w:line="240" w:lineRule="auto"/>
        <w:jc w:val="both"/>
        <w:rPr>
          <w:rFonts w:ascii="Times New Roman" w:hAnsi="Times New Roman"/>
          <w:sz w:val="24"/>
          <w:szCs w:val="24"/>
        </w:rPr>
      </w:pPr>
    </w:p>
    <w:p w:rsidR="007B7ED4" w:rsidRDefault="007B7ED4" w:rsidP="00892FDE">
      <w:pPr>
        <w:autoSpaceDE w:val="0"/>
        <w:autoSpaceDN w:val="0"/>
        <w:adjustRightInd w:val="0"/>
        <w:spacing w:after="0" w:line="240" w:lineRule="auto"/>
        <w:jc w:val="center"/>
        <w:outlineLvl w:val="2"/>
        <w:rPr>
          <w:rFonts w:ascii="Times New Roman" w:hAnsi="Times New Roman"/>
          <w:b/>
          <w:sz w:val="24"/>
          <w:szCs w:val="24"/>
          <w:u w:val="single"/>
        </w:rPr>
      </w:pPr>
      <w:r w:rsidRPr="000F7E68">
        <w:rPr>
          <w:rFonts w:ascii="Times New Roman" w:hAnsi="Times New Roman"/>
          <w:b/>
          <w:sz w:val="24"/>
          <w:szCs w:val="24"/>
          <w:u w:val="single"/>
        </w:rPr>
        <w:t>3. Характеристика основных мероприятий Подпрограммы</w:t>
      </w:r>
    </w:p>
    <w:p w:rsidR="007B7ED4" w:rsidRPr="000F7E68" w:rsidRDefault="007B7ED4" w:rsidP="00892FDE">
      <w:pPr>
        <w:autoSpaceDE w:val="0"/>
        <w:autoSpaceDN w:val="0"/>
        <w:adjustRightInd w:val="0"/>
        <w:spacing w:after="0" w:line="240" w:lineRule="auto"/>
        <w:jc w:val="center"/>
        <w:outlineLvl w:val="2"/>
        <w:rPr>
          <w:rFonts w:ascii="Times New Roman" w:hAnsi="Times New Roman"/>
          <w:sz w:val="24"/>
          <w:szCs w:val="24"/>
        </w:rPr>
      </w:pP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lastRenderedPageBreak/>
        <w:t xml:space="preserve">Подпрограмма </w:t>
      </w:r>
      <w:r w:rsidR="00F83EB9">
        <w:rPr>
          <w:rFonts w:ascii="Times New Roman" w:hAnsi="Times New Roman"/>
          <w:sz w:val="24"/>
          <w:szCs w:val="24"/>
        </w:rPr>
        <w:t>«</w:t>
      </w:r>
      <w:r w:rsidRPr="000F7E68">
        <w:rPr>
          <w:rFonts w:ascii="Times New Roman" w:hAnsi="Times New Roman"/>
          <w:sz w:val="24"/>
          <w:szCs w:val="24"/>
        </w:rPr>
        <w:t>Развитие дошкольного, общего и дополнительн</w:t>
      </w:r>
      <w:r>
        <w:rPr>
          <w:rFonts w:ascii="Times New Roman" w:hAnsi="Times New Roman"/>
          <w:sz w:val="24"/>
          <w:szCs w:val="24"/>
        </w:rPr>
        <w:t>ого об</w:t>
      </w:r>
      <w:r w:rsidR="00575C4F">
        <w:rPr>
          <w:rFonts w:ascii="Times New Roman" w:hAnsi="Times New Roman"/>
          <w:sz w:val="24"/>
          <w:szCs w:val="24"/>
        </w:rPr>
        <w:t>разования детей</w:t>
      </w:r>
      <w:r w:rsidR="00F83EB9">
        <w:rPr>
          <w:rFonts w:ascii="Times New Roman" w:hAnsi="Times New Roman"/>
          <w:sz w:val="24"/>
          <w:szCs w:val="24"/>
        </w:rPr>
        <w:t>»</w:t>
      </w:r>
      <w:r w:rsidR="00575C4F">
        <w:rPr>
          <w:rFonts w:ascii="Times New Roman" w:hAnsi="Times New Roman"/>
          <w:sz w:val="24"/>
          <w:szCs w:val="24"/>
        </w:rPr>
        <w:t xml:space="preserve"> содерж</w:t>
      </w:r>
      <w:r w:rsidR="00E136EB">
        <w:rPr>
          <w:rFonts w:ascii="Times New Roman" w:hAnsi="Times New Roman"/>
          <w:sz w:val="24"/>
          <w:szCs w:val="24"/>
        </w:rPr>
        <w:t xml:space="preserve">ит </w:t>
      </w:r>
      <w:r w:rsidR="00E136EB" w:rsidRPr="004076F5">
        <w:rPr>
          <w:rFonts w:ascii="Times New Roman" w:hAnsi="Times New Roman"/>
          <w:sz w:val="24"/>
          <w:szCs w:val="24"/>
        </w:rPr>
        <w:t>2</w:t>
      </w:r>
      <w:r w:rsidR="0081360E">
        <w:rPr>
          <w:rFonts w:ascii="Times New Roman" w:hAnsi="Times New Roman"/>
          <w:sz w:val="24"/>
          <w:szCs w:val="24"/>
        </w:rPr>
        <w:t>4</w:t>
      </w:r>
      <w:r w:rsidR="00E136EB" w:rsidRPr="004076F5">
        <w:rPr>
          <w:rFonts w:ascii="Times New Roman" w:hAnsi="Times New Roman"/>
          <w:sz w:val="24"/>
          <w:szCs w:val="24"/>
        </w:rPr>
        <w:t xml:space="preserve"> о</w:t>
      </w:r>
      <w:r w:rsidR="00E136EB">
        <w:rPr>
          <w:rFonts w:ascii="Times New Roman" w:hAnsi="Times New Roman"/>
          <w:sz w:val="24"/>
          <w:szCs w:val="24"/>
        </w:rPr>
        <w:t>сновн</w:t>
      </w:r>
      <w:r w:rsidR="00F348DD">
        <w:rPr>
          <w:rFonts w:ascii="Times New Roman" w:hAnsi="Times New Roman"/>
          <w:sz w:val="24"/>
          <w:szCs w:val="24"/>
        </w:rPr>
        <w:t>ых</w:t>
      </w:r>
      <w:r w:rsidR="00E136EB">
        <w:rPr>
          <w:rFonts w:ascii="Times New Roman" w:hAnsi="Times New Roman"/>
          <w:sz w:val="24"/>
          <w:szCs w:val="24"/>
        </w:rPr>
        <w:t xml:space="preserve"> мероприяти</w:t>
      </w:r>
      <w:r w:rsidR="00F348DD">
        <w:rPr>
          <w:rFonts w:ascii="Times New Roman" w:hAnsi="Times New Roman"/>
          <w:sz w:val="24"/>
          <w:szCs w:val="24"/>
        </w:rPr>
        <w:t>й</w:t>
      </w:r>
      <w:r w:rsidR="00FF7013">
        <w:rPr>
          <w:rFonts w:ascii="Times New Roman" w:hAnsi="Times New Roman"/>
          <w:sz w:val="24"/>
          <w:szCs w:val="24"/>
        </w:rPr>
        <w:t>.</w:t>
      </w:r>
    </w:p>
    <w:p w:rsidR="00AD343E" w:rsidRDefault="00AD343E" w:rsidP="006D1A25">
      <w:pPr>
        <w:autoSpaceDE w:val="0"/>
        <w:autoSpaceDN w:val="0"/>
        <w:adjustRightInd w:val="0"/>
        <w:spacing w:after="0" w:line="240" w:lineRule="auto"/>
        <w:jc w:val="center"/>
        <w:outlineLvl w:val="3"/>
        <w:rPr>
          <w:rFonts w:ascii="Times New Roman" w:hAnsi="Times New Roman"/>
          <w:sz w:val="24"/>
          <w:szCs w:val="24"/>
          <w:u w:val="single"/>
        </w:rPr>
      </w:pPr>
      <w:bookmarkStart w:id="3" w:name="Par1344"/>
      <w:bookmarkEnd w:id="3"/>
    </w:p>
    <w:p w:rsidR="007B7ED4" w:rsidRPr="000F7E68"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0F7E68">
        <w:rPr>
          <w:rFonts w:ascii="Times New Roman" w:hAnsi="Times New Roman"/>
          <w:sz w:val="24"/>
          <w:szCs w:val="24"/>
          <w:u w:val="single"/>
        </w:rPr>
        <w:t>Основное мероприятие 1</w:t>
      </w:r>
    </w:p>
    <w:p w:rsidR="007B7ED4" w:rsidRPr="000F7E68" w:rsidRDefault="00F83EB9"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0F7E68">
        <w:rPr>
          <w:rFonts w:ascii="Times New Roman" w:hAnsi="Times New Roman"/>
          <w:sz w:val="24"/>
          <w:szCs w:val="24"/>
          <w:u w:val="single"/>
        </w:rPr>
        <w:t>Развитие дошкольного образования</w:t>
      </w:r>
      <w:r>
        <w:rPr>
          <w:rFonts w:ascii="Times New Roman" w:hAnsi="Times New Roman"/>
          <w:sz w:val="24"/>
          <w:szCs w:val="24"/>
          <w:u w:val="single"/>
        </w:rPr>
        <w:t>»</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1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2B2311">
        <w:rPr>
          <w:rFonts w:ascii="Times New Roman" w:hAnsi="Times New Roman"/>
          <w:sz w:val="24"/>
          <w:szCs w:val="24"/>
        </w:rPr>
        <w:t xml:space="preserve">С принятием Федерального </w:t>
      </w:r>
      <w:hyperlink r:id="rId12" w:history="1">
        <w:r w:rsidRPr="002B2311">
          <w:rPr>
            <w:rFonts w:ascii="Times New Roman" w:hAnsi="Times New Roman"/>
            <w:sz w:val="24"/>
            <w:szCs w:val="24"/>
          </w:rPr>
          <w:t>закона</w:t>
        </w:r>
      </w:hyperlink>
      <w:r w:rsidRPr="002B2311">
        <w:rPr>
          <w:rFonts w:ascii="Times New Roman" w:hAnsi="Times New Roman"/>
          <w:sz w:val="24"/>
          <w:szCs w:val="24"/>
        </w:rPr>
        <w:t xml:space="preserve"> </w:t>
      </w:r>
      <w:r w:rsidR="00F83EB9">
        <w:rPr>
          <w:rFonts w:ascii="Times New Roman" w:hAnsi="Times New Roman"/>
          <w:sz w:val="24"/>
          <w:szCs w:val="24"/>
        </w:rPr>
        <w:t>«</w:t>
      </w:r>
      <w:r w:rsidRPr="002B2311">
        <w:rPr>
          <w:rFonts w:ascii="Times New Roman" w:hAnsi="Times New Roman"/>
          <w:sz w:val="24"/>
          <w:szCs w:val="24"/>
        </w:rPr>
        <w:t>Об образовании в Российской Федерации</w:t>
      </w:r>
      <w:r w:rsidR="00F83EB9">
        <w:rPr>
          <w:rFonts w:ascii="Times New Roman" w:hAnsi="Times New Roman"/>
          <w:sz w:val="24"/>
          <w:szCs w:val="24"/>
        </w:rPr>
        <w:t>»</w:t>
      </w:r>
      <w:r w:rsidRPr="002B2311">
        <w:rPr>
          <w:rFonts w:ascii="Times New Roman" w:hAnsi="Times New Roman"/>
          <w:sz w:val="24"/>
          <w:szCs w:val="24"/>
        </w:rPr>
        <w:t xml:space="preserve"> к полномочиям органов государственной власти субъекта Российской Федерации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w:t>
      </w:r>
      <w:r w:rsidR="00872067">
        <w:rPr>
          <w:rFonts w:ascii="Times New Roman" w:hAnsi="Times New Roman"/>
          <w:sz w:val="24"/>
          <w:szCs w:val="24"/>
        </w:rPr>
        <w:t>руководящих, педагогических и</w:t>
      </w:r>
      <w:proofErr w:type="gramEnd"/>
      <w:r w:rsidR="00872067">
        <w:rPr>
          <w:rFonts w:ascii="Times New Roman" w:hAnsi="Times New Roman"/>
          <w:sz w:val="24"/>
          <w:szCs w:val="24"/>
        </w:rPr>
        <w:t xml:space="preserve"> </w:t>
      </w:r>
      <w:r w:rsidRPr="002B2311">
        <w:rPr>
          <w:rFonts w:ascii="Times New Roman" w:hAnsi="Times New Roman"/>
          <w:sz w:val="24"/>
          <w:szCs w:val="24"/>
        </w:rPr>
        <w:t>работников</w:t>
      </w:r>
      <w:r w:rsidR="00872067">
        <w:rPr>
          <w:rFonts w:ascii="Times New Roman" w:hAnsi="Times New Roman"/>
          <w:sz w:val="24"/>
          <w:szCs w:val="24"/>
        </w:rPr>
        <w:t xml:space="preserve">  учебно-вспомогательного персонала</w:t>
      </w:r>
      <w:r w:rsidRPr="002B2311">
        <w:rPr>
          <w:rFonts w:ascii="Times New Roman" w:hAnsi="Times New Roman"/>
          <w:sz w:val="24"/>
          <w:szCs w:val="24"/>
        </w:rPr>
        <w:t xml:space="preserve">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4373B7" w:rsidRPr="002B2311" w:rsidRDefault="004373B7" w:rsidP="006D1A25">
      <w:pPr>
        <w:autoSpaceDE w:val="0"/>
        <w:autoSpaceDN w:val="0"/>
        <w:adjustRightInd w:val="0"/>
        <w:spacing w:after="0" w:line="240" w:lineRule="auto"/>
        <w:ind w:firstLine="540"/>
        <w:jc w:val="both"/>
        <w:rPr>
          <w:rFonts w:ascii="Times New Roman" w:hAnsi="Times New Roman"/>
          <w:sz w:val="24"/>
          <w:szCs w:val="24"/>
        </w:rPr>
      </w:pPr>
      <w:r w:rsidRPr="00872067">
        <w:rPr>
          <w:rFonts w:ascii="Times New Roman" w:hAnsi="Times New Roman"/>
          <w:sz w:val="24"/>
          <w:szCs w:val="24"/>
        </w:rPr>
        <w:t>Согласно статье 9 Федерального закона от 29.12.2013 №273-ФЗ «Об образовании в Российской Федерации» к полномочиям органов местного самоуправления, в том числе относятся: создание</w:t>
      </w:r>
      <w:r w:rsidR="00602FCE" w:rsidRPr="00872067">
        <w:rPr>
          <w:rFonts w:ascii="Times New Roman" w:hAnsi="Times New Roman"/>
          <w:sz w:val="24"/>
          <w:szCs w:val="24"/>
        </w:rPr>
        <w:t xml:space="preserve"> условий для осуществления присмотра и ухода за детьми, содержание детей в муниципальных</w:t>
      </w:r>
      <w:r w:rsidRPr="00872067">
        <w:rPr>
          <w:rFonts w:ascii="Times New Roman" w:hAnsi="Times New Roman"/>
          <w:sz w:val="24"/>
          <w:szCs w:val="24"/>
        </w:rPr>
        <w:t xml:space="preserve"> </w:t>
      </w:r>
      <w:r w:rsidR="00602FCE" w:rsidRPr="00872067">
        <w:rPr>
          <w:rFonts w:ascii="Times New Roman" w:hAnsi="Times New Roman"/>
          <w:sz w:val="24"/>
          <w:szCs w:val="24"/>
        </w:rPr>
        <w:t>образовательных организациях. Статья 65 данного закона (пункт 2) предусматривает, что за присмотр и уход за ребенком учредитель дошкольных образовательных организаций устанавливает плату, взимаемую с родителей (родительскую плату) и ее размер. Руководствуясь нормами федерального законодательства, постановлением муниципального образования Соль-Илецкий городской округ от 28.01.2016г. № 61-п установлена родительская плата за присмотр и уход за детьми в детских дошкольных образовательных организациях Соль-Илецкого городского округа.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решения задачи увеличения охвата услугами дошкольного образования в рамках данного мероприятия предполагаются: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проведение анализа и обновление регулирующих нормативов для обеспечения инновационного, гибкого развития современной инфраструктуры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создание дополнительных мест в </w:t>
      </w:r>
      <w:r w:rsidRPr="002B2311">
        <w:rPr>
          <w:rFonts w:ascii="Times New Roman" w:hAnsi="Times New Roman"/>
          <w:sz w:val="24"/>
          <w:szCs w:val="24"/>
        </w:rPr>
        <w:t>современных зданиях дошкольных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областной и муниципальных программ развития дошкольного образования, включающих реконструкцию существующих детских садов, создание для детей, не посещающих детские сады, дошкольных групп в общеобразовательных школах, создание организаций типа </w:t>
      </w:r>
      <w:r w:rsidR="00F83EB9">
        <w:rPr>
          <w:rFonts w:ascii="Times New Roman" w:hAnsi="Times New Roman"/>
          <w:sz w:val="24"/>
          <w:szCs w:val="24"/>
        </w:rPr>
        <w:t>«</w:t>
      </w:r>
      <w:r w:rsidRPr="002B2311">
        <w:rPr>
          <w:rFonts w:ascii="Times New Roman" w:hAnsi="Times New Roman"/>
          <w:sz w:val="24"/>
          <w:szCs w:val="24"/>
        </w:rPr>
        <w:t>детский сад-школа</w:t>
      </w:r>
      <w:r w:rsidR="00F83EB9">
        <w:rPr>
          <w:rFonts w:ascii="Times New Roman" w:hAnsi="Times New Roman"/>
          <w:sz w:val="24"/>
          <w:szCs w:val="24"/>
        </w:rPr>
        <w:t>»</w:t>
      </w:r>
      <w:r w:rsidRPr="002B2311">
        <w:rPr>
          <w:rFonts w:ascii="Times New Roman" w:hAnsi="Times New Roman"/>
          <w:sz w:val="24"/>
          <w:szCs w:val="24"/>
        </w:rPr>
        <w:t>, развитие вариативн</w:t>
      </w:r>
      <w:r>
        <w:rPr>
          <w:rFonts w:ascii="Times New Roman" w:hAnsi="Times New Roman"/>
          <w:sz w:val="24"/>
          <w:szCs w:val="24"/>
        </w:rPr>
        <w:t>ых форм дошкольного образования, в том числе негосударственных детских организаций, семейных групп при ДОУ;</w:t>
      </w:r>
      <w:r w:rsidRPr="002B2311">
        <w:rPr>
          <w:rFonts w:ascii="Times New Roman" w:hAnsi="Times New Roman"/>
          <w:sz w:val="24"/>
          <w:szCs w:val="24"/>
        </w:rPr>
        <w:t xml:space="preserve"> </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формирование инфраструктуры услуг по сопровождению раннего развития детей (0 </w:t>
      </w:r>
      <w:r w:rsidR="00F83EB9">
        <w:rPr>
          <w:rFonts w:ascii="Times New Roman" w:hAnsi="Times New Roman"/>
          <w:sz w:val="24"/>
          <w:szCs w:val="24"/>
        </w:rPr>
        <w:t>–</w:t>
      </w:r>
      <w:r w:rsidRPr="002B2311">
        <w:rPr>
          <w:rFonts w:ascii="Times New Roman" w:hAnsi="Times New Roman"/>
          <w:sz w:val="24"/>
          <w:szCs w:val="24"/>
        </w:rPr>
        <w:t xml:space="preserve"> 3 года), включая широкую информационную поддержку семей.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2B2311">
        <w:rPr>
          <w:rFonts w:ascii="Times New Roman" w:hAnsi="Times New Roman"/>
          <w:sz w:val="24"/>
          <w:szCs w:val="24"/>
        </w:rPr>
        <w:t xml:space="preserve">В соответствии с Федеральным </w:t>
      </w:r>
      <w:hyperlink r:id="rId13" w:history="1">
        <w:r w:rsidRPr="002B2311">
          <w:rPr>
            <w:rFonts w:ascii="Times New Roman" w:hAnsi="Times New Roman"/>
            <w:sz w:val="24"/>
            <w:szCs w:val="24"/>
          </w:rPr>
          <w:t>законом</w:t>
        </w:r>
      </w:hyperlink>
      <w:r w:rsidRPr="002B2311">
        <w:rPr>
          <w:rFonts w:ascii="Times New Roman" w:hAnsi="Times New Roman"/>
          <w:sz w:val="24"/>
          <w:szCs w:val="24"/>
        </w:rPr>
        <w:t xml:space="preserve"> от 28 февраля 2012 года N 10-ФЗ </w:t>
      </w:r>
      <w:r w:rsidR="00F83EB9">
        <w:rPr>
          <w:rFonts w:ascii="Times New Roman" w:hAnsi="Times New Roman"/>
          <w:sz w:val="24"/>
          <w:szCs w:val="24"/>
        </w:rPr>
        <w:t>«</w:t>
      </w:r>
      <w:r w:rsidRPr="002B2311">
        <w:rPr>
          <w:rFonts w:ascii="Times New Roman" w:hAnsi="Times New Roman"/>
          <w:sz w:val="24"/>
          <w:szCs w:val="24"/>
        </w:rPr>
        <w:t xml:space="preserve">О внесении изменений в Закон Российской Федерации </w:t>
      </w:r>
      <w:r w:rsidR="00F83EB9">
        <w:rPr>
          <w:rFonts w:ascii="Times New Roman" w:hAnsi="Times New Roman"/>
          <w:sz w:val="24"/>
          <w:szCs w:val="24"/>
        </w:rPr>
        <w:t>«</w:t>
      </w:r>
      <w:r w:rsidRPr="002B2311">
        <w:rPr>
          <w:rFonts w:ascii="Times New Roman" w:hAnsi="Times New Roman"/>
          <w:sz w:val="24"/>
          <w:szCs w:val="24"/>
        </w:rPr>
        <w:t>Об образовании</w:t>
      </w:r>
      <w:r>
        <w:rPr>
          <w:rFonts w:ascii="Times New Roman" w:hAnsi="Times New Roman"/>
          <w:sz w:val="24"/>
          <w:szCs w:val="24"/>
        </w:rPr>
        <w:t xml:space="preserve"> в Российской Федерации</w:t>
      </w:r>
      <w:r w:rsidR="00F83EB9">
        <w:rPr>
          <w:rFonts w:ascii="Times New Roman" w:hAnsi="Times New Roman"/>
          <w:sz w:val="24"/>
          <w:szCs w:val="24"/>
        </w:rPr>
        <w:t>»</w:t>
      </w:r>
      <w:r w:rsidRPr="002B2311">
        <w:rPr>
          <w:rFonts w:ascii="Times New Roman" w:hAnsi="Times New Roman"/>
          <w:sz w:val="24"/>
          <w:szCs w:val="24"/>
        </w:rPr>
        <w:t xml:space="preserve"> и статью 26 Федерального закона </w:t>
      </w:r>
      <w:r w:rsidR="00F83EB9">
        <w:rPr>
          <w:rFonts w:ascii="Times New Roman" w:hAnsi="Times New Roman"/>
          <w:sz w:val="24"/>
          <w:szCs w:val="24"/>
        </w:rPr>
        <w:t>«</w:t>
      </w:r>
      <w:r w:rsidRPr="002B2311">
        <w:rPr>
          <w:rFonts w:ascii="Times New Roman" w:hAnsi="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F83EB9">
        <w:rPr>
          <w:rFonts w:ascii="Times New Roman" w:hAnsi="Times New Roman"/>
          <w:sz w:val="24"/>
          <w:szCs w:val="24"/>
        </w:rPr>
        <w:t>»</w:t>
      </w:r>
      <w:r w:rsidRPr="002B2311">
        <w:rPr>
          <w:rFonts w:ascii="Times New Roman" w:hAnsi="Times New Roman"/>
          <w:sz w:val="24"/>
          <w:szCs w:val="24"/>
        </w:rPr>
        <w:t xml:space="preserve"> будет оказываться содействие гражданам в получении </w:t>
      </w:r>
      <w:r w:rsidRPr="002B2311">
        <w:rPr>
          <w:rFonts w:ascii="Times New Roman" w:hAnsi="Times New Roman"/>
          <w:sz w:val="24"/>
          <w:szCs w:val="24"/>
        </w:rPr>
        <w:lastRenderedPageBreak/>
        <w:t>дошкольного образования в негосударственных образовательных организациях.</w:t>
      </w:r>
      <w:proofErr w:type="gramEnd"/>
      <w:r w:rsidRPr="002B2311">
        <w:rPr>
          <w:rFonts w:ascii="Times New Roman" w:hAnsi="Times New Roman"/>
          <w:sz w:val="24"/>
          <w:szCs w:val="24"/>
        </w:rPr>
        <w:t xml:space="preserve"> Финансовое обеспечение будет предоставляться в размере, соответствующем нормативам финансового обеспечения государственных образовательных организаций. </w:t>
      </w:r>
      <w:r>
        <w:rPr>
          <w:rFonts w:ascii="Times New Roman" w:hAnsi="Times New Roman"/>
          <w:sz w:val="24"/>
          <w:szCs w:val="24"/>
        </w:rPr>
        <w:t xml:space="preserve">Развитие негосударственного сектора вариативных услуг дошкольного образования на </w:t>
      </w:r>
      <w:proofErr w:type="gramStart"/>
      <w:r>
        <w:rPr>
          <w:rFonts w:ascii="Times New Roman" w:hAnsi="Times New Roman"/>
          <w:sz w:val="24"/>
          <w:szCs w:val="24"/>
        </w:rPr>
        <w:t>областном</w:t>
      </w:r>
      <w:proofErr w:type="gramEnd"/>
      <w:r>
        <w:rPr>
          <w:rFonts w:ascii="Times New Roman" w:hAnsi="Times New Roman"/>
          <w:sz w:val="24"/>
          <w:szCs w:val="24"/>
        </w:rPr>
        <w:t xml:space="preserve"> и муниципальных уровнях может осуществляться также через систему налоговых льгот, льготную арендную плату, субсидирование затрат частных предпринимателей на содержание имущества.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Педагоги негосударственных дошкольных организаций будут включены в систему повышения квалификации и методической поддержки.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Обновление содержания и технологий дошкольного образования будет обеспечиваться за счет поддержки инновационных образовательных организаций дошкольного образования и их сетевых объединений, а также за счет передовых научных разработок, в том числе с учетом передового опыта.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Будут создаваться специализированные центры, отделения и программы для раннего развития при организациях дошкольного и дополнительного образования, а также </w:t>
      </w:r>
      <w:proofErr w:type="spellStart"/>
      <w:r w:rsidRPr="002B2311">
        <w:rPr>
          <w:rFonts w:ascii="Times New Roman" w:hAnsi="Times New Roman"/>
          <w:sz w:val="24"/>
          <w:szCs w:val="24"/>
        </w:rPr>
        <w:t>лекотеки</w:t>
      </w:r>
      <w:proofErr w:type="spellEnd"/>
      <w:r w:rsidRPr="002B2311">
        <w:rPr>
          <w:rFonts w:ascii="Times New Roman" w:hAnsi="Times New Roman"/>
          <w:sz w:val="24"/>
          <w:szCs w:val="24"/>
        </w:rPr>
        <w:t>, информационно-консультационные сервисы.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1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а) Программы </w:t>
      </w:r>
      <w:r w:rsidR="00F83EB9">
        <w:rPr>
          <w:rFonts w:ascii="Times New Roman" w:hAnsi="Times New Roman"/>
          <w:sz w:val="24"/>
          <w:szCs w:val="24"/>
        </w:rPr>
        <w:t>–</w:t>
      </w:r>
      <w:r w:rsidRPr="002B2311">
        <w:rPr>
          <w:rFonts w:ascii="Times New Roman" w:hAnsi="Times New Roman"/>
          <w:sz w:val="24"/>
          <w:szCs w:val="24"/>
        </w:rPr>
        <w:t xml:space="preserve"> обеспеченность населения услугами дошкольного образования (отношение численности детей 3 </w:t>
      </w:r>
      <w:r w:rsidR="00F83EB9">
        <w:rPr>
          <w:rFonts w:ascii="Times New Roman" w:hAnsi="Times New Roman"/>
          <w:sz w:val="24"/>
          <w:szCs w:val="24"/>
        </w:rPr>
        <w:t>–</w:t>
      </w:r>
      <w:r w:rsidRPr="002B2311">
        <w:rPr>
          <w:rFonts w:ascii="Times New Roman" w:hAnsi="Times New Roman"/>
          <w:sz w:val="24"/>
          <w:szCs w:val="24"/>
        </w:rPr>
        <w:t xml:space="preserve"> 7 лет, которым предоставлена возможность получать услуги дошкольного образования, к численности детей в возрасте 3 </w:t>
      </w:r>
      <w:r w:rsidR="00F83EB9">
        <w:rPr>
          <w:rFonts w:ascii="Times New Roman" w:hAnsi="Times New Roman"/>
          <w:sz w:val="24"/>
          <w:szCs w:val="24"/>
        </w:rPr>
        <w:t>–</w:t>
      </w:r>
      <w:r w:rsidRPr="002B2311">
        <w:rPr>
          <w:rFonts w:ascii="Times New Roman" w:hAnsi="Times New Roman"/>
          <w:sz w:val="24"/>
          <w:szCs w:val="24"/>
        </w:rPr>
        <w:t xml:space="preserve"> 7 лет, скорректированной на численность детей в возрасте 5 </w:t>
      </w:r>
      <w:r w:rsidR="00F83EB9">
        <w:rPr>
          <w:rFonts w:ascii="Times New Roman" w:hAnsi="Times New Roman"/>
          <w:sz w:val="24"/>
          <w:szCs w:val="24"/>
        </w:rPr>
        <w:t>–</w:t>
      </w:r>
      <w:r w:rsidRPr="002B2311">
        <w:rPr>
          <w:rFonts w:ascii="Times New Roman" w:hAnsi="Times New Roman"/>
          <w:sz w:val="24"/>
          <w:szCs w:val="24"/>
        </w:rPr>
        <w:t xml:space="preserve"> 7 лет, обучающихся в школе);</w:t>
      </w:r>
      <w:r w:rsidR="00305674">
        <w:rPr>
          <w:rFonts w:ascii="Times New Roman" w:hAnsi="Times New Roman"/>
          <w:sz w:val="24"/>
          <w:szCs w:val="24"/>
        </w:rPr>
        <w:t xml:space="preserve">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7B7ED4" w:rsidRPr="00D35C98" w:rsidRDefault="007B7ED4" w:rsidP="006D1A25">
      <w:pPr>
        <w:autoSpaceDE w:val="0"/>
        <w:autoSpaceDN w:val="0"/>
        <w:adjustRightInd w:val="0"/>
        <w:spacing w:after="0" w:line="240" w:lineRule="auto"/>
        <w:ind w:firstLine="540"/>
        <w:jc w:val="both"/>
        <w:rPr>
          <w:rFonts w:ascii="Times New Roman" w:hAnsi="Times New Roman"/>
          <w:color w:val="FF0000"/>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w:t>
      </w:r>
      <w:r w:rsidR="00F83EB9">
        <w:rPr>
          <w:rFonts w:ascii="Times New Roman" w:hAnsi="Times New Roman"/>
          <w:sz w:val="24"/>
          <w:szCs w:val="24"/>
        </w:rPr>
        <w:t>–</w:t>
      </w:r>
      <w:r w:rsidRPr="00600815">
        <w:rPr>
          <w:rFonts w:ascii="Times New Roman" w:hAnsi="Times New Roman"/>
          <w:sz w:val="24"/>
          <w:szCs w:val="24"/>
        </w:rPr>
        <w:t xml:space="preserve"> к средней заработной плате</w:t>
      </w:r>
      <w:r>
        <w:rPr>
          <w:rFonts w:ascii="Times New Roman" w:hAnsi="Times New Roman"/>
          <w:sz w:val="24"/>
          <w:szCs w:val="24"/>
        </w:rPr>
        <w:t xml:space="preserve"> в общем образовании района</w:t>
      </w:r>
      <w:r w:rsidR="00D35C98">
        <w:rPr>
          <w:rFonts w:ascii="Times New Roman" w:hAnsi="Times New Roman"/>
          <w:sz w:val="24"/>
          <w:szCs w:val="24"/>
        </w:rPr>
        <w:t>;</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посещаемость дошкольного учреждения;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удовлетворенность потребителей условиями и качеством предоставляемой услуги.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ходе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создана инфраструктура сопровождения раннего развития детей (от 0 до 3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семьям с детьми раннего возраста будут предоставлены консультационные услуги;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детям будет предоставлена возможность получения услуг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передовые модели современных детских садов;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w:t>
      </w:r>
      <w:r>
        <w:rPr>
          <w:rFonts w:ascii="Times New Roman" w:hAnsi="Times New Roman"/>
          <w:sz w:val="24"/>
          <w:szCs w:val="24"/>
        </w:rPr>
        <w:t>районе</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100 процентах дошкольных образовательных организаций будет внедрен федеральный государственный образовательный стандарт дошкольного образования;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вырастет доля первоклассников, у которых сформирована готовность к освоению программ начального общего образования.</w:t>
      </w:r>
    </w:p>
    <w:p w:rsidR="007B7ED4" w:rsidRPr="002B2311" w:rsidRDefault="007B7ED4" w:rsidP="006D1A25">
      <w:pPr>
        <w:autoSpaceDE w:val="0"/>
        <w:autoSpaceDN w:val="0"/>
        <w:adjustRightInd w:val="0"/>
        <w:spacing w:after="0" w:line="240" w:lineRule="auto"/>
        <w:jc w:val="both"/>
        <w:rPr>
          <w:rFonts w:cs="Calibri"/>
          <w:b/>
          <w:sz w:val="32"/>
          <w:szCs w:val="32"/>
          <w:u w:val="single"/>
        </w:rPr>
      </w:pPr>
    </w:p>
    <w:p w:rsidR="007B7ED4" w:rsidRPr="00811BB8"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4" w:name="Par1373"/>
      <w:bookmarkEnd w:id="4"/>
      <w:r w:rsidRPr="00811BB8">
        <w:rPr>
          <w:rFonts w:ascii="Times New Roman" w:hAnsi="Times New Roman"/>
          <w:sz w:val="24"/>
          <w:szCs w:val="24"/>
          <w:u w:val="single"/>
        </w:rPr>
        <w:t>Основное мероприятие 2</w:t>
      </w:r>
    </w:p>
    <w:p w:rsidR="007B7ED4" w:rsidRPr="002B2311" w:rsidRDefault="00F83EB9"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811BB8">
        <w:rPr>
          <w:rFonts w:ascii="Times New Roman" w:hAnsi="Times New Roman"/>
          <w:sz w:val="24"/>
          <w:szCs w:val="24"/>
          <w:u w:val="single"/>
        </w:rPr>
        <w:t>Развитие общего образования</w:t>
      </w:r>
      <w:r>
        <w:rPr>
          <w:rFonts w:ascii="Times New Roman" w:hAnsi="Times New Roman"/>
          <w:sz w:val="24"/>
          <w:szCs w:val="24"/>
          <w:u w:val="single"/>
        </w:rPr>
        <w:t>»</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Основное мероприятие 2 направлено на обеспечение доступности и высокого качества образовательных услуг общего образования, обеспечение единого </w:t>
      </w:r>
      <w:r w:rsidRPr="002B2311">
        <w:rPr>
          <w:rFonts w:ascii="Times New Roman" w:hAnsi="Times New Roman"/>
          <w:sz w:val="24"/>
          <w:szCs w:val="24"/>
        </w:rPr>
        <w:lastRenderedPageBreak/>
        <w:t xml:space="preserve">образовательного пространства, осуществление формирования и финансового обеспечения </w:t>
      </w:r>
      <w:r>
        <w:rPr>
          <w:rFonts w:ascii="Times New Roman" w:hAnsi="Times New Roman"/>
          <w:sz w:val="24"/>
          <w:szCs w:val="24"/>
        </w:rPr>
        <w:t>муниципальных</w:t>
      </w:r>
      <w:r w:rsidRPr="002B2311">
        <w:rPr>
          <w:rFonts w:ascii="Times New Roman" w:hAnsi="Times New Roman"/>
          <w:sz w:val="24"/>
          <w:szCs w:val="24"/>
        </w:rPr>
        <w:t xml:space="preserve"> заданий на реализацию основных образовательных программ общего образования с учетом показателей по объему и качеству оказываемых услуг.</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решения задачи повышения качества образования, соответствия содержания общего образования целям опережающего развития основное мероприятие 2 предусматривает: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внедрение федеральных государственных образовательных стандартов начального общего, основного общего образования, среднего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формирование и реализацию механизма опережающего обновления содержания и технологий образования (прежде всего в областях, нуждающихся в модернизации: иностранный язык, социальные науки, технологии);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совершенствование содержания и технологий образования в областях потенциального лидерства (обучение математике и чтению);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формирование новой технологической среды в системе образования, в том числе подключение школ к высокоскоростному доступу в сеть Интернет, развитие нового поколения учебных материалов (включая учебники), образовательных электронных </w:t>
      </w:r>
      <w:proofErr w:type="spellStart"/>
      <w:r w:rsidRPr="002B2311">
        <w:rPr>
          <w:rFonts w:ascii="Times New Roman" w:hAnsi="Times New Roman"/>
          <w:sz w:val="24"/>
          <w:szCs w:val="24"/>
        </w:rPr>
        <w:t>интернет-ресурсов</w:t>
      </w:r>
      <w:proofErr w:type="spellEnd"/>
      <w:r w:rsidRPr="002B2311">
        <w:rPr>
          <w:rFonts w:ascii="Times New Roman" w:hAnsi="Times New Roman"/>
          <w:sz w:val="24"/>
          <w:szCs w:val="24"/>
        </w:rPr>
        <w:t>, введение современных электронных систем управления школой;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поддержку инноваций и инициатив 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новых стандартах образование рассматривается как важнейшая социальная деятельность, лежащая в основе развития гражданского общества и экономики страны. Ключевой составляющей новых федеральных государственных образовательных стандартов являются требования к результатам освоения основных образовательных программ начального, основного общего, среднего общего образования. </w:t>
      </w:r>
      <w:proofErr w:type="gramStart"/>
      <w:r w:rsidRPr="002B2311">
        <w:rPr>
          <w:rFonts w:ascii="Times New Roman" w:hAnsi="Times New Roman"/>
          <w:sz w:val="24"/>
          <w:szCs w:val="24"/>
        </w:rPr>
        <w:t xml:space="preserve">Новые федеральные государственные образовательные стандарты существенно расширяют представление об образовательных результатах и ориентируют не только на нормирование предметных результатов, но и на достижение </w:t>
      </w:r>
      <w:proofErr w:type="spellStart"/>
      <w:r w:rsidRPr="002B2311">
        <w:rPr>
          <w:rFonts w:ascii="Times New Roman" w:hAnsi="Times New Roman"/>
          <w:sz w:val="24"/>
          <w:szCs w:val="24"/>
        </w:rPr>
        <w:t>метапредметных</w:t>
      </w:r>
      <w:proofErr w:type="spellEnd"/>
      <w:r w:rsidRPr="002B2311">
        <w:rPr>
          <w:rFonts w:ascii="Times New Roman" w:hAnsi="Times New Roman"/>
          <w:sz w:val="24"/>
          <w:szCs w:val="24"/>
        </w:rPr>
        <w:t xml:space="preserve"> и личностных результатов, сформулированных на основе согласования ожидаемых перспектив и запросов личности, семьи, общества и государства, а также современных научных представлений о развитии ребенка в соответствующих возрастах.</w:t>
      </w:r>
      <w:proofErr w:type="gramEnd"/>
      <w:r w:rsidRPr="002B2311">
        <w:rPr>
          <w:rFonts w:ascii="Times New Roman" w:hAnsi="Times New Roman"/>
          <w:sz w:val="24"/>
          <w:szCs w:val="24"/>
        </w:rPr>
        <w:t xml:space="preserve"> Достижение этих новых результатов потребует не только адекватных материально-технических условий, но и существенных изменений в деятельности педагогов, в системе оценки их деятельности.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 ступени начальной школы в соответствии с федеральным государственным образовательным стандартом ведущее значение имеет формирование универсальных учебных действий, обеспечивающих овладение ключевыми компетенциями, составляющими основу умения учиться и организовывать свою деятельность. Это значит, что в начальной школе педагогам необходимо освоить технологии развития самоорганизации и самооценки.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 ступени основной школы федеральный государственный образовательный стандарт особое внимание уделяет формированию способности обучающихся к саморазвитию и личностному самоопределению, умениям самостоятельно определять цели своего обучения и планировать пути их достижения, организовывать учебное сотрудничество и совместную деятельность с учителем и сверстниками. Достижение указанных результатов потребует введения новых форм социальной и учебной деятельности подростков, предполагающей интенсивное общение, получение практического социального опыта.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В старшей школе среди образовательных результатов центральное место занимают способности к построению индивидуальной образовательной траектории, навыки учебно-исследовательской, проектной и социальной деятельности. Для этого на ступени среднего общего образования будет обеспечена возможность выбора старшеклассниками учебных курсов в зависимости от профиля обучения.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Важнейшей особенностью структуры новых федеральных государственных образовательных стандартов является нормативное закрепление требований к условиям реализации основных образовательных программ (кадровым, финансовым, материально-техническим, учебно-методическим, информационным и другим), в совокупности ориентированным на создание развивающей, </w:t>
      </w:r>
      <w:proofErr w:type="spellStart"/>
      <w:r w:rsidRPr="002B2311">
        <w:rPr>
          <w:rFonts w:ascii="Times New Roman" w:hAnsi="Times New Roman"/>
          <w:sz w:val="24"/>
          <w:szCs w:val="24"/>
        </w:rPr>
        <w:t>возрастосообразной</w:t>
      </w:r>
      <w:proofErr w:type="spellEnd"/>
      <w:r w:rsidRPr="002B2311">
        <w:rPr>
          <w:rFonts w:ascii="Times New Roman" w:hAnsi="Times New Roman"/>
          <w:sz w:val="24"/>
          <w:szCs w:val="24"/>
        </w:rPr>
        <w:t>, комфортной образовательной среды.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2B2311">
        <w:rPr>
          <w:rFonts w:ascii="Times New Roman" w:hAnsi="Times New Roman"/>
          <w:sz w:val="24"/>
          <w:szCs w:val="24"/>
        </w:rPr>
        <w:t>Оснащение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будет осуществляться в соответствии с рекомендациями, разработанными Министерством образования и науки Российской Федерации.</w:t>
      </w:r>
      <w:proofErr w:type="gramEnd"/>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разработка индивидуализированных механизмов хранения и использования результатов обучения.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областной и муниципальных программ обеспечения одинаково высокого качества общего образования независимо от места жительства и социально-экономического статуса семей. Программы будут включать:</w:t>
      </w:r>
    </w:p>
    <w:p w:rsidR="000E7C8F" w:rsidRPr="002B2311" w:rsidRDefault="000E7C8F"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D35C98">
        <w:rPr>
          <w:rFonts w:ascii="Times New Roman" w:hAnsi="Times New Roman"/>
          <w:sz w:val="24"/>
          <w:szCs w:val="24"/>
        </w:rPr>
        <w:t xml:space="preserve">создание условий по внедрению в общеобразовательных организациях системы мониторинга здоровья обучающихся на основе отечественной технологической платформы, направленных на организацию и проведение курсов повышения квалификации и переподготовки педагогов, психологов, осуществляющих реализацию АООП, по вопросам инклюзивного обучения детей с ОВЗ в ОО, в том числе по вопросам использования </w:t>
      </w:r>
      <w:proofErr w:type="spellStart"/>
      <w:r w:rsidRPr="00D35C98">
        <w:rPr>
          <w:rFonts w:ascii="Times New Roman" w:hAnsi="Times New Roman"/>
          <w:sz w:val="24"/>
          <w:szCs w:val="24"/>
        </w:rPr>
        <w:t>здоровьесберегющих</w:t>
      </w:r>
      <w:proofErr w:type="spellEnd"/>
      <w:r w:rsidRPr="00D35C98">
        <w:rPr>
          <w:rFonts w:ascii="Times New Roman" w:hAnsi="Times New Roman"/>
          <w:sz w:val="24"/>
          <w:szCs w:val="24"/>
        </w:rPr>
        <w:t xml:space="preserve"> технологий в образовательном процессе.</w:t>
      </w:r>
      <w:proofErr w:type="gramEnd"/>
    </w:p>
    <w:p w:rsidR="007B7ED4" w:rsidRPr="002B2311" w:rsidRDefault="00F83EB9"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w:t>
      </w:r>
      <w:r w:rsidR="007B7ED4" w:rsidRPr="002B2311">
        <w:rPr>
          <w:rFonts w:ascii="Times New Roman" w:hAnsi="Times New Roman"/>
          <w:sz w:val="24"/>
          <w:szCs w:val="24"/>
        </w:rPr>
        <w:t xml:space="preserve">оздание системы учета </w:t>
      </w:r>
      <w:proofErr w:type="gramStart"/>
      <w:r w:rsidR="007B7ED4" w:rsidRPr="002B2311">
        <w:rPr>
          <w:rFonts w:ascii="Times New Roman" w:hAnsi="Times New Roman"/>
          <w:sz w:val="24"/>
          <w:szCs w:val="24"/>
        </w:rPr>
        <w:t>обучающихся</w:t>
      </w:r>
      <w:proofErr w:type="gramEnd"/>
      <w:r w:rsidR="007B7ED4" w:rsidRPr="002B2311">
        <w:rPr>
          <w:rFonts w:ascii="Times New Roman" w:hAnsi="Times New Roman"/>
          <w:sz w:val="24"/>
          <w:szCs w:val="24"/>
        </w:rPr>
        <w:t>, находящихся в трудной жизненной ситуации;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механизмы предоставления дополнительных образовательных ресурсов для детей из семей с низким социально-экономическим и культурным капиталом, отстающих учащихся;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внедрение моделей повышенного финансового обеспечения малокомплектных школ, школ в сложном социальном контексте, оплаты труда педагогических работников, работающих с детьми из социально неблагополучных семей, проводящих дополнительные занятия с детьми, сталкивающимися со сложностями в освоении школьных предметов;</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проекты перевода в эффективный режим работы школ с устойчиво низкими образовательными результатами, в том числе через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 Основное мероприятие 2 содержит комплекс мер, направленный на формирование в общеобразовательных организациях современной технологической среды (оборудование (учебно-лабораторное, учебно-производственное и другое), мебель, учебные и учебно-наглядные п</w:t>
      </w:r>
      <w:r w:rsidR="00976AD4">
        <w:rPr>
          <w:rFonts w:ascii="Times New Roman" w:hAnsi="Times New Roman"/>
          <w:sz w:val="24"/>
          <w:szCs w:val="24"/>
        </w:rPr>
        <w:t>особия);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а) 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удельный вес численности обучающихся </w:t>
      </w:r>
      <w:r>
        <w:rPr>
          <w:rFonts w:ascii="Times New Roman" w:hAnsi="Times New Roman"/>
          <w:sz w:val="24"/>
          <w:szCs w:val="24"/>
        </w:rPr>
        <w:t>о</w:t>
      </w:r>
      <w:r w:rsidRPr="002B2311">
        <w:rPr>
          <w:rFonts w:ascii="Times New Roman" w:hAnsi="Times New Roman"/>
          <w:sz w:val="24"/>
          <w:szCs w:val="24"/>
        </w:rPr>
        <w:t>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отношение среднего балла единого государственного экзамена (в расчете на 1 предмет) в 10 процентах школ с лучшими результатами единого государственного </w:t>
      </w:r>
      <w:r w:rsidRPr="002B2311">
        <w:rPr>
          <w:rFonts w:ascii="Times New Roman" w:hAnsi="Times New Roman"/>
          <w:sz w:val="24"/>
          <w:szCs w:val="24"/>
        </w:rPr>
        <w:lastRenderedPageBreak/>
        <w:t>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305674" w:rsidRPr="00305674" w:rsidRDefault="00305674" w:rsidP="00305674">
      <w:pPr>
        <w:autoSpaceDE w:val="0"/>
        <w:autoSpaceDN w:val="0"/>
        <w:adjustRightInd w:val="0"/>
        <w:spacing w:after="0" w:line="240" w:lineRule="auto"/>
        <w:ind w:firstLine="540"/>
        <w:jc w:val="both"/>
        <w:rPr>
          <w:rFonts w:ascii="Times New Roman" w:hAnsi="Times New Roman"/>
          <w:sz w:val="24"/>
          <w:szCs w:val="24"/>
        </w:rPr>
      </w:pPr>
      <w:r w:rsidRPr="00305674">
        <w:rPr>
          <w:rFonts w:ascii="Times New Roman" w:hAnsi="Times New Roman"/>
          <w:sz w:val="24"/>
          <w:szCs w:val="24"/>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305674" w:rsidRPr="002B2311" w:rsidRDefault="00305674" w:rsidP="00305674">
      <w:pPr>
        <w:autoSpaceDE w:val="0"/>
        <w:autoSpaceDN w:val="0"/>
        <w:adjustRightInd w:val="0"/>
        <w:spacing w:after="0" w:line="240" w:lineRule="auto"/>
        <w:ind w:firstLine="540"/>
        <w:jc w:val="both"/>
        <w:rPr>
          <w:rFonts w:ascii="Times New Roman" w:hAnsi="Times New Roman"/>
          <w:sz w:val="24"/>
          <w:szCs w:val="24"/>
        </w:rPr>
      </w:pPr>
      <w:r w:rsidRPr="00305674">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r>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D35C98" w:rsidRPr="00D35C98"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sidR="00D35C98">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 xml:space="preserve">общего образования – </w:t>
      </w:r>
      <w:r w:rsidR="00D35C98" w:rsidRPr="00D35C98">
        <w:rPr>
          <w:rFonts w:ascii="Times New Roman" w:hAnsi="Times New Roman"/>
          <w:sz w:val="24"/>
          <w:szCs w:val="24"/>
        </w:rPr>
        <w:t>к средней заработной плате в соответствии с Соглашением на получение общедоступного и бесплатного образования</w:t>
      </w:r>
      <w:r w:rsidRPr="00D35C98">
        <w:rPr>
          <w:rFonts w:ascii="Times New Roman" w:hAnsi="Times New Roman"/>
          <w:sz w:val="24"/>
          <w:szCs w:val="24"/>
        </w:rPr>
        <w:t xml:space="preserve">, </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удельный вес обучающихся по программам общего образования, участвующих в олимпиадах и конкурсах различного уровня, в общей </w:t>
      </w:r>
      <w:proofErr w:type="gramStart"/>
      <w:r w:rsidRPr="002B2311">
        <w:rPr>
          <w:rFonts w:ascii="Times New Roman" w:hAnsi="Times New Roman"/>
          <w:sz w:val="24"/>
          <w:szCs w:val="24"/>
        </w:rPr>
        <w:t>численности</w:t>
      </w:r>
      <w:proofErr w:type="gramEnd"/>
      <w:r w:rsidRPr="002B2311">
        <w:rPr>
          <w:rFonts w:ascii="Times New Roman" w:hAnsi="Times New Roman"/>
          <w:sz w:val="24"/>
          <w:szCs w:val="24"/>
        </w:rPr>
        <w:t xml:space="preserve"> обучающихся п</w:t>
      </w:r>
      <w:r>
        <w:rPr>
          <w:rFonts w:ascii="Times New Roman" w:hAnsi="Times New Roman"/>
          <w:sz w:val="24"/>
          <w:szCs w:val="24"/>
        </w:rPr>
        <w:t>о программам общего образования;</w:t>
      </w:r>
    </w:p>
    <w:p w:rsidR="006D61C0" w:rsidRDefault="006D61C0" w:rsidP="006D61C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начального общего образования;</w:t>
      </w:r>
    </w:p>
    <w:p w:rsidR="006D61C0" w:rsidRDefault="006D61C0" w:rsidP="006D61C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начального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основного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 xml:space="preserve">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основного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среднего общего образования;</w:t>
      </w:r>
    </w:p>
    <w:p w:rsidR="007B7ED4" w:rsidRPr="002B2311"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 xml:space="preserve">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среднего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банк лучших практик (образовательных 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сокращен разрыв в качестве образования между школами, работающими в разных социальных контекстах;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 xml:space="preserve">заработная плата педагогических работников достигнет 100 процентов </w:t>
      </w:r>
      <w:r w:rsidR="00D35C98" w:rsidRPr="00D35C98">
        <w:rPr>
          <w:rFonts w:ascii="Times New Roman" w:hAnsi="Times New Roman"/>
          <w:sz w:val="24"/>
          <w:szCs w:val="24"/>
        </w:rPr>
        <w:t>заработной плате в соответствии с Соглашением на получение общедоступного и бесплатного образования</w:t>
      </w:r>
      <w:r w:rsidR="00D35C98">
        <w:rPr>
          <w:rFonts w:ascii="Times New Roman" w:hAnsi="Times New Roman"/>
          <w:sz w:val="24"/>
          <w:szCs w:val="24"/>
        </w:rPr>
        <w:t>;</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2E477F" w:rsidRDefault="002E477F" w:rsidP="002E477F">
      <w:pPr>
        <w:autoSpaceDE w:val="0"/>
        <w:autoSpaceDN w:val="0"/>
        <w:adjustRightInd w:val="0"/>
        <w:spacing w:after="0" w:line="240" w:lineRule="auto"/>
        <w:ind w:firstLine="709"/>
        <w:jc w:val="both"/>
        <w:outlineLvl w:val="2"/>
        <w:rPr>
          <w:rFonts w:ascii="Times New Roman" w:hAnsi="Times New Roman"/>
          <w:sz w:val="24"/>
          <w:szCs w:val="24"/>
        </w:rPr>
      </w:pPr>
      <w:r w:rsidRPr="008C412E">
        <w:rPr>
          <w:rFonts w:ascii="Times New Roman" w:hAnsi="Times New Roman"/>
          <w:sz w:val="24"/>
          <w:szCs w:val="24"/>
        </w:rPr>
        <w:t xml:space="preserve">Целью мероприятия является </w:t>
      </w:r>
      <w:r>
        <w:rPr>
          <w:rFonts w:ascii="Times New Roman" w:hAnsi="Times New Roman"/>
          <w:sz w:val="24"/>
          <w:szCs w:val="24"/>
        </w:rPr>
        <w:t>организация перевозок групп детей в муниципальных общеобразовательных учреждениях.</w:t>
      </w:r>
    </w:p>
    <w:p w:rsidR="002E477F" w:rsidRDefault="002E477F" w:rsidP="002E477F">
      <w:pPr>
        <w:autoSpaceDE w:val="0"/>
        <w:autoSpaceDN w:val="0"/>
        <w:adjustRightInd w:val="0"/>
        <w:spacing w:after="0" w:line="240" w:lineRule="auto"/>
        <w:ind w:firstLine="709"/>
        <w:jc w:val="both"/>
        <w:outlineLvl w:val="2"/>
        <w:rPr>
          <w:rFonts w:ascii="Times New Roman" w:hAnsi="Times New Roman"/>
          <w:color w:val="000000"/>
          <w:spacing w:val="-3"/>
          <w:sz w:val="24"/>
          <w:szCs w:val="24"/>
        </w:rPr>
      </w:pPr>
      <w:r>
        <w:rPr>
          <w:rFonts w:ascii="Times New Roman" w:hAnsi="Times New Roman"/>
          <w:color w:val="000000"/>
          <w:spacing w:val="-3"/>
          <w:sz w:val="24"/>
          <w:szCs w:val="24"/>
        </w:rPr>
        <w:t>Реализация мероприятия направлена на достижение целевого показателя Подпрограммы – количество обновленных школьных автобусов, соответствующих требованиям законодательства.</w:t>
      </w:r>
    </w:p>
    <w:p w:rsidR="002E477F" w:rsidRDefault="002E477F" w:rsidP="002E477F">
      <w:pPr>
        <w:autoSpaceDE w:val="0"/>
        <w:autoSpaceDN w:val="0"/>
        <w:adjustRightInd w:val="0"/>
        <w:spacing w:after="0" w:line="240" w:lineRule="auto"/>
        <w:ind w:firstLine="709"/>
        <w:jc w:val="both"/>
        <w:outlineLvl w:val="2"/>
        <w:rPr>
          <w:rFonts w:ascii="Times New Roman" w:hAnsi="Times New Roman"/>
          <w:color w:val="000000"/>
          <w:spacing w:val="-3"/>
          <w:sz w:val="24"/>
          <w:szCs w:val="24"/>
        </w:rPr>
      </w:pPr>
      <w:r>
        <w:rPr>
          <w:rFonts w:ascii="Times New Roman" w:hAnsi="Times New Roman"/>
          <w:color w:val="000000"/>
          <w:spacing w:val="-3"/>
          <w:sz w:val="24"/>
          <w:szCs w:val="24"/>
        </w:rPr>
        <w:t>Реализация мероприятия позволит увеличить количество обновленных школьных автобусов, соответствующих требованиям законодательства.</w:t>
      </w:r>
    </w:p>
    <w:p w:rsidR="002E477F" w:rsidRPr="002B2311" w:rsidRDefault="002E477F" w:rsidP="006D1A25">
      <w:pPr>
        <w:autoSpaceDE w:val="0"/>
        <w:autoSpaceDN w:val="0"/>
        <w:adjustRightInd w:val="0"/>
        <w:spacing w:after="0" w:line="240" w:lineRule="auto"/>
        <w:ind w:firstLine="540"/>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DE6F94" w:rsidRDefault="00DE6F94" w:rsidP="006D1A25">
      <w:pPr>
        <w:autoSpaceDE w:val="0"/>
        <w:autoSpaceDN w:val="0"/>
        <w:adjustRightInd w:val="0"/>
        <w:spacing w:after="0" w:line="240" w:lineRule="auto"/>
        <w:jc w:val="center"/>
        <w:outlineLvl w:val="3"/>
        <w:rPr>
          <w:rFonts w:ascii="Times New Roman" w:hAnsi="Times New Roman"/>
          <w:sz w:val="24"/>
          <w:szCs w:val="24"/>
          <w:u w:val="single"/>
        </w:rPr>
      </w:pPr>
      <w:bookmarkStart w:id="5" w:name="Par1416"/>
      <w:bookmarkEnd w:id="5"/>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2B2311">
        <w:rPr>
          <w:rFonts w:ascii="Times New Roman" w:hAnsi="Times New Roman"/>
          <w:sz w:val="24"/>
          <w:szCs w:val="24"/>
          <w:u w:val="single"/>
        </w:rPr>
        <w:t>Основное мероприятие 3</w:t>
      </w:r>
    </w:p>
    <w:p w:rsidR="007B7ED4" w:rsidRPr="002B2311" w:rsidRDefault="00F83EB9"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2B2311">
        <w:rPr>
          <w:rFonts w:ascii="Times New Roman" w:hAnsi="Times New Roman"/>
          <w:sz w:val="24"/>
          <w:szCs w:val="24"/>
          <w:u w:val="single"/>
        </w:rPr>
        <w:t xml:space="preserve">Развитие </w:t>
      </w:r>
      <w:r w:rsidR="007B7ED4">
        <w:rPr>
          <w:rFonts w:ascii="Times New Roman" w:hAnsi="Times New Roman"/>
          <w:sz w:val="24"/>
          <w:szCs w:val="24"/>
          <w:u w:val="single"/>
        </w:rPr>
        <w:t>дополнительного образования</w:t>
      </w:r>
      <w:r>
        <w:rPr>
          <w:rFonts w:ascii="Times New Roman" w:hAnsi="Times New Roman"/>
          <w:sz w:val="24"/>
          <w:szCs w:val="24"/>
          <w:u w:val="single"/>
        </w:rPr>
        <w:t>»</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3 направлено на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данного основного мероприятия будут обеспечены формирование и финансовое обеспечение муниципальных заданий на реализацию программ дополнительного образования детей. Финансовое обеспечение реализации муниципального задания будет осуществляться с учетом показателей по объему и качеству оказываемых услуг.</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рамках Подпрограммы будет реализовано мероприятие по распространению в </w:t>
      </w:r>
      <w:r>
        <w:rPr>
          <w:rFonts w:ascii="Times New Roman" w:hAnsi="Times New Roman"/>
          <w:sz w:val="24"/>
          <w:szCs w:val="24"/>
        </w:rPr>
        <w:t>округе</w:t>
      </w:r>
      <w:r w:rsidRPr="002B2311">
        <w:rPr>
          <w:rFonts w:ascii="Times New Roman" w:hAnsi="Times New Roman"/>
          <w:sz w:val="24"/>
          <w:szCs w:val="24"/>
        </w:rPr>
        <w:t xml:space="preserve"> современных моделей успешной социализации детей, интегрированных моделей общего и дополнительного образования, которые станут основой для дальнейшего развития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Для расширения спектра качественных услуг дополнительного образования детей будут реализованы меры по созданию конкурентной среды, в том числе за счет </w:t>
      </w:r>
      <w:proofErr w:type="gramStart"/>
      <w:r w:rsidRPr="002B2311">
        <w:rPr>
          <w:rFonts w:ascii="Times New Roman" w:hAnsi="Times New Roman"/>
          <w:sz w:val="24"/>
          <w:szCs w:val="24"/>
        </w:rPr>
        <w:t>стимулирования развития негосударственного сектора услуг дополнительного образования детей</w:t>
      </w:r>
      <w:proofErr w:type="gramEnd"/>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 муниципальном уровне будут использоваться механизмы государственно-частного партнерства, поддержки социально ориентированных некоммерческих организаций и малого предпринимательства.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Развитие негосударственного сектора услуг дополнительного образования на муниципальном уровне будет осуществляться через систему налоговых льгот, льгот по аренде, субсидирование затрат частных предпринимателей на содержание имущества.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Одновременно будут введены механизмы поддержки доступа к услугам дополнительного образования для детей из семей с низким доходом.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D65D10">
        <w:rPr>
          <w:rFonts w:ascii="Times New Roman" w:hAnsi="Times New Roman"/>
          <w:sz w:val="24"/>
          <w:szCs w:val="24"/>
        </w:rPr>
        <w:t xml:space="preserve">Будут реализованы меры по повышению заработной </w:t>
      </w:r>
      <w:proofErr w:type="gramStart"/>
      <w:r w:rsidRPr="00D65D10">
        <w:rPr>
          <w:rFonts w:ascii="Times New Roman" w:hAnsi="Times New Roman"/>
          <w:sz w:val="24"/>
          <w:szCs w:val="24"/>
        </w:rPr>
        <w:t>платы труда педагогических работников организаций дополнительного образования детей</w:t>
      </w:r>
      <w:proofErr w:type="gramEnd"/>
      <w:r w:rsidRPr="00D65D10">
        <w:rPr>
          <w:rFonts w:ascii="Times New Roman" w:hAnsi="Times New Roman"/>
          <w:sz w:val="24"/>
          <w:szCs w:val="24"/>
        </w:rPr>
        <w:t>. Заработная плата педагогических работников с высоким уровнем квалификации будет доведена до уровня, сопоставимого с уровнем квалификации учителей школ.</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Для развития художественного творчества детей и подростков в </w:t>
      </w:r>
      <w:r>
        <w:rPr>
          <w:rFonts w:ascii="Times New Roman" w:hAnsi="Times New Roman"/>
          <w:sz w:val="24"/>
          <w:szCs w:val="24"/>
        </w:rPr>
        <w:t>округе</w:t>
      </w:r>
      <w:r w:rsidRPr="002B2311">
        <w:rPr>
          <w:rFonts w:ascii="Times New Roman" w:hAnsi="Times New Roman"/>
          <w:sz w:val="24"/>
          <w:szCs w:val="24"/>
        </w:rPr>
        <w:t xml:space="preserve"> будет сохранена сеть </w:t>
      </w:r>
      <w:r w:rsidRPr="00D65D10">
        <w:rPr>
          <w:rFonts w:ascii="Times New Roman" w:hAnsi="Times New Roman"/>
          <w:sz w:val="24"/>
          <w:szCs w:val="24"/>
        </w:rPr>
        <w:t>художественных и музыкальных школ, а</w:t>
      </w:r>
      <w:r w:rsidRPr="002B2311">
        <w:rPr>
          <w:rFonts w:ascii="Times New Roman" w:hAnsi="Times New Roman"/>
          <w:sz w:val="24"/>
          <w:szCs w:val="24"/>
        </w:rPr>
        <w:t xml:space="preserve"> также будут внедряться гибкие организационные формы занятий с детьми и подростками, позволяющие оперативно усваивать знания, умения и навыки музыкальной и художественной деятельности (в том числе с использованием инновационных технологий), реализовывать себя в творчестве.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Будет реализован комплекс мер по эффективному использованию потенциала каникулярного времени для образования и социализации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разработка и утверждение современных требований к инфраструктуре и программному обеспечению образования и социализации детей в каникулярное время;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ежегодное проведение </w:t>
      </w:r>
      <w:r>
        <w:rPr>
          <w:rFonts w:ascii="Times New Roman" w:hAnsi="Times New Roman"/>
          <w:sz w:val="24"/>
          <w:szCs w:val="24"/>
        </w:rPr>
        <w:t xml:space="preserve">муниципального </w:t>
      </w:r>
      <w:r w:rsidRPr="002B2311">
        <w:rPr>
          <w:rFonts w:ascii="Times New Roman" w:hAnsi="Times New Roman"/>
          <w:sz w:val="24"/>
          <w:szCs w:val="24"/>
        </w:rPr>
        <w:t xml:space="preserve">смотра-конкурса программ и проектов в сфере летнего отдыха; смотра-конкурса детских оздоровительных лагерей </w:t>
      </w:r>
      <w:r w:rsidR="00F83EB9">
        <w:rPr>
          <w:rFonts w:ascii="Times New Roman" w:hAnsi="Times New Roman"/>
          <w:sz w:val="24"/>
          <w:szCs w:val="24"/>
        </w:rPr>
        <w:t>«</w:t>
      </w:r>
      <w:r w:rsidRPr="002B2311">
        <w:rPr>
          <w:rFonts w:ascii="Times New Roman" w:hAnsi="Times New Roman"/>
          <w:sz w:val="24"/>
          <w:szCs w:val="24"/>
        </w:rPr>
        <w:t xml:space="preserve">Лучший лагерь </w:t>
      </w:r>
      <w:r>
        <w:rPr>
          <w:rFonts w:ascii="Times New Roman" w:hAnsi="Times New Roman"/>
          <w:sz w:val="24"/>
          <w:szCs w:val="24"/>
        </w:rPr>
        <w:t>округа</w:t>
      </w:r>
      <w:r w:rsidR="00F83EB9">
        <w:rPr>
          <w:rFonts w:ascii="Times New Roman" w:hAnsi="Times New Roman"/>
          <w:sz w:val="24"/>
          <w:szCs w:val="24"/>
        </w:rPr>
        <w:t>»</w:t>
      </w:r>
      <w:r w:rsidRPr="002B2311">
        <w:rPr>
          <w:rFonts w:ascii="Times New Roman" w:hAnsi="Times New Roman"/>
          <w:sz w:val="24"/>
          <w:szCs w:val="24"/>
        </w:rPr>
        <w:t>; поддержка летних профильных смен.</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реализовываться муниципальные программы по модернизации системы д</w:t>
      </w:r>
      <w:r>
        <w:rPr>
          <w:rFonts w:ascii="Times New Roman" w:hAnsi="Times New Roman"/>
          <w:sz w:val="24"/>
          <w:szCs w:val="24"/>
        </w:rPr>
        <w:t>ополнительного образования</w:t>
      </w:r>
      <w:r w:rsidRPr="002B2311">
        <w:rPr>
          <w:rFonts w:ascii="Times New Roman" w:hAnsi="Times New Roman"/>
          <w:sz w:val="24"/>
          <w:szCs w:val="24"/>
        </w:rPr>
        <w:t xml:space="preserve">, обеспечивающей их социализацию и самореализацию, в том числе формирование территориальных образовательно-культурных сред социализации. Программы будут включать меры </w:t>
      </w:r>
      <w:proofErr w:type="gramStart"/>
      <w:r w:rsidRPr="002B2311">
        <w:rPr>
          <w:rFonts w:ascii="Times New Roman" w:hAnsi="Times New Roman"/>
          <w:sz w:val="24"/>
          <w:szCs w:val="24"/>
        </w:rPr>
        <w:t>по</w:t>
      </w:r>
      <w:proofErr w:type="gramEnd"/>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улучшению материально-технической базы организаций д</w:t>
      </w:r>
      <w:r>
        <w:rPr>
          <w:rFonts w:ascii="Times New Roman" w:hAnsi="Times New Roman"/>
          <w:sz w:val="24"/>
          <w:szCs w:val="24"/>
        </w:rPr>
        <w:t>ополнительного образования</w:t>
      </w:r>
      <w:r w:rsidRPr="002B2311">
        <w:rPr>
          <w:rFonts w:ascii="Times New Roman" w:hAnsi="Times New Roman"/>
          <w:sz w:val="24"/>
          <w:szCs w:val="24"/>
        </w:rPr>
        <w:t>, загородных оздоровительных лагерей, а также созданию новых зон досуга и отдыха, в том числе за счет использования моделей государственно-частного партнерства;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формированию современных механизмов финансового обеспечения услуг д</w:t>
      </w:r>
      <w:r>
        <w:rPr>
          <w:rFonts w:ascii="Times New Roman" w:hAnsi="Times New Roman"/>
          <w:sz w:val="24"/>
          <w:szCs w:val="24"/>
        </w:rPr>
        <w:t>ополнительного образования</w:t>
      </w:r>
      <w:r w:rsidRPr="002B2311">
        <w:rPr>
          <w:rFonts w:ascii="Times New Roman" w:hAnsi="Times New Roman"/>
          <w:sz w:val="24"/>
          <w:szCs w:val="24"/>
        </w:rPr>
        <w:t>, в том числе финансирования на конкурсной основе образовательных программ и организаций независимо от форм собственности;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формированию механизмов выявления заказа местного сообщества на услуги д</w:t>
      </w:r>
      <w:r>
        <w:rPr>
          <w:rFonts w:ascii="Times New Roman" w:hAnsi="Times New Roman"/>
          <w:sz w:val="24"/>
          <w:szCs w:val="24"/>
        </w:rPr>
        <w:t>ополнительного образования</w:t>
      </w:r>
      <w:r w:rsidRPr="002B2311">
        <w:rPr>
          <w:rFonts w:ascii="Times New Roman" w:hAnsi="Times New Roman"/>
          <w:sz w:val="24"/>
          <w:szCs w:val="24"/>
        </w:rPr>
        <w:t>, общественно-профессиональной экспертизы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мест получения социального и трудового опыта для школьников в компаниях и организациях вне системы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обеспечению организаций дополнительного образования современным оборудованием, методическими и дидактическими пособиями;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подготовке квалифицированных кадров, владеющих современными педагогическими технологиями дополнительного образования и социализации детей и подростков;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привлечению к работе в организациях дополнительного образования специалистов в конкретных областях науки, техники, искусства, бизнеса, лучших студентов вузов и представителей родительской общественности;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подготовке руководителей организац</w:t>
      </w:r>
      <w:r>
        <w:rPr>
          <w:rFonts w:ascii="Times New Roman" w:hAnsi="Times New Roman"/>
          <w:sz w:val="24"/>
          <w:szCs w:val="24"/>
        </w:rPr>
        <w:t xml:space="preserve">ий дополнительного образования </w:t>
      </w:r>
      <w:r w:rsidRPr="002B2311">
        <w:rPr>
          <w:rFonts w:ascii="Times New Roman" w:hAnsi="Times New Roman"/>
          <w:sz w:val="24"/>
          <w:szCs w:val="24"/>
        </w:rPr>
        <w:t xml:space="preserve"> в области менеджмента и маркетинга;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модернизации программ оздоровительных лагерей с дневным пребыванием, включая поддержку сетевых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клубов и творческих студий для детей по месту жительства;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обеспечению отдыха и оздоровления отдельных категорий детей и подростков, нуждающихся в психолого-педагогическом и ином специальном сопровождении, в том числе детей и подростков, оказавшихся в трудной жизненной ситуации, детей-сирот, детей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практики социального проектирования, добровольческой деятельности несовершеннолетних;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расширению практики детского самоуправления, участия детей и подростков в принятии решений по значимым вопросам их жизнедеятельности через представительство в органах управления образовательными организациями, областных и муниципальных общественных советах;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современных центров технического и гуманитарного творчества детей и подростков, поддержке проектов развития самодеятельного художественного творчества в организациях общего образования, интегрированных служб социализации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реализации эффективных моделей психологической помощи детям и семьям, в том числе профилактической и реабилитационной работы с детьми с </w:t>
      </w:r>
      <w:proofErr w:type="spellStart"/>
      <w:r w:rsidRPr="002B2311">
        <w:rPr>
          <w:rFonts w:ascii="Times New Roman" w:hAnsi="Times New Roman"/>
          <w:sz w:val="24"/>
          <w:szCs w:val="24"/>
        </w:rPr>
        <w:t>девиантным</w:t>
      </w:r>
      <w:proofErr w:type="spellEnd"/>
      <w:r w:rsidRPr="002B2311">
        <w:rPr>
          <w:rFonts w:ascii="Times New Roman" w:hAnsi="Times New Roman"/>
          <w:sz w:val="24"/>
          <w:szCs w:val="24"/>
        </w:rPr>
        <w:t xml:space="preserve"> поведением.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 целью использования и развития потенциала неформального </w:t>
      </w:r>
      <w:proofErr w:type="gramStart"/>
      <w:r w:rsidRPr="002B2311">
        <w:rPr>
          <w:rFonts w:ascii="Times New Roman" w:hAnsi="Times New Roman"/>
          <w:sz w:val="24"/>
          <w:szCs w:val="24"/>
        </w:rPr>
        <w:t>образования</w:t>
      </w:r>
      <w:proofErr w:type="gramEnd"/>
      <w:r w:rsidRPr="002B2311">
        <w:rPr>
          <w:rFonts w:ascii="Times New Roman" w:hAnsi="Times New Roman"/>
          <w:sz w:val="24"/>
          <w:szCs w:val="24"/>
        </w:rPr>
        <w:t xml:space="preserve"> в решении задач социализации подрастающего поколения в рамках данного основного мероприятия на конкурсной основе будут поддерживаться общественные проекты, охватывающие значительные по масштабу целевые аудитории группы детей и молодежи, </w:t>
      </w:r>
      <w:r w:rsidRPr="002B2311">
        <w:rPr>
          <w:rFonts w:ascii="Times New Roman" w:hAnsi="Times New Roman"/>
          <w:sz w:val="24"/>
          <w:szCs w:val="24"/>
        </w:rPr>
        <w:lastRenderedPageBreak/>
        <w:t>направленные на просвещение детей, формирование у них моральных ценностей, гражданских установок.</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Будут созданы сетевые конкурсные площадки для презентации способностей, интерактивные системы тестирования знаний и компетенций, </w:t>
      </w:r>
      <w:proofErr w:type="spellStart"/>
      <w:r w:rsidRPr="002B2311">
        <w:rPr>
          <w:rFonts w:ascii="Times New Roman" w:hAnsi="Times New Roman"/>
          <w:sz w:val="24"/>
          <w:szCs w:val="24"/>
        </w:rPr>
        <w:t>видеолекции</w:t>
      </w:r>
      <w:proofErr w:type="spellEnd"/>
      <w:r w:rsidRPr="002B2311">
        <w:rPr>
          <w:rFonts w:ascii="Times New Roman" w:hAnsi="Times New Roman"/>
          <w:sz w:val="24"/>
          <w:szCs w:val="24"/>
        </w:rPr>
        <w:t xml:space="preserve"> и мастер-классы педагогов, сетевые проектные сообщества и сообщества по обмену знаниями и другие.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Наряду с этим будут осуществляться создание и внедрение программ обучения навыкам безопасного поведения в </w:t>
      </w:r>
      <w:proofErr w:type="gramStart"/>
      <w:r w:rsidRPr="002B2311">
        <w:rPr>
          <w:rFonts w:ascii="Times New Roman" w:hAnsi="Times New Roman"/>
          <w:sz w:val="24"/>
          <w:szCs w:val="24"/>
        </w:rPr>
        <w:t>интернет-пространстве</w:t>
      </w:r>
      <w:proofErr w:type="gramEnd"/>
      <w:r w:rsidRPr="002B2311">
        <w:rPr>
          <w:rFonts w:ascii="Times New Roman" w:hAnsi="Times New Roman"/>
          <w:sz w:val="24"/>
          <w:szCs w:val="24"/>
        </w:rPr>
        <w:t>, профилактики интернет-зависимости, рисков вовлечения в противоправную деятельность.</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Будет обеспечена поддержка семей и детей в построении индивидуальных образовательных траекторий и эффективном использовании ресурсов сферы открытого образования (информационное, консультационное, </w:t>
      </w:r>
      <w:proofErr w:type="spellStart"/>
      <w:r w:rsidRPr="002B2311">
        <w:rPr>
          <w:rFonts w:ascii="Times New Roman" w:hAnsi="Times New Roman"/>
          <w:sz w:val="24"/>
          <w:szCs w:val="24"/>
        </w:rPr>
        <w:t>тьюторское</w:t>
      </w:r>
      <w:proofErr w:type="spellEnd"/>
      <w:r w:rsidRPr="002B2311">
        <w:rPr>
          <w:rFonts w:ascii="Times New Roman" w:hAnsi="Times New Roman"/>
          <w:sz w:val="24"/>
          <w:szCs w:val="24"/>
        </w:rPr>
        <w:t xml:space="preserve"> сопровождение, создание информационных навигаторов).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Специальное внимание будет уделено распространению программ просвещения и информирования семей, направленных на формирование установок и компетенций ответственного </w:t>
      </w:r>
      <w:proofErr w:type="spellStart"/>
      <w:r w:rsidRPr="002B2311">
        <w:rPr>
          <w:rFonts w:ascii="Times New Roman" w:hAnsi="Times New Roman"/>
          <w:sz w:val="24"/>
          <w:szCs w:val="24"/>
        </w:rPr>
        <w:t>родительства</w:t>
      </w:r>
      <w:proofErr w:type="spellEnd"/>
      <w:r w:rsidRPr="002B2311">
        <w:rPr>
          <w:rFonts w:ascii="Times New Roman" w:hAnsi="Times New Roman"/>
          <w:sz w:val="24"/>
          <w:szCs w:val="24"/>
        </w:rPr>
        <w:t>, заинтересованности в воспитании и дополнительном образовании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охват детей в возрасте 5 </w:t>
      </w:r>
      <w:r w:rsidR="00F83EB9">
        <w:rPr>
          <w:rFonts w:ascii="Times New Roman" w:hAnsi="Times New Roman"/>
          <w:sz w:val="24"/>
          <w:szCs w:val="24"/>
        </w:rPr>
        <w:t>–</w:t>
      </w:r>
      <w:r w:rsidRPr="002B2311">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w:t>
      </w:r>
      <w:r w:rsidR="00F83EB9">
        <w:rPr>
          <w:rFonts w:ascii="Times New Roman" w:hAnsi="Times New Roman"/>
          <w:sz w:val="24"/>
          <w:szCs w:val="24"/>
        </w:rPr>
        <w:t>–</w:t>
      </w:r>
      <w:r w:rsidRPr="002B2311">
        <w:rPr>
          <w:rFonts w:ascii="Times New Roman" w:hAnsi="Times New Roman"/>
          <w:sz w:val="24"/>
          <w:szCs w:val="24"/>
        </w:rPr>
        <w:t xml:space="preserve"> 18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41714E">
        <w:rPr>
          <w:rFonts w:ascii="Times New Roman" w:hAnsi="Times New Roman"/>
          <w:sz w:val="24"/>
          <w:szCs w:val="24"/>
        </w:rPr>
        <w:t xml:space="preserve">отношение среднемесячной заработной платы педагогических работников муниципальных организаций дополнительного образования детей – к средней заработной плате </w:t>
      </w:r>
      <w:r w:rsidR="00D35C98">
        <w:rPr>
          <w:rFonts w:ascii="Times New Roman" w:hAnsi="Times New Roman"/>
          <w:sz w:val="24"/>
          <w:szCs w:val="24"/>
        </w:rPr>
        <w:t xml:space="preserve">учителей </w:t>
      </w:r>
      <w:proofErr w:type="gramStart"/>
      <w:r w:rsidR="00D35C98">
        <w:rPr>
          <w:rFonts w:ascii="Times New Roman" w:hAnsi="Times New Roman"/>
          <w:sz w:val="24"/>
          <w:szCs w:val="24"/>
        </w:rPr>
        <w:t>в</w:t>
      </w:r>
      <w:proofErr w:type="gramEnd"/>
      <w:r w:rsidR="00D35C98">
        <w:rPr>
          <w:rFonts w:ascii="Times New Roman" w:hAnsi="Times New Roman"/>
          <w:sz w:val="24"/>
          <w:szCs w:val="24"/>
        </w:rPr>
        <w:t xml:space="preserve"> </w:t>
      </w:r>
      <w:proofErr w:type="gramStart"/>
      <w:r w:rsidR="00D35C98">
        <w:rPr>
          <w:rFonts w:ascii="Times New Roman" w:hAnsi="Times New Roman"/>
          <w:sz w:val="24"/>
          <w:szCs w:val="24"/>
        </w:rPr>
        <w:t>Соль-Илецком</w:t>
      </w:r>
      <w:proofErr w:type="gramEnd"/>
      <w:r w:rsidR="00D35C98">
        <w:rPr>
          <w:rFonts w:ascii="Times New Roman" w:hAnsi="Times New Roman"/>
          <w:sz w:val="24"/>
          <w:szCs w:val="24"/>
        </w:rPr>
        <w:t xml:space="preserve"> городском округе</w:t>
      </w:r>
      <w:r w:rsidRPr="0041714E">
        <w:rPr>
          <w:rFonts w:ascii="Times New Roman" w:hAnsi="Times New Roman"/>
          <w:sz w:val="24"/>
          <w:szCs w:val="24"/>
        </w:rPr>
        <w:t>;</w:t>
      </w:r>
    </w:p>
    <w:p w:rsidR="007B7ED4" w:rsidRDefault="007B7ED4" w:rsidP="00EC2C85">
      <w:pPr>
        <w:autoSpaceDE w:val="0"/>
        <w:autoSpaceDN w:val="0"/>
        <w:adjustRightInd w:val="0"/>
        <w:spacing w:after="0" w:line="240" w:lineRule="auto"/>
        <w:ind w:firstLine="540"/>
        <w:jc w:val="both"/>
        <w:rPr>
          <w:rFonts w:ascii="Times New Roman" w:hAnsi="Times New Roman"/>
          <w:sz w:val="24"/>
          <w:szCs w:val="24"/>
        </w:rPr>
      </w:pPr>
      <w:r w:rsidRPr="00D35C98">
        <w:rPr>
          <w:rFonts w:ascii="Times New Roman" w:hAnsi="Times New Roman"/>
          <w:sz w:val="24"/>
          <w:szCs w:val="24"/>
        </w:rPr>
        <w:t>удельн</w:t>
      </w:r>
      <w:r w:rsidRPr="002B2311">
        <w:rPr>
          <w:rFonts w:ascii="Times New Roman" w:hAnsi="Times New Roman"/>
          <w:sz w:val="24"/>
          <w:szCs w:val="24"/>
        </w:rPr>
        <w:t xml:space="preserve">ый вес обучающихся по программам общего образования, участвующих в олимпиадах и конкурсах различного уровня, в общей </w:t>
      </w:r>
      <w:proofErr w:type="gramStart"/>
      <w:r w:rsidRPr="002B2311">
        <w:rPr>
          <w:rFonts w:ascii="Times New Roman" w:hAnsi="Times New Roman"/>
          <w:sz w:val="24"/>
          <w:szCs w:val="24"/>
        </w:rPr>
        <w:t>численности</w:t>
      </w:r>
      <w:proofErr w:type="gramEnd"/>
      <w:r w:rsidRPr="002B2311">
        <w:rPr>
          <w:rFonts w:ascii="Times New Roman" w:hAnsi="Times New Roman"/>
          <w:sz w:val="24"/>
          <w:szCs w:val="24"/>
        </w:rPr>
        <w:t xml:space="preserve"> обучающихся п</w:t>
      </w:r>
      <w:r>
        <w:rPr>
          <w:rFonts w:ascii="Times New Roman" w:hAnsi="Times New Roman"/>
          <w:sz w:val="24"/>
          <w:szCs w:val="24"/>
        </w:rPr>
        <w:t>о программам общего образования;</w:t>
      </w:r>
    </w:p>
    <w:p w:rsidR="007B7ED4" w:rsidRPr="002B2311" w:rsidRDefault="007B7ED4" w:rsidP="00EC2C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дополнительных общеразвивающих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достигнуты следующие результаты:</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98</w:t>
      </w:r>
      <w:r w:rsidRPr="00752DBA">
        <w:rPr>
          <w:rFonts w:ascii="Times New Roman" w:hAnsi="Times New Roman"/>
          <w:sz w:val="24"/>
          <w:szCs w:val="24"/>
        </w:rPr>
        <w:t xml:space="preserve"> процентов детей от 5 до 18 лет будут охвачены программ</w:t>
      </w:r>
      <w:r>
        <w:rPr>
          <w:rFonts w:ascii="Times New Roman" w:hAnsi="Times New Roman"/>
          <w:sz w:val="24"/>
          <w:szCs w:val="24"/>
        </w:rPr>
        <w:t>ами дополнительного образования</w:t>
      </w:r>
      <w:r w:rsidRPr="00752DBA">
        <w:rPr>
          <w:rFonts w:ascii="Times New Roman" w:hAnsi="Times New Roman"/>
          <w:sz w:val="24"/>
          <w:szCs w:val="24"/>
        </w:rPr>
        <w:t>;</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8</w:t>
      </w:r>
      <w:r w:rsidRPr="00752DBA">
        <w:rPr>
          <w:rFonts w:ascii="Times New Roman" w:hAnsi="Times New Roman"/>
          <w:sz w:val="24"/>
          <w:szCs w:val="24"/>
        </w:rPr>
        <w:t>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100</w:t>
      </w:r>
      <w:r w:rsidRPr="00752DBA">
        <w:rPr>
          <w:rFonts w:ascii="Times New Roman" w:hAnsi="Times New Roman"/>
          <w:sz w:val="24"/>
          <w:szCs w:val="24"/>
        </w:rPr>
        <w:t xml:space="preserve"> процентов детей и подростков будут охвачены общественными проектами, направленными на просвещение и воспитание, проектами с использованием современных </w:t>
      </w:r>
      <w:proofErr w:type="spellStart"/>
      <w:r w:rsidRPr="00752DBA">
        <w:rPr>
          <w:rFonts w:ascii="Times New Roman" w:hAnsi="Times New Roman"/>
          <w:sz w:val="24"/>
          <w:szCs w:val="24"/>
        </w:rPr>
        <w:t>медиатехнологий</w:t>
      </w:r>
      <w:proofErr w:type="spellEnd"/>
      <w:r w:rsidRPr="00752DBA">
        <w:rPr>
          <w:rFonts w:ascii="Times New Roman" w:hAnsi="Times New Roman"/>
          <w:sz w:val="24"/>
          <w:szCs w:val="24"/>
        </w:rPr>
        <w:t>;</w:t>
      </w:r>
    </w:p>
    <w:p w:rsidR="007B7ED4" w:rsidRPr="00347DDF" w:rsidRDefault="007B7ED4" w:rsidP="00347DDF">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повысятся показатели уровня социализации выпускников основных общеобразовательных организаций (по результатам мониторингов различного уровня).</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6" w:name="Par1467"/>
      <w:bookmarkEnd w:id="6"/>
      <w:r w:rsidRPr="002B2311">
        <w:rPr>
          <w:rFonts w:ascii="Times New Roman" w:hAnsi="Times New Roman"/>
          <w:sz w:val="24"/>
          <w:szCs w:val="24"/>
          <w:u w:val="single"/>
        </w:rPr>
        <w:t>Основное мероприятие 4</w:t>
      </w:r>
    </w:p>
    <w:p w:rsidR="007B7ED4" w:rsidRPr="002B2311" w:rsidRDefault="00F83EB9"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2B2311">
        <w:rPr>
          <w:rFonts w:ascii="Times New Roman" w:hAnsi="Times New Roman"/>
          <w:sz w:val="24"/>
          <w:szCs w:val="24"/>
          <w:u w:val="single"/>
        </w:rPr>
        <w:t>Выявление и поддержка одаренных детей и молодежи</w:t>
      </w:r>
      <w:r>
        <w:rPr>
          <w:rFonts w:ascii="Times New Roman" w:hAnsi="Times New Roman"/>
          <w:sz w:val="24"/>
          <w:szCs w:val="24"/>
          <w:u w:val="single"/>
        </w:rPr>
        <w:t>»</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4 направлено на создание условий для развития молодых талантов и детей с высокой мотивацией к обучению как важного условия повышения качества человеческого капитала.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2B2311">
        <w:rPr>
          <w:rFonts w:ascii="Times New Roman" w:hAnsi="Times New Roman"/>
          <w:sz w:val="24"/>
          <w:szCs w:val="24"/>
        </w:rPr>
        <w:t>В рамках основного мероприятия 4 будут продолжены финансовое обеспечение, методическое и информационное сопровождение традиционных мероприятий, связанных с поддержкой талантливых детей: системы проведения предметных олимпиад шк</w:t>
      </w:r>
      <w:r>
        <w:rPr>
          <w:rFonts w:ascii="Times New Roman" w:hAnsi="Times New Roman"/>
          <w:sz w:val="24"/>
          <w:szCs w:val="24"/>
        </w:rPr>
        <w:t>ольников, участия школьников в</w:t>
      </w:r>
      <w:r w:rsidRPr="002B2311">
        <w:rPr>
          <w:rFonts w:ascii="Times New Roman" w:hAnsi="Times New Roman"/>
          <w:sz w:val="24"/>
          <w:szCs w:val="24"/>
        </w:rPr>
        <w:t xml:space="preserve"> предметных олимпиадах, государственной поддержки талантливой</w:t>
      </w:r>
      <w:r>
        <w:rPr>
          <w:rFonts w:ascii="Times New Roman" w:hAnsi="Times New Roman"/>
          <w:sz w:val="24"/>
          <w:szCs w:val="24"/>
        </w:rPr>
        <w:t xml:space="preserve"> молодежи в возрасте от 12 до 18</w:t>
      </w:r>
      <w:r w:rsidRPr="002B2311">
        <w:rPr>
          <w:rFonts w:ascii="Times New Roman" w:hAnsi="Times New Roman"/>
          <w:sz w:val="24"/>
          <w:szCs w:val="24"/>
        </w:rPr>
        <w:t xml:space="preserve"> лет </w:t>
      </w:r>
      <w:r w:rsidR="00F83EB9">
        <w:rPr>
          <w:rFonts w:ascii="Times New Roman" w:hAnsi="Times New Roman"/>
          <w:sz w:val="24"/>
          <w:szCs w:val="24"/>
        </w:rPr>
        <w:t>–</w:t>
      </w:r>
      <w:r w:rsidRPr="002B2311">
        <w:rPr>
          <w:rFonts w:ascii="Times New Roman" w:hAnsi="Times New Roman"/>
          <w:sz w:val="24"/>
          <w:szCs w:val="24"/>
        </w:rPr>
        <w:t xml:space="preserve"> премии Президента Российской </w:t>
      </w:r>
      <w:r w:rsidRPr="002B2311">
        <w:rPr>
          <w:rFonts w:ascii="Times New Roman" w:hAnsi="Times New Roman"/>
          <w:sz w:val="24"/>
          <w:szCs w:val="24"/>
        </w:rPr>
        <w:lastRenderedPageBreak/>
        <w:t>Федерации талантливой молодежи и сопровождение мероприятий по государственной поддержке талантливой молодежи.</w:t>
      </w:r>
      <w:proofErr w:type="gramEnd"/>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2B2311">
        <w:rPr>
          <w:rFonts w:ascii="Times New Roman" w:hAnsi="Times New Roman"/>
          <w:sz w:val="24"/>
          <w:szCs w:val="24"/>
        </w:rPr>
        <w:t>Наряду с поддержкой интеллектуально одаренных детей будет развиваться система выявления и поддержки талантливых и одаренных детей в творческой (художественной, музыкальной), социальной, научно-технической, спортивно-технической областях.</w:t>
      </w:r>
      <w:proofErr w:type="gramEnd"/>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поддержка образовательных организаций и педагогов, успешно реализующих программы выявления и поддержки молодых талантов, обучения детей с высоким уровнем мотивации к обучению.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Использование потенциала сети Интернет и технологий дистанционного образования для решения задач поиска и поддержки молодых талантов и детей с высоким уровнем мотивации к обучению будет происходить посредством создания регионального информационно-образовательного </w:t>
      </w:r>
      <w:proofErr w:type="gramStart"/>
      <w:r w:rsidRPr="002B2311">
        <w:rPr>
          <w:rFonts w:ascii="Times New Roman" w:hAnsi="Times New Roman"/>
          <w:sz w:val="24"/>
          <w:szCs w:val="24"/>
        </w:rPr>
        <w:t>интернет-портала</w:t>
      </w:r>
      <w:proofErr w:type="gramEnd"/>
      <w:r w:rsidRPr="002B2311">
        <w:rPr>
          <w:rFonts w:ascii="Times New Roman" w:hAnsi="Times New Roman"/>
          <w:sz w:val="24"/>
          <w:szCs w:val="24"/>
        </w:rPr>
        <w:t xml:space="preserve"> для детей, молодежи, их родителей и педагогов по проблемам развития, поддержки и сопровождения молодых талантов.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Портал объединит </w:t>
      </w:r>
      <w:proofErr w:type="spellStart"/>
      <w:r w:rsidRPr="002B2311">
        <w:rPr>
          <w:rFonts w:ascii="Times New Roman" w:hAnsi="Times New Roman"/>
          <w:sz w:val="24"/>
          <w:szCs w:val="24"/>
        </w:rPr>
        <w:t>интернет-ресурсы</w:t>
      </w:r>
      <w:proofErr w:type="spellEnd"/>
      <w:r w:rsidRPr="002B2311">
        <w:rPr>
          <w:rFonts w:ascii="Times New Roman" w:hAnsi="Times New Roman"/>
          <w:sz w:val="24"/>
          <w:szCs w:val="24"/>
        </w:rPr>
        <w:t xml:space="preserve"> о событиях, конкурсные мероприятия, проекты для молодых талантов и детей с высоким уровнем мотивации к обучению, базы данных, позволит проводить </w:t>
      </w:r>
      <w:proofErr w:type="gramStart"/>
      <w:r w:rsidRPr="002B2311">
        <w:rPr>
          <w:rFonts w:ascii="Times New Roman" w:hAnsi="Times New Roman"/>
          <w:sz w:val="24"/>
          <w:szCs w:val="24"/>
        </w:rPr>
        <w:t>интернет-конференции</w:t>
      </w:r>
      <w:proofErr w:type="gramEnd"/>
      <w:r w:rsidRPr="002B2311">
        <w:rPr>
          <w:rFonts w:ascii="Times New Roman" w:hAnsi="Times New Roman"/>
          <w:sz w:val="24"/>
          <w:szCs w:val="24"/>
        </w:rPr>
        <w:t>, конкурсы и олимпиады, осуществлять дистанционное образование и консультационную поддержку участников системы поиска и поддержки талантливых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4 будет способствовать:</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совершенствованию методической и материально-технической базы образовательных организаций для работы по развитию одаренности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адресной индивидуальной поддержке одаренных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повышению квалификации педагогических работников и руководителей образовательных организаций в сфере педагогики и психологии одаренности, а также в сфере организации работы по развитию одаренности детей и молодежи, выявлению, обучению, воспитанию и развитию молодых талантов и детей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общедоступной разветвленной инфраструктуры комплексной психолого-педагогической и медико-социально-правовой помощи для одаренных детей и молодежи в целях обеспечения их профессиональной ориентации, планирования и сопровождения профессиональной карьеры;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системы профессиональной ориентации учащихся старших классов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расширению сети образовательных организаций, в том числе в сфере культуры и спорта, специализирующихся на работе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и совершенствованию системы интеллектуальных, творческих конкурсов и спортивных состязаний;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педагогических и социальных условий для развития и дальнейшей профессиональной самореализации одаренных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работе с одаренными детьми и молодежью из числа лиц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на базе образовательных организаций консультативных сервисов для родителей в целях оказания им методической помощи в обучении, воспитании и развитии детей (в том числе раннего возраста)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поддержке на конкурсной основе проектов социально ориентированных некоммерческих организаций, работающих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поддержке образовательных организаций и педагогических работников, наиболее успешно работающих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созданию условий для развития заочных и очно-заочных школ и мотивированных к обучению детей и молодежи на базе организаций общего, дополнительного и высшего образования, в том числе с использованием дистанционных образовательных технологий;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содействию развитию сети летних и зимних </w:t>
      </w:r>
      <w:r w:rsidR="00F83EB9">
        <w:rPr>
          <w:rFonts w:ascii="Times New Roman" w:hAnsi="Times New Roman"/>
          <w:sz w:val="24"/>
          <w:szCs w:val="24"/>
        </w:rPr>
        <w:t>«</w:t>
      </w:r>
      <w:r w:rsidRPr="002B2311">
        <w:rPr>
          <w:rFonts w:ascii="Times New Roman" w:hAnsi="Times New Roman"/>
          <w:sz w:val="24"/>
          <w:szCs w:val="24"/>
        </w:rPr>
        <w:t>школ</w:t>
      </w:r>
      <w:r w:rsidR="00F83EB9">
        <w:rPr>
          <w:rFonts w:ascii="Times New Roman" w:hAnsi="Times New Roman"/>
          <w:sz w:val="24"/>
          <w:szCs w:val="24"/>
        </w:rPr>
        <w:t>»</w:t>
      </w:r>
      <w:r w:rsidRPr="002B2311">
        <w:rPr>
          <w:rFonts w:ascii="Times New Roman" w:hAnsi="Times New Roman"/>
          <w:sz w:val="24"/>
          <w:szCs w:val="24"/>
        </w:rPr>
        <w:t xml:space="preserve"> для одаренных и мотивированных к обучению детей и молодежи, организуемых с участием организаций высшего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4 направлена на достижение целевых показателей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удельный вес обучающихся по программам общего образования, участвующих в олимпиадах и конкурсах различного уровня, в общей </w:t>
      </w:r>
      <w:proofErr w:type="gramStart"/>
      <w:r w:rsidRPr="002B2311">
        <w:rPr>
          <w:rFonts w:ascii="Times New Roman" w:hAnsi="Times New Roman"/>
          <w:sz w:val="24"/>
          <w:szCs w:val="24"/>
        </w:rPr>
        <w:t>численности</w:t>
      </w:r>
      <w:proofErr w:type="gramEnd"/>
      <w:r w:rsidRPr="002B2311">
        <w:rPr>
          <w:rFonts w:ascii="Times New Roman" w:hAnsi="Times New Roman"/>
          <w:sz w:val="24"/>
          <w:szCs w:val="24"/>
        </w:rPr>
        <w:t xml:space="preserve"> обучающихся по программам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охват детей в возрасте 5 </w:t>
      </w:r>
      <w:r w:rsidR="00F83EB9">
        <w:rPr>
          <w:rFonts w:ascii="Times New Roman" w:hAnsi="Times New Roman"/>
          <w:sz w:val="24"/>
          <w:szCs w:val="24"/>
        </w:rPr>
        <w:t>–</w:t>
      </w:r>
      <w:r w:rsidRPr="002B2311">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w:t>
      </w:r>
      <w:r w:rsidR="00F83EB9">
        <w:rPr>
          <w:rFonts w:ascii="Times New Roman" w:hAnsi="Times New Roman"/>
          <w:sz w:val="24"/>
          <w:szCs w:val="24"/>
        </w:rPr>
        <w:t>–</w:t>
      </w:r>
      <w:r w:rsidRPr="002B2311">
        <w:rPr>
          <w:rFonts w:ascii="Times New Roman" w:hAnsi="Times New Roman"/>
          <w:sz w:val="24"/>
          <w:szCs w:val="24"/>
        </w:rPr>
        <w:t xml:space="preserve"> 18 лет).</w:t>
      </w:r>
    </w:p>
    <w:p w:rsidR="007B7ED4" w:rsidRDefault="007B7ED4" w:rsidP="00CE25ED">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результате реализации данного основного мероприятия: </w:t>
      </w:r>
    </w:p>
    <w:p w:rsidR="007B7ED4" w:rsidRPr="002B2311" w:rsidRDefault="007B7ED4" w:rsidP="00CE25ED">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численность талантливых школьников в возрасте 12 </w:t>
      </w:r>
      <w:r w:rsidR="00F83EB9">
        <w:rPr>
          <w:rFonts w:ascii="Times New Roman" w:hAnsi="Times New Roman"/>
          <w:sz w:val="24"/>
          <w:szCs w:val="24"/>
        </w:rPr>
        <w:t>–</w:t>
      </w:r>
      <w:r w:rsidRPr="002B2311">
        <w:rPr>
          <w:rFonts w:ascii="Times New Roman" w:hAnsi="Times New Roman"/>
          <w:sz w:val="24"/>
          <w:szCs w:val="24"/>
        </w:rPr>
        <w:t xml:space="preserve"> 18 лет, получивших поддержку со стороны муниципалитета, увеличится до 8,0 процент</w:t>
      </w:r>
      <w:r>
        <w:rPr>
          <w:rFonts w:ascii="Times New Roman" w:hAnsi="Times New Roman"/>
          <w:sz w:val="24"/>
          <w:szCs w:val="24"/>
        </w:rPr>
        <w:t>ов</w:t>
      </w:r>
      <w:r w:rsidRPr="002B2311">
        <w:rPr>
          <w:rFonts w:ascii="Times New Roman" w:hAnsi="Times New Roman"/>
          <w:sz w:val="24"/>
          <w:szCs w:val="24"/>
        </w:rPr>
        <w:t>;</w:t>
      </w:r>
    </w:p>
    <w:p w:rsidR="007B7ED4" w:rsidRPr="002B2311" w:rsidRDefault="007B7ED4" w:rsidP="002B2311">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будет создан районный </w:t>
      </w:r>
      <w:proofErr w:type="spellStart"/>
      <w:r w:rsidRPr="002B2311">
        <w:rPr>
          <w:rFonts w:ascii="Times New Roman" w:hAnsi="Times New Roman"/>
          <w:sz w:val="24"/>
          <w:szCs w:val="24"/>
        </w:rPr>
        <w:t>интернет-ресурс</w:t>
      </w:r>
      <w:proofErr w:type="spellEnd"/>
      <w:r w:rsidRPr="002B2311">
        <w:rPr>
          <w:rFonts w:ascii="Times New Roman" w:hAnsi="Times New Roman"/>
          <w:sz w:val="24"/>
          <w:szCs w:val="24"/>
        </w:rPr>
        <w:t xml:space="preserve"> (портал) для работы с одаренными детьми;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будет создан областной </w:t>
      </w:r>
      <w:proofErr w:type="spellStart"/>
      <w:r w:rsidRPr="002B2311">
        <w:rPr>
          <w:rFonts w:ascii="Times New Roman" w:hAnsi="Times New Roman"/>
          <w:sz w:val="24"/>
          <w:szCs w:val="24"/>
        </w:rPr>
        <w:t>интернет-ресурс</w:t>
      </w:r>
      <w:proofErr w:type="spellEnd"/>
      <w:r w:rsidRPr="002B2311">
        <w:rPr>
          <w:rFonts w:ascii="Times New Roman" w:hAnsi="Times New Roman"/>
          <w:sz w:val="24"/>
          <w:szCs w:val="24"/>
        </w:rPr>
        <w:t xml:space="preserve"> (портал) для работы с одаренными детьми;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ежегодное проведение в период каникул около 20 профильных смен для одаренных детей  в различных сферах деятельности.</w:t>
      </w:r>
    </w:p>
    <w:p w:rsidR="007B7ED4" w:rsidRPr="002C4931" w:rsidRDefault="007B7ED4" w:rsidP="002C4931">
      <w:pPr>
        <w:autoSpaceDE w:val="0"/>
        <w:autoSpaceDN w:val="0"/>
        <w:adjustRightInd w:val="0"/>
        <w:spacing w:after="0" w:line="240" w:lineRule="auto"/>
        <w:ind w:firstLine="540"/>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7" w:name="Par1500"/>
      <w:bookmarkEnd w:id="7"/>
      <w:r w:rsidRPr="002B2311">
        <w:rPr>
          <w:rFonts w:ascii="Times New Roman" w:hAnsi="Times New Roman"/>
          <w:sz w:val="24"/>
          <w:szCs w:val="24"/>
          <w:u w:val="single"/>
        </w:rPr>
        <w:t>Основное мероприятие 5</w:t>
      </w:r>
    </w:p>
    <w:p w:rsidR="007B7ED4" w:rsidRPr="002B2311" w:rsidRDefault="00F83EB9"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2B2311">
        <w:rPr>
          <w:rFonts w:ascii="Times New Roman" w:hAnsi="Times New Roman"/>
          <w:sz w:val="24"/>
          <w:szCs w:val="24"/>
          <w:u w:val="single"/>
        </w:rPr>
        <w:t>Реализация моделей получения качественного дошкольного,</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общего и дополнительного образования детьми-инвалидами</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и лицами с ограниченными возможностями здоровья</w:t>
      </w:r>
      <w:r w:rsidR="00F83EB9">
        <w:rPr>
          <w:rFonts w:ascii="Times New Roman" w:hAnsi="Times New Roman"/>
          <w:sz w:val="24"/>
          <w:szCs w:val="24"/>
          <w:u w:val="single"/>
        </w:rPr>
        <w:t>»</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5 направлено на обеспечение доступности качественных образовательных услуг детям-инвалидам и лицам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5 будет продолжено развитие системы обучения детей-инвалидов на дому с использованием электронного обучения, дистанционных образовательных технологий.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Будут реализованы программы обеспечения качественного дошкольного, общего образования и дополнительного образования для детей-инвалидов и лиц с ограниченными возможностями здоровья, включающие меры по созданию </w:t>
      </w:r>
      <w:proofErr w:type="spellStart"/>
      <w:r w:rsidRPr="002B2311">
        <w:rPr>
          <w:rFonts w:ascii="Times New Roman" w:hAnsi="Times New Roman"/>
          <w:sz w:val="24"/>
          <w:szCs w:val="24"/>
        </w:rPr>
        <w:t>безбарьерной</w:t>
      </w:r>
      <w:proofErr w:type="spellEnd"/>
      <w:r w:rsidRPr="002B2311">
        <w:rPr>
          <w:rFonts w:ascii="Times New Roman" w:hAnsi="Times New Roman"/>
          <w:sz w:val="24"/>
          <w:szCs w:val="24"/>
        </w:rPr>
        <w:t xml:space="preserve"> среды обучения, развитию инфраструктуры и технологий дистанционного обучения детей-инвалидов, моделей инклюзивного образования, психолого-медико-социального сопровождения профессиональной ориентации детей-инвалидов и лиц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развиваться сетевое взаимодействие образовательных организаций, обеспечивающих совместное обучение детей с ограниченными возможностями здоровья, подготовке и повышению квалификации педагогических, медицинских работников и вспомогательного персонала для сопровождения обучения детей-инвалидов.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основного мероприятия 5 направлена на достижение целевого показателя Подпрограммы </w:t>
      </w:r>
      <w:r w:rsidR="00F83EB9">
        <w:rPr>
          <w:rFonts w:ascii="Times New Roman" w:hAnsi="Times New Roman"/>
          <w:sz w:val="24"/>
          <w:szCs w:val="24"/>
        </w:rPr>
        <w:t>–</w:t>
      </w:r>
      <w:r w:rsidRPr="002B2311">
        <w:rPr>
          <w:rFonts w:ascii="Times New Roman" w:hAnsi="Times New Roman"/>
          <w:sz w:val="24"/>
          <w:szCs w:val="24"/>
        </w:rPr>
        <w:t xml:space="preserve">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детям-инвалидам будут предоставлены возможности освоения образовательных программ общего образования в форме дистанционного или инклюзивного образования.</w:t>
      </w:r>
    </w:p>
    <w:p w:rsidR="000D3B97" w:rsidRPr="002B2311" w:rsidRDefault="000D3B97" w:rsidP="006D1A25">
      <w:pPr>
        <w:autoSpaceDE w:val="0"/>
        <w:autoSpaceDN w:val="0"/>
        <w:adjustRightInd w:val="0"/>
        <w:spacing w:after="0" w:line="240" w:lineRule="auto"/>
        <w:jc w:val="both"/>
        <w:rPr>
          <w:rFonts w:ascii="Times New Roman" w:hAnsi="Times New Roman"/>
          <w:sz w:val="24"/>
          <w:szCs w:val="24"/>
        </w:rPr>
      </w:pPr>
    </w:p>
    <w:p w:rsidR="007B7ED4" w:rsidRDefault="007B7ED4" w:rsidP="00904AC9">
      <w:pPr>
        <w:autoSpaceDE w:val="0"/>
        <w:autoSpaceDN w:val="0"/>
        <w:adjustRightInd w:val="0"/>
        <w:spacing w:after="0" w:line="240" w:lineRule="auto"/>
        <w:jc w:val="both"/>
        <w:rPr>
          <w:rFonts w:ascii="Times New Roman" w:hAnsi="Times New Roman"/>
          <w:sz w:val="24"/>
          <w:szCs w:val="24"/>
        </w:rPr>
      </w:pPr>
      <w:bookmarkStart w:id="8" w:name="Par1513"/>
      <w:bookmarkEnd w:id="8"/>
    </w:p>
    <w:p w:rsidR="005A14B2" w:rsidRDefault="005A14B2" w:rsidP="00904AC9">
      <w:pPr>
        <w:autoSpaceDE w:val="0"/>
        <w:autoSpaceDN w:val="0"/>
        <w:adjustRightInd w:val="0"/>
        <w:spacing w:after="0" w:line="240" w:lineRule="auto"/>
        <w:jc w:val="both"/>
        <w:rPr>
          <w:rFonts w:ascii="Times New Roman" w:hAnsi="Times New Roman"/>
          <w:sz w:val="24"/>
          <w:szCs w:val="24"/>
        </w:rPr>
      </w:pPr>
    </w:p>
    <w:p w:rsidR="005A14B2" w:rsidRPr="009C65C7" w:rsidRDefault="005A14B2" w:rsidP="00904AC9">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9" w:name="Par1528"/>
      <w:bookmarkEnd w:id="9"/>
      <w:r w:rsidRPr="002B2311">
        <w:rPr>
          <w:rFonts w:ascii="Times New Roman" w:hAnsi="Times New Roman"/>
          <w:sz w:val="24"/>
          <w:szCs w:val="24"/>
          <w:u w:val="single"/>
        </w:rPr>
        <w:t xml:space="preserve">Основное мероприятие </w:t>
      </w:r>
      <w:r w:rsidR="000C0AFC">
        <w:rPr>
          <w:rFonts w:ascii="Times New Roman" w:hAnsi="Times New Roman"/>
          <w:sz w:val="24"/>
          <w:szCs w:val="24"/>
          <w:u w:val="single"/>
        </w:rPr>
        <w:t>6</w:t>
      </w:r>
    </w:p>
    <w:p w:rsidR="007B7ED4" w:rsidRPr="002B2311" w:rsidRDefault="00F83EB9"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2B2311">
        <w:rPr>
          <w:rFonts w:ascii="Times New Roman" w:hAnsi="Times New Roman"/>
          <w:sz w:val="24"/>
          <w:szCs w:val="24"/>
          <w:u w:val="single"/>
        </w:rPr>
        <w:t>Развитие кадрового потенциала системы дошкольного,</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общего и д</w:t>
      </w:r>
      <w:r>
        <w:rPr>
          <w:rFonts w:ascii="Times New Roman" w:hAnsi="Times New Roman"/>
          <w:sz w:val="24"/>
          <w:szCs w:val="24"/>
          <w:u w:val="single"/>
        </w:rPr>
        <w:t>ополнительного образования</w:t>
      </w:r>
      <w:r w:rsidR="00F83EB9">
        <w:rPr>
          <w:rFonts w:ascii="Times New Roman" w:hAnsi="Times New Roman"/>
          <w:sz w:val="24"/>
          <w:szCs w:val="24"/>
          <w:u w:val="single"/>
        </w:rPr>
        <w:t>»</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Основное мероприятие </w:t>
      </w:r>
      <w:r w:rsidR="000C0AFC">
        <w:rPr>
          <w:rFonts w:ascii="Times New Roman" w:hAnsi="Times New Roman"/>
          <w:sz w:val="24"/>
          <w:szCs w:val="24"/>
        </w:rPr>
        <w:t>6</w:t>
      </w:r>
      <w:r w:rsidRPr="002B2311">
        <w:rPr>
          <w:rFonts w:ascii="Times New Roman" w:hAnsi="Times New Roman"/>
          <w:sz w:val="24"/>
          <w:szCs w:val="24"/>
        </w:rPr>
        <w:t xml:space="preserve"> направлено на повышение социального престижа и привлекательности педагогической профессии, уровня квалификации преподавательских кадров, стимулирование педагогов к повышению качества деятельности и непрерывному профессионального развитию. </w:t>
      </w:r>
      <w:proofErr w:type="gramStart"/>
      <w:r w:rsidRPr="002B2311">
        <w:rPr>
          <w:rFonts w:ascii="Times New Roman" w:hAnsi="Times New Roman"/>
          <w:sz w:val="24"/>
          <w:szCs w:val="24"/>
        </w:rPr>
        <w:t xml:space="preserve">В рамках основного мероприятия </w:t>
      </w:r>
      <w:r w:rsidR="000C0AFC">
        <w:rPr>
          <w:rFonts w:ascii="Times New Roman" w:hAnsi="Times New Roman"/>
          <w:sz w:val="24"/>
          <w:szCs w:val="24"/>
        </w:rPr>
        <w:t>6</w:t>
      </w:r>
      <w:r w:rsidRPr="002B2311">
        <w:rPr>
          <w:rFonts w:ascii="Times New Roman" w:hAnsi="Times New Roman"/>
          <w:sz w:val="24"/>
          <w:szCs w:val="24"/>
        </w:rPr>
        <w:t xml:space="preserve"> будет решаться задача формирования эффективного контракта с педагогами в сфере дошкольного, общего образования и дополнительного образования через повышение заработной платы педагогических работников, разработку и введение стандартов профессиональной деятельности педагогических работников и руководителей образовательных организаций, систем аттестации и оплаты труда, основанных на указанных стандартах, индивидуальных программ профессионального развития, создание новых возможностей для карьерного роста педагогов путем</w:t>
      </w:r>
      <w:proofErr w:type="gramEnd"/>
      <w:r w:rsidRPr="002B2311">
        <w:rPr>
          <w:rFonts w:ascii="Times New Roman" w:hAnsi="Times New Roman"/>
          <w:sz w:val="24"/>
          <w:szCs w:val="24"/>
        </w:rPr>
        <w:t xml:space="preserve"> введения профессиональных педагогических степеней и статусов, связанных с расширенными областями деятельности (наставничество, исследования, экспертиза).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механизмы распространения авторских инновационных методик и технологий: размещение на специализированных ресурсах в сети Интернет, тиражирование, проведение мастер-классов (в том числе в сети Интернет), организация летних школ и так далее.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сфере дошкольного, общего образования, дополнительного образования детей будет осуществляться поддержка институтов самоуправления в профессиональной среде, в том числе создание кодекса профессиональной этики, создание и поддержка деятельности профессиональных ассоциаций и саморегулируемых организаций. Будут реализованы меры, направленные на усиление роли профессиональных объединений педагогов в разработке стандартов профессиональной деятельности, образовательных стандартов, процедурах оценки качества деятельности образовательных организаций, аттестации педагогов, экспертизы в рамках профессиональных конкурсов, экспертизы учебных изданий, цифровых образовательных ресурсов, контрольно-измерительных материалов и других.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Решение задачи повышения мотивации непрерывного профессионального развития, стимулирования творческой активности педагогов, создания условий для выявления и обмена лучшими практиками будет обеспечиваться посредством развития педагогических мероприятий (конкурсы </w:t>
      </w:r>
      <w:r w:rsidR="00F83EB9">
        <w:rPr>
          <w:rFonts w:ascii="Times New Roman" w:hAnsi="Times New Roman"/>
          <w:sz w:val="24"/>
          <w:szCs w:val="24"/>
        </w:rPr>
        <w:t>«</w:t>
      </w:r>
      <w:r w:rsidRPr="002B2311">
        <w:rPr>
          <w:rFonts w:ascii="Times New Roman" w:hAnsi="Times New Roman"/>
          <w:sz w:val="24"/>
          <w:szCs w:val="24"/>
        </w:rPr>
        <w:t>Учитель года</w:t>
      </w:r>
      <w:r w:rsidR="00F83EB9">
        <w:rPr>
          <w:rFonts w:ascii="Times New Roman" w:hAnsi="Times New Roman"/>
          <w:sz w:val="24"/>
          <w:szCs w:val="24"/>
        </w:rPr>
        <w:t>»</w:t>
      </w:r>
      <w:r w:rsidRPr="002B2311">
        <w:rPr>
          <w:rFonts w:ascii="Times New Roman" w:hAnsi="Times New Roman"/>
          <w:sz w:val="24"/>
          <w:szCs w:val="24"/>
        </w:rPr>
        <w:t xml:space="preserve">, </w:t>
      </w:r>
      <w:r w:rsidR="00F83EB9">
        <w:rPr>
          <w:rFonts w:ascii="Times New Roman" w:hAnsi="Times New Roman"/>
          <w:sz w:val="24"/>
          <w:szCs w:val="24"/>
        </w:rPr>
        <w:t>«</w:t>
      </w:r>
      <w:r w:rsidRPr="002B2311">
        <w:rPr>
          <w:rFonts w:ascii="Times New Roman" w:hAnsi="Times New Roman"/>
          <w:sz w:val="24"/>
          <w:szCs w:val="24"/>
        </w:rPr>
        <w:t>Лидер в образовании</w:t>
      </w:r>
      <w:r w:rsidR="00F83EB9">
        <w:rPr>
          <w:rFonts w:ascii="Times New Roman" w:hAnsi="Times New Roman"/>
          <w:sz w:val="24"/>
          <w:szCs w:val="24"/>
        </w:rPr>
        <w:t>»</w:t>
      </w:r>
      <w:r w:rsidRPr="002B2311">
        <w:rPr>
          <w:rFonts w:ascii="Times New Roman" w:hAnsi="Times New Roman"/>
          <w:sz w:val="24"/>
          <w:szCs w:val="24"/>
        </w:rPr>
        <w:t xml:space="preserve">, </w:t>
      </w:r>
      <w:r w:rsidR="00F83EB9">
        <w:rPr>
          <w:rFonts w:ascii="Times New Roman" w:hAnsi="Times New Roman"/>
          <w:sz w:val="24"/>
          <w:szCs w:val="24"/>
        </w:rPr>
        <w:t>«</w:t>
      </w:r>
      <w:r w:rsidRPr="002B2311">
        <w:rPr>
          <w:rFonts w:ascii="Times New Roman" w:hAnsi="Times New Roman"/>
          <w:sz w:val="24"/>
          <w:szCs w:val="24"/>
        </w:rPr>
        <w:t>Воспитатель года</w:t>
      </w:r>
      <w:r w:rsidR="00F83EB9">
        <w:rPr>
          <w:rFonts w:ascii="Times New Roman" w:hAnsi="Times New Roman"/>
          <w:sz w:val="24"/>
          <w:szCs w:val="24"/>
        </w:rPr>
        <w:t>»</w:t>
      </w:r>
      <w:r w:rsidRPr="002B2311">
        <w:rPr>
          <w:rFonts w:ascii="Times New Roman" w:hAnsi="Times New Roman"/>
          <w:sz w:val="24"/>
          <w:szCs w:val="24"/>
        </w:rPr>
        <w:t xml:space="preserve">, </w:t>
      </w:r>
      <w:r w:rsidR="00F83EB9">
        <w:rPr>
          <w:rFonts w:ascii="Times New Roman" w:hAnsi="Times New Roman"/>
          <w:sz w:val="24"/>
          <w:szCs w:val="24"/>
        </w:rPr>
        <w:t>«</w:t>
      </w:r>
      <w:r w:rsidRPr="002B2311">
        <w:rPr>
          <w:rFonts w:ascii="Times New Roman" w:hAnsi="Times New Roman"/>
          <w:sz w:val="24"/>
          <w:szCs w:val="24"/>
        </w:rPr>
        <w:t>Сердце отдаю детям</w:t>
      </w:r>
      <w:r w:rsidR="00F83EB9">
        <w:rPr>
          <w:rFonts w:ascii="Times New Roman" w:hAnsi="Times New Roman"/>
          <w:sz w:val="24"/>
          <w:szCs w:val="24"/>
        </w:rPr>
        <w:t>»</w:t>
      </w:r>
      <w:r w:rsidRPr="002B2311">
        <w:rPr>
          <w:rFonts w:ascii="Times New Roman" w:hAnsi="Times New Roman"/>
          <w:sz w:val="24"/>
          <w:szCs w:val="24"/>
        </w:rPr>
        <w:t xml:space="preserve"> и другие), поддержки профессиональных сообществ.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рамках основного мероприятия </w:t>
      </w:r>
      <w:r w:rsidR="000C0AFC">
        <w:rPr>
          <w:rFonts w:ascii="Times New Roman" w:hAnsi="Times New Roman"/>
          <w:sz w:val="24"/>
          <w:szCs w:val="24"/>
        </w:rPr>
        <w:t>6</w:t>
      </w:r>
      <w:r w:rsidRPr="002B2311">
        <w:rPr>
          <w:rFonts w:ascii="Times New Roman" w:hAnsi="Times New Roman"/>
          <w:sz w:val="24"/>
          <w:szCs w:val="24"/>
        </w:rPr>
        <w:t xml:space="preserve"> будет продолжена работа по организации конкурсных мероприятий по выявлению и поддержке лучших работников образования, продвижению передовых идей и проектов.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организованы стажировки и повышение квалификации педагогов и руководителей образовательных организаций в ведущих образовательных организациях.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Для решения </w:t>
      </w:r>
      <w:proofErr w:type="gramStart"/>
      <w:r w:rsidRPr="002B2311">
        <w:rPr>
          <w:rFonts w:ascii="Times New Roman" w:hAnsi="Times New Roman"/>
          <w:sz w:val="24"/>
          <w:szCs w:val="24"/>
        </w:rPr>
        <w:t>задачи обновления кадров системы общего образования</w:t>
      </w:r>
      <w:proofErr w:type="gramEnd"/>
      <w:r w:rsidRPr="002B2311">
        <w:rPr>
          <w:rFonts w:ascii="Times New Roman" w:hAnsi="Times New Roman"/>
          <w:sz w:val="24"/>
          <w:szCs w:val="24"/>
        </w:rPr>
        <w:t xml:space="preserve"> в рамках основного мероприятия </w:t>
      </w:r>
      <w:r w:rsidR="000C0AFC">
        <w:rPr>
          <w:rFonts w:ascii="Times New Roman" w:hAnsi="Times New Roman"/>
          <w:sz w:val="24"/>
          <w:szCs w:val="24"/>
        </w:rPr>
        <w:t>6</w:t>
      </w:r>
      <w:r w:rsidRPr="002B2311">
        <w:rPr>
          <w:rFonts w:ascii="Times New Roman" w:hAnsi="Times New Roman"/>
          <w:sz w:val="24"/>
          <w:szCs w:val="24"/>
        </w:rPr>
        <w:t xml:space="preserve"> будут осуществляться меры по привлечению лучших выпускников ведущих вузов на педагогическую работу.</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w:t>
      </w:r>
      <w:r>
        <w:rPr>
          <w:rFonts w:ascii="Times New Roman" w:hAnsi="Times New Roman"/>
          <w:sz w:val="24"/>
          <w:szCs w:val="24"/>
        </w:rPr>
        <w:t>округе</w:t>
      </w:r>
      <w:r w:rsidRPr="002B2311">
        <w:rPr>
          <w:rFonts w:ascii="Times New Roman" w:hAnsi="Times New Roman"/>
          <w:sz w:val="24"/>
          <w:szCs w:val="24"/>
        </w:rPr>
        <w:t xml:space="preserve"> будут приняты необходимые меры для повышения профессионального уровня педагогических кадров, в том числе: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привлечение талантливых, в том числе молодых, педагогов в систему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повышение заработной платы педагогических работников (с последовательным увеличением норматива финансового обеспечения);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повышение уровня дифференциации оплаты труда в зависимости от квалификационной категории;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привлечение для работы в образовательные организации молодых педагогических кадров через выделение целевых субсидий, установление высокой стартовой зарплаты, </w:t>
      </w:r>
      <w:r w:rsidR="00F83EB9">
        <w:rPr>
          <w:rFonts w:ascii="Times New Roman" w:hAnsi="Times New Roman"/>
          <w:sz w:val="24"/>
          <w:szCs w:val="24"/>
        </w:rPr>
        <w:t>«</w:t>
      </w:r>
      <w:r w:rsidRPr="002B2311">
        <w:rPr>
          <w:rFonts w:ascii="Times New Roman" w:hAnsi="Times New Roman"/>
          <w:sz w:val="24"/>
          <w:szCs w:val="24"/>
        </w:rPr>
        <w:t>подъемных</w:t>
      </w:r>
      <w:r w:rsidR="00F83EB9">
        <w:rPr>
          <w:rFonts w:ascii="Times New Roman" w:hAnsi="Times New Roman"/>
          <w:sz w:val="24"/>
          <w:szCs w:val="24"/>
        </w:rPr>
        <w:t>»</w:t>
      </w:r>
      <w:r w:rsidRPr="002B2311">
        <w:rPr>
          <w:rFonts w:ascii="Times New Roman" w:hAnsi="Times New Roman"/>
          <w:sz w:val="24"/>
          <w:szCs w:val="24"/>
        </w:rPr>
        <w:t xml:space="preserve"> для учителей в сельской местности, создание организаций с коллективами молодых педагогов, привлечение аспирантов вузов к преподаванию профильных предметов;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привлечение к педагогической деятельности специалистов в конкретных областях знания, культуры, техники, бизнеса, не имеющих педагогического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стимулирование выхода на пенсию педагогов, достигших пенсионного возраста, в том числе через выплату единовременных пособий и создание альтернативных мест занятости для педагогов, вышедших на пенсию.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повышения качества преподавания и управления будут реализованы меры, направленные на формирование системы поддержки непрерывного профессионального развития педагогов и руководителей, включающие в себя: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внедрение моделей персонифицированной системы повышения квалификации и переподготовки работников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конкурентной среды на рынке услуг дополнительного профессионального образования педагогов;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повышение квалификации и переподготовку педагогических и управленческих кадров, включая организацию стажировок и обучение в ведущих образовательных центрах, а также обучение учителей технологиям </w:t>
      </w:r>
      <w:proofErr w:type="spellStart"/>
      <w:r w:rsidRPr="002B2311">
        <w:rPr>
          <w:rFonts w:ascii="Times New Roman" w:hAnsi="Times New Roman"/>
          <w:sz w:val="24"/>
          <w:szCs w:val="24"/>
        </w:rPr>
        <w:t>деятельностной</w:t>
      </w:r>
      <w:proofErr w:type="spellEnd"/>
      <w:r w:rsidRPr="002B2311">
        <w:rPr>
          <w:rFonts w:ascii="Times New Roman" w:hAnsi="Times New Roman"/>
          <w:sz w:val="24"/>
          <w:szCs w:val="24"/>
        </w:rPr>
        <w:t xml:space="preserve"> педагогики;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и регулярное (не реже одного раза в год) обновление кадрового резерва руководителей системы общего образования и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переход на конкурсную основу отбора руководителей общеобразовательных организаций с публичным представлением кандидатами программы развития организаций; введение профессиональных педагогических степеней, в том числе для педагогов-практиков;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современных центров педагогических компетенций (в том числе на базе структур методической службы), формирование информационной среды профессионального развития педагогов с базами образовательных программ, лучших практик, сервисами консультирования, сетевыми профессиональными сообществами;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поддержку профессиональных сообществ работников дошкольного, общего образования и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организацию академических обменов с партнерскими регионами, стажировок педагогов и руководителей образовательных организаций в лучших образовательных организациях.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эффективная интеграция систем повышения квалификации, оценки качества и аттестации педагогических кадров.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w:t>
      </w:r>
      <w:r w:rsidR="00F83EB9">
        <w:rPr>
          <w:rFonts w:ascii="Times New Roman" w:hAnsi="Times New Roman"/>
          <w:sz w:val="24"/>
          <w:szCs w:val="24"/>
        </w:rPr>
        <w:t>–</w:t>
      </w:r>
      <w:r w:rsidRPr="00600815">
        <w:rPr>
          <w:rFonts w:ascii="Times New Roman" w:hAnsi="Times New Roman"/>
          <w:sz w:val="24"/>
          <w:szCs w:val="24"/>
        </w:rPr>
        <w:t xml:space="preserve">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В результате реализации данного основного мероприятия: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завершен переход к эффективному контракту в сфе</w:t>
      </w:r>
      <w:r>
        <w:rPr>
          <w:rFonts w:ascii="Times New Roman" w:hAnsi="Times New Roman"/>
          <w:sz w:val="24"/>
          <w:szCs w:val="24"/>
        </w:rPr>
        <w:t>ре общего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введены стандарты профессиональной деятельности и основанная на них система аттестации педагогов;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повысятся привлекательность педагогической профессии и уровень квалификации преподавательских кадров, в общеобразовательных и дошкольных образовательных организациях увеличится доля молодых педагогов, имеющих высокие образовательные результаты по итогам обучения в вузе;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увеличится доля педагогов, использующих современные образовательные технологии, в том числе информационно-коммуникационные;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развития;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сформирован кадровый резерв руководителей системы общего образования и дополнительного образования детей, механизмы его регулярного обновления;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сформированы эффективные институты самоуправления в профессиональном педагогическом сообществе.</w:t>
      </w:r>
    </w:p>
    <w:p w:rsidR="001E13DF"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bookmarkStart w:id="10" w:name="Par1571"/>
      <w:bookmarkEnd w:id="10"/>
    </w:p>
    <w:p w:rsidR="007060AC" w:rsidRPr="002B2311" w:rsidRDefault="007060AC" w:rsidP="007060AC">
      <w:pPr>
        <w:autoSpaceDE w:val="0"/>
        <w:autoSpaceDN w:val="0"/>
        <w:adjustRightInd w:val="0"/>
        <w:spacing w:after="0" w:line="240" w:lineRule="auto"/>
        <w:jc w:val="center"/>
        <w:outlineLvl w:val="3"/>
        <w:rPr>
          <w:rFonts w:ascii="Times New Roman" w:hAnsi="Times New Roman"/>
          <w:sz w:val="24"/>
          <w:szCs w:val="24"/>
          <w:u w:val="single"/>
        </w:rPr>
      </w:pPr>
      <w:r w:rsidRPr="002B2311">
        <w:rPr>
          <w:rFonts w:ascii="Times New Roman" w:hAnsi="Times New Roman"/>
          <w:sz w:val="24"/>
          <w:szCs w:val="24"/>
          <w:u w:val="single"/>
        </w:rPr>
        <w:t xml:space="preserve">Основное мероприятие </w:t>
      </w:r>
      <w:r>
        <w:rPr>
          <w:rFonts w:ascii="Times New Roman" w:hAnsi="Times New Roman"/>
          <w:sz w:val="24"/>
          <w:szCs w:val="24"/>
          <w:u w:val="single"/>
        </w:rPr>
        <w:t>7</w:t>
      </w:r>
    </w:p>
    <w:p w:rsidR="007060AC" w:rsidRPr="002B2311" w:rsidRDefault="007060AC" w:rsidP="007060AC">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Pr="002B2311">
        <w:rPr>
          <w:rFonts w:ascii="Times New Roman" w:hAnsi="Times New Roman"/>
          <w:sz w:val="24"/>
          <w:szCs w:val="24"/>
          <w:u w:val="single"/>
        </w:rPr>
        <w:t>Социальные гарантии работникам образования</w:t>
      </w:r>
      <w:r>
        <w:rPr>
          <w:rFonts w:ascii="Times New Roman" w:hAnsi="Times New Roman"/>
          <w:sz w:val="24"/>
          <w:szCs w:val="24"/>
          <w:u w:val="single"/>
        </w:rPr>
        <w:t>»</w:t>
      </w:r>
    </w:p>
    <w:p w:rsidR="007060AC" w:rsidRPr="002B2311" w:rsidRDefault="007060AC" w:rsidP="007060AC">
      <w:pPr>
        <w:autoSpaceDE w:val="0"/>
        <w:autoSpaceDN w:val="0"/>
        <w:adjustRightInd w:val="0"/>
        <w:spacing w:after="0" w:line="240" w:lineRule="auto"/>
        <w:jc w:val="both"/>
        <w:rPr>
          <w:rFonts w:ascii="Times New Roman" w:hAnsi="Times New Roman"/>
          <w:sz w:val="24"/>
          <w:szCs w:val="24"/>
        </w:rPr>
      </w:pPr>
    </w:p>
    <w:p w:rsidR="007060AC" w:rsidRPr="002B2311" w:rsidRDefault="007060AC" w:rsidP="007060AC">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Основное мероприятие </w:t>
      </w:r>
      <w:r>
        <w:rPr>
          <w:rFonts w:ascii="Times New Roman" w:hAnsi="Times New Roman"/>
          <w:sz w:val="24"/>
          <w:szCs w:val="24"/>
        </w:rPr>
        <w:t>7</w:t>
      </w:r>
      <w:r w:rsidRPr="002B2311">
        <w:rPr>
          <w:rFonts w:ascii="Times New Roman" w:hAnsi="Times New Roman"/>
          <w:sz w:val="24"/>
          <w:szCs w:val="24"/>
        </w:rPr>
        <w:t xml:space="preserve"> направлено на повышение социального статуса работников образования, привлекательности педагогической профессии для молодежи.</w:t>
      </w:r>
    </w:p>
    <w:p w:rsidR="007060AC" w:rsidRPr="002B2311" w:rsidRDefault="007060AC" w:rsidP="007060AC">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основного мероприятия </w:t>
      </w:r>
      <w:r>
        <w:rPr>
          <w:rFonts w:ascii="Times New Roman" w:hAnsi="Times New Roman"/>
          <w:sz w:val="24"/>
          <w:szCs w:val="24"/>
        </w:rPr>
        <w:t>7</w:t>
      </w:r>
      <w:r w:rsidRPr="002B2311">
        <w:rPr>
          <w:rFonts w:ascii="Times New Roman" w:hAnsi="Times New Roman"/>
          <w:sz w:val="24"/>
          <w:szCs w:val="24"/>
        </w:rPr>
        <w:t xml:space="preserve"> направлена на достижение целевого показателя Подпрограммы </w:t>
      </w:r>
      <w:r>
        <w:rPr>
          <w:rFonts w:ascii="Times New Roman" w:hAnsi="Times New Roman"/>
          <w:sz w:val="24"/>
          <w:szCs w:val="24"/>
        </w:rPr>
        <w:t>–</w:t>
      </w:r>
      <w:r w:rsidRPr="002B2311">
        <w:rPr>
          <w:rFonts w:ascii="Times New Roman" w:hAnsi="Times New Roman"/>
          <w:sz w:val="24"/>
          <w:szCs w:val="24"/>
        </w:rPr>
        <w:t xml:space="preserve"> </w:t>
      </w: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w:t>
      </w:r>
      <w:r>
        <w:rPr>
          <w:rFonts w:ascii="Times New Roman" w:hAnsi="Times New Roman"/>
          <w:sz w:val="24"/>
          <w:szCs w:val="24"/>
        </w:rPr>
        <w:t>–</w:t>
      </w:r>
      <w:r w:rsidRPr="00600815">
        <w:rPr>
          <w:rFonts w:ascii="Times New Roman" w:hAnsi="Times New Roman"/>
          <w:sz w:val="24"/>
          <w:szCs w:val="24"/>
        </w:rPr>
        <w:t xml:space="preserve">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r w:rsidRPr="002B2311">
        <w:rPr>
          <w:rFonts w:ascii="Times New Roman" w:hAnsi="Times New Roman"/>
          <w:sz w:val="24"/>
          <w:szCs w:val="24"/>
        </w:rPr>
        <w:t>.</w:t>
      </w:r>
    </w:p>
    <w:p w:rsidR="007060AC" w:rsidRPr="002B2311" w:rsidRDefault="007060AC" w:rsidP="007060AC">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обеспечены социальные гарантии работникам образования, повысятся привлекательность педагогической профессии и уровень квалификации преподавательских кадров, увеличится среднедушевой доход педагогических работников.</w:t>
      </w:r>
    </w:p>
    <w:p w:rsidR="007060AC" w:rsidRDefault="007060AC" w:rsidP="006D1A25">
      <w:pPr>
        <w:autoSpaceDE w:val="0"/>
        <w:autoSpaceDN w:val="0"/>
        <w:adjustRightInd w:val="0"/>
        <w:spacing w:after="0" w:line="240" w:lineRule="auto"/>
        <w:jc w:val="center"/>
        <w:outlineLvl w:val="3"/>
        <w:rPr>
          <w:rFonts w:ascii="Times New Roman" w:hAnsi="Times New Roman"/>
          <w:sz w:val="24"/>
          <w:szCs w:val="24"/>
          <w:u w:val="single"/>
        </w:rPr>
      </w:pPr>
    </w:p>
    <w:p w:rsidR="007060AC" w:rsidRDefault="007060AC" w:rsidP="006D1A25">
      <w:pPr>
        <w:autoSpaceDE w:val="0"/>
        <w:autoSpaceDN w:val="0"/>
        <w:adjustRightInd w:val="0"/>
        <w:spacing w:after="0" w:line="240" w:lineRule="auto"/>
        <w:jc w:val="center"/>
        <w:outlineLvl w:val="3"/>
        <w:rPr>
          <w:rFonts w:ascii="Times New Roman" w:hAnsi="Times New Roman"/>
          <w:sz w:val="24"/>
          <w:szCs w:val="24"/>
          <w:u w:val="single"/>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2B2311">
        <w:rPr>
          <w:rFonts w:ascii="Times New Roman" w:hAnsi="Times New Roman"/>
          <w:sz w:val="24"/>
          <w:szCs w:val="24"/>
          <w:u w:val="single"/>
        </w:rPr>
        <w:t>Основное мероприятие 8</w:t>
      </w:r>
    </w:p>
    <w:p w:rsidR="007B7ED4" w:rsidRPr="002B2311" w:rsidRDefault="00F83EB9"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2B2311">
        <w:rPr>
          <w:rFonts w:ascii="Times New Roman" w:hAnsi="Times New Roman"/>
          <w:sz w:val="24"/>
          <w:szCs w:val="24"/>
          <w:u w:val="single"/>
        </w:rPr>
        <w:t xml:space="preserve">Развитие инфраструктуры </w:t>
      </w:r>
      <w:r w:rsidR="007B7ED4">
        <w:rPr>
          <w:rFonts w:ascii="Times New Roman" w:hAnsi="Times New Roman"/>
          <w:sz w:val="24"/>
          <w:szCs w:val="24"/>
          <w:u w:val="single"/>
        </w:rPr>
        <w:t xml:space="preserve">дошкольного, </w:t>
      </w:r>
      <w:r w:rsidR="007B7ED4" w:rsidRPr="002B2311">
        <w:rPr>
          <w:rFonts w:ascii="Times New Roman" w:hAnsi="Times New Roman"/>
          <w:sz w:val="24"/>
          <w:szCs w:val="24"/>
          <w:u w:val="single"/>
        </w:rPr>
        <w:t>общего образования</w:t>
      </w:r>
    </w:p>
    <w:p w:rsidR="007B7ED4" w:rsidRDefault="007B7ED4" w:rsidP="009C65C7">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и д</w:t>
      </w:r>
      <w:r>
        <w:rPr>
          <w:rFonts w:ascii="Times New Roman" w:hAnsi="Times New Roman"/>
          <w:sz w:val="24"/>
          <w:szCs w:val="24"/>
          <w:u w:val="single"/>
        </w:rPr>
        <w:t>ополнительного образования</w:t>
      </w:r>
      <w:r w:rsidR="0079487A">
        <w:rPr>
          <w:rFonts w:ascii="Times New Roman" w:hAnsi="Times New Roman"/>
          <w:sz w:val="24"/>
          <w:szCs w:val="24"/>
          <w:u w:val="single"/>
        </w:rPr>
        <w:t xml:space="preserve"> детей»</w:t>
      </w:r>
    </w:p>
    <w:p w:rsidR="007B7ED4" w:rsidRPr="009C65C7" w:rsidRDefault="007B7ED4" w:rsidP="009C65C7">
      <w:pPr>
        <w:autoSpaceDE w:val="0"/>
        <w:autoSpaceDN w:val="0"/>
        <w:adjustRightInd w:val="0"/>
        <w:spacing w:after="0" w:line="240" w:lineRule="auto"/>
        <w:jc w:val="center"/>
        <w:rPr>
          <w:rFonts w:ascii="Times New Roman" w:hAnsi="Times New Roman"/>
          <w:sz w:val="24"/>
          <w:szCs w:val="24"/>
          <w:u w:val="single"/>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Основное мероприятие 8 направлено на создание в общеобразовательных организациях условий, соответствующих требованиям федеральных государственных образовательных стандартов общего образования, формирование </w:t>
      </w:r>
      <w:proofErr w:type="spellStart"/>
      <w:r w:rsidRPr="002B2311">
        <w:rPr>
          <w:rFonts w:ascii="Times New Roman" w:hAnsi="Times New Roman"/>
          <w:sz w:val="24"/>
          <w:szCs w:val="24"/>
        </w:rPr>
        <w:t>безбарьерной</w:t>
      </w:r>
      <w:proofErr w:type="spellEnd"/>
      <w:r w:rsidRPr="002B2311">
        <w:rPr>
          <w:rFonts w:ascii="Times New Roman" w:hAnsi="Times New Roman"/>
          <w:sz w:val="24"/>
          <w:szCs w:val="24"/>
        </w:rPr>
        <w:t xml:space="preserve"> среды для детей-инвалидов.</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рамках основного мероприятия 8 также будут проведены противоаварийные мероприятия в зданиях муниципальных </w:t>
      </w:r>
      <w:r>
        <w:rPr>
          <w:rFonts w:ascii="Times New Roman" w:hAnsi="Times New Roman"/>
          <w:sz w:val="24"/>
          <w:szCs w:val="24"/>
        </w:rPr>
        <w:t>образовательных организаций, строительство школ, текущий и капитальный ремонт спортивных залов, плоских пришкольных спортивных сооружений и других объектов образовательных организаций с учетом ПИР. Укрепление материально-технической базы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8 также будут проведены</w:t>
      </w:r>
      <w:r>
        <w:rPr>
          <w:rFonts w:ascii="Times New Roman" w:hAnsi="Times New Roman"/>
          <w:sz w:val="24"/>
          <w:szCs w:val="24"/>
        </w:rPr>
        <w:t xml:space="preserve"> мероприятия по выполнению требований контролирующих органов, в том числе и по лицензированию образовательных учреждений.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В рамках основного мероприятия 8 также буд</w:t>
      </w:r>
      <w:r>
        <w:rPr>
          <w:rFonts w:ascii="Times New Roman" w:hAnsi="Times New Roman"/>
          <w:sz w:val="24"/>
          <w:szCs w:val="24"/>
        </w:rPr>
        <w:t>е</w:t>
      </w:r>
      <w:r w:rsidRPr="002B2311">
        <w:rPr>
          <w:rFonts w:ascii="Times New Roman" w:hAnsi="Times New Roman"/>
          <w:sz w:val="24"/>
          <w:szCs w:val="24"/>
        </w:rPr>
        <w:t>т проведен</w:t>
      </w:r>
      <w:r>
        <w:rPr>
          <w:rFonts w:ascii="Times New Roman" w:hAnsi="Times New Roman"/>
          <w:sz w:val="24"/>
          <w:szCs w:val="24"/>
        </w:rPr>
        <w:t xml:space="preserve"> комплекс мероприятий, обеспечивающий доступность образовательной услуги для детей дошкольного возраста, предусматривающий в том числе:</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приобретение оборудования  для оснащения дополнительных мест в дошкольных образовательных организациях;</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создание дополнительных мест в образовательных организациях и иных организациях за счет эффективного использования их помещений;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реконструкция, капитальный и текущий ремонт зданий образовательных организаций;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строительство зданий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приобретение зданий и помещений для реализации муниципальных программ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 Специальное внимание будет уделено созданию в каждой образовательной организации универсальной </w:t>
      </w:r>
      <w:proofErr w:type="spellStart"/>
      <w:r w:rsidRPr="002B2311">
        <w:rPr>
          <w:rFonts w:ascii="Times New Roman" w:hAnsi="Times New Roman"/>
          <w:sz w:val="24"/>
          <w:szCs w:val="24"/>
        </w:rPr>
        <w:t>безбарьерной</w:t>
      </w:r>
      <w:proofErr w:type="spellEnd"/>
      <w:r w:rsidRPr="002B2311">
        <w:rPr>
          <w:rFonts w:ascii="Times New Roman" w:hAnsi="Times New Roman"/>
          <w:sz w:val="24"/>
          <w:szCs w:val="24"/>
        </w:rPr>
        <w:t xml:space="preserve"> среды, позволяющей обеспечить полноценную интеграцию детей-инвалидов.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2B2311">
        <w:rPr>
          <w:rFonts w:ascii="Times New Roman" w:hAnsi="Times New Roman"/>
          <w:sz w:val="24"/>
          <w:szCs w:val="24"/>
        </w:rPr>
        <w:t xml:space="preserve"> Программы </w:t>
      </w:r>
      <w:r w:rsidR="0079487A">
        <w:rPr>
          <w:rFonts w:ascii="Times New Roman" w:hAnsi="Times New Roman"/>
          <w:sz w:val="24"/>
          <w:szCs w:val="24"/>
        </w:rPr>
        <w:t>–</w:t>
      </w:r>
      <w:r w:rsidRPr="002B2311">
        <w:rPr>
          <w:rFonts w:ascii="Times New Roman" w:hAnsi="Times New Roman"/>
          <w:sz w:val="24"/>
          <w:szCs w:val="24"/>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2B2311">
        <w:rPr>
          <w:rFonts w:ascii="Times New Roman" w:hAnsi="Times New Roman"/>
          <w:sz w:val="24"/>
          <w:szCs w:val="24"/>
        </w:rPr>
        <w:t xml:space="preserve">настоящей Подпрограммы </w:t>
      </w:r>
      <w:r w:rsidR="0079487A">
        <w:rPr>
          <w:rFonts w:ascii="Times New Roman" w:hAnsi="Times New Roman"/>
          <w:sz w:val="24"/>
          <w:szCs w:val="24"/>
        </w:rPr>
        <w:t>–</w:t>
      </w:r>
      <w:r w:rsidRPr="002B2311">
        <w:rPr>
          <w:rFonts w:ascii="Times New Roman" w:hAnsi="Times New Roman"/>
          <w:sz w:val="24"/>
          <w:szCs w:val="24"/>
        </w:rPr>
        <w:t xml:space="preserve"> охват детей в возрасте 5 </w:t>
      </w:r>
      <w:r w:rsidR="0079487A">
        <w:rPr>
          <w:rFonts w:ascii="Times New Roman" w:hAnsi="Times New Roman"/>
          <w:sz w:val="24"/>
          <w:szCs w:val="24"/>
        </w:rPr>
        <w:t>–</w:t>
      </w:r>
      <w:r w:rsidRPr="002B2311">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w:t>
      </w:r>
      <w:r>
        <w:rPr>
          <w:rFonts w:ascii="Times New Roman" w:hAnsi="Times New Roman"/>
          <w:sz w:val="24"/>
          <w:szCs w:val="24"/>
        </w:rPr>
        <w:t xml:space="preserve">ти детей в возрасте 5 </w:t>
      </w:r>
      <w:r w:rsidR="0079487A">
        <w:rPr>
          <w:rFonts w:ascii="Times New Roman" w:hAnsi="Times New Roman"/>
          <w:sz w:val="24"/>
          <w:szCs w:val="24"/>
        </w:rPr>
        <w:t>–</w:t>
      </w:r>
      <w:r>
        <w:rPr>
          <w:rFonts w:ascii="Times New Roman" w:hAnsi="Times New Roman"/>
          <w:sz w:val="24"/>
          <w:szCs w:val="24"/>
        </w:rPr>
        <w:t xml:space="preserve"> 18 лет);</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 17%  до 8% сократится доля муниципальных образовательных организаций, здания которых находятся в аварийном состоянии или требуют капитального ремонта, в общем числе муниципальных образовательных организаций;</w:t>
      </w:r>
    </w:p>
    <w:p w:rsidR="007B7ED4" w:rsidRDefault="007B7ED4" w:rsidP="004819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 34%  до 20% сократится доля муниципальных общеобразовательных  организаций, здания которых находятся в аварийном состоянии или требуют капитального ремонта, в общем числе муниципальных общеобразовательных организаций;</w:t>
      </w:r>
      <w:r w:rsidRPr="00481947">
        <w:rPr>
          <w:rFonts w:ascii="Times New Roman" w:hAnsi="Times New Roman"/>
          <w:sz w:val="24"/>
          <w:szCs w:val="24"/>
        </w:rPr>
        <w:t xml:space="preserve"> </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 72%  до 90% увечится доля муниципальных общеобразовательных  организаций, соответствующих современным требованиям обучения, в общем числе муниципальных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w:t>
      </w:r>
      <w:r w:rsidRPr="002B2311">
        <w:rPr>
          <w:rFonts w:ascii="Times New Roman" w:hAnsi="Times New Roman"/>
          <w:sz w:val="24"/>
          <w:szCs w:val="24"/>
        </w:rPr>
        <w:t xml:space="preserve"> общеобразовательных организациях будут созданы условия, соответствующие требованиям федеральных государственных образовательных стандартов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обеспечено выполнение государственных гарантий общедоступности и бесплатности дошкольного, основного</w:t>
      </w:r>
      <w:r>
        <w:rPr>
          <w:rFonts w:ascii="Times New Roman" w:hAnsi="Times New Roman"/>
          <w:sz w:val="24"/>
          <w:szCs w:val="24"/>
        </w:rPr>
        <w:t>, среднего</w:t>
      </w:r>
      <w:r w:rsidRPr="002B2311">
        <w:rPr>
          <w:rFonts w:ascii="Times New Roman" w:hAnsi="Times New Roman"/>
          <w:sz w:val="24"/>
          <w:szCs w:val="24"/>
        </w:rPr>
        <w:t xml:space="preserve"> общего образования;</w:t>
      </w:r>
    </w:p>
    <w:p w:rsidR="00E136EB" w:rsidRDefault="007B7ED4" w:rsidP="0040333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увеличится охват детей услугами дополнительного образования, программами летнего отдыха и оздоровления.</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2B2311">
      <w:pPr>
        <w:autoSpaceDE w:val="0"/>
        <w:autoSpaceDN w:val="0"/>
        <w:adjustRightInd w:val="0"/>
        <w:spacing w:after="0" w:line="240" w:lineRule="auto"/>
        <w:ind w:firstLine="540"/>
        <w:jc w:val="both"/>
        <w:rPr>
          <w:rFonts w:ascii="Times New Roman" w:hAnsi="Times New Roman"/>
          <w:sz w:val="24"/>
          <w:szCs w:val="24"/>
          <w:u w:val="single"/>
        </w:rPr>
      </w:pPr>
      <w:bookmarkStart w:id="11" w:name="Par1586"/>
      <w:bookmarkEnd w:id="11"/>
    </w:p>
    <w:p w:rsidR="007B7ED4" w:rsidRPr="002B2311" w:rsidRDefault="007B7ED4" w:rsidP="002B2311">
      <w:pPr>
        <w:autoSpaceDE w:val="0"/>
        <w:autoSpaceDN w:val="0"/>
        <w:adjustRightInd w:val="0"/>
        <w:spacing w:after="0" w:line="240" w:lineRule="auto"/>
        <w:ind w:firstLine="540"/>
        <w:jc w:val="center"/>
        <w:rPr>
          <w:rFonts w:ascii="Times New Roman" w:hAnsi="Times New Roman"/>
          <w:sz w:val="24"/>
          <w:szCs w:val="24"/>
          <w:u w:val="single"/>
        </w:rPr>
      </w:pPr>
      <w:r w:rsidRPr="002B2311">
        <w:rPr>
          <w:rFonts w:ascii="Times New Roman" w:hAnsi="Times New Roman"/>
          <w:sz w:val="24"/>
          <w:szCs w:val="24"/>
          <w:u w:val="single"/>
        </w:rPr>
        <w:t xml:space="preserve">Основное мероприятие </w:t>
      </w:r>
      <w:r w:rsidR="007060AC">
        <w:rPr>
          <w:rFonts w:ascii="Times New Roman" w:hAnsi="Times New Roman"/>
          <w:sz w:val="24"/>
          <w:szCs w:val="24"/>
          <w:u w:val="single"/>
        </w:rPr>
        <w:t>9</w:t>
      </w:r>
    </w:p>
    <w:p w:rsidR="007B7ED4" w:rsidRPr="002B2311" w:rsidRDefault="007B7ED4" w:rsidP="002B2311">
      <w:pPr>
        <w:autoSpaceDE w:val="0"/>
        <w:autoSpaceDN w:val="0"/>
        <w:adjustRightInd w:val="0"/>
        <w:spacing w:after="0" w:line="240" w:lineRule="auto"/>
        <w:ind w:firstLine="540"/>
        <w:jc w:val="center"/>
        <w:rPr>
          <w:rFonts w:ascii="Times New Roman" w:hAnsi="Times New Roman"/>
          <w:sz w:val="24"/>
          <w:szCs w:val="24"/>
          <w:u w:val="single"/>
        </w:rPr>
      </w:pPr>
      <w:r w:rsidRPr="002B2311">
        <w:rPr>
          <w:rFonts w:ascii="Times New Roman" w:hAnsi="Times New Roman"/>
          <w:sz w:val="24"/>
          <w:szCs w:val="24"/>
          <w:u w:val="single"/>
        </w:rPr>
        <w:t>«Профилактика терроризма и экстремизма в образовательных учреждениях»</w:t>
      </w:r>
    </w:p>
    <w:p w:rsidR="007B7ED4" w:rsidRDefault="007B7ED4" w:rsidP="002B2311">
      <w:pPr>
        <w:autoSpaceDE w:val="0"/>
        <w:autoSpaceDN w:val="0"/>
        <w:adjustRightInd w:val="0"/>
        <w:spacing w:after="0" w:line="240" w:lineRule="auto"/>
        <w:ind w:firstLine="540"/>
        <w:jc w:val="both"/>
        <w:rPr>
          <w:rFonts w:cs="Calibri"/>
        </w:rPr>
      </w:pP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В целях реализации данного направления  </w:t>
      </w:r>
      <w:r>
        <w:rPr>
          <w:rFonts w:ascii="Times New Roman" w:hAnsi="Times New Roman"/>
          <w:sz w:val="24"/>
          <w:szCs w:val="24"/>
        </w:rPr>
        <w:t>проведены следующих мероприятий</w:t>
      </w:r>
      <w:r w:rsidRPr="001822D9">
        <w:rPr>
          <w:rFonts w:ascii="Times New Roman" w:hAnsi="Times New Roman"/>
          <w:sz w:val="24"/>
          <w:szCs w:val="24"/>
        </w:rPr>
        <w:t>:</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 разработан и внедрён унифицированный пакет нормативной документации для образовательных учреждений </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организован пропускной режим и установлены системы видеонаблюдения</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  приобретены </w:t>
      </w:r>
      <w:proofErr w:type="spellStart"/>
      <w:r w:rsidRPr="001822D9">
        <w:rPr>
          <w:rFonts w:ascii="Times New Roman" w:hAnsi="Times New Roman"/>
          <w:sz w:val="24"/>
          <w:szCs w:val="24"/>
        </w:rPr>
        <w:t>мета</w:t>
      </w:r>
      <w:r>
        <w:rPr>
          <w:rFonts w:ascii="Times New Roman" w:hAnsi="Times New Roman"/>
          <w:sz w:val="24"/>
          <w:szCs w:val="24"/>
        </w:rPr>
        <w:t>лл</w:t>
      </w:r>
      <w:r w:rsidRPr="001822D9">
        <w:rPr>
          <w:rFonts w:ascii="Times New Roman" w:hAnsi="Times New Roman"/>
          <w:sz w:val="24"/>
          <w:szCs w:val="24"/>
        </w:rPr>
        <w:t>одетекторы</w:t>
      </w:r>
      <w:proofErr w:type="spellEnd"/>
    </w:p>
    <w:p w:rsidR="007B7ED4" w:rsidRDefault="007B7ED4" w:rsidP="00404CC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Запланировано проведение «</w:t>
      </w:r>
      <w:r w:rsidRPr="001822D9">
        <w:rPr>
          <w:rFonts w:ascii="Times New Roman" w:hAnsi="Times New Roman"/>
          <w:sz w:val="24"/>
          <w:szCs w:val="24"/>
        </w:rPr>
        <w:t>круглых столов», лекций, семинаров, научно-практических конференций по вопросам профилактики проявления терроризма и экстремизма, укрепления нравственного здоровья в обществе, межнациональных отношений, повышения толерантности</w:t>
      </w:r>
      <w:r>
        <w:rPr>
          <w:rFonts w:ascii="Times New Roman" w:hAnsi="Times New Roman"/>
          <w:sz w:val="24"/>
          <w:szCs w:val="24"/>
        </w:rPr>
        <w:t>; в</w:t>
      </w:r>
      <w:r w:rsidRPr="001822D9">
        <w:rPr>
          <w:rFonts w:ascii="Times New Roman" w:hAnsi="Times New Roman"/>
          <w:sz w:val="24"/>
          <w:szCs w:val="24"/>
        </w:rPr>
        <w:t>стречи  молодёжи с представителями религиозных и общественных национальных объединений.</w:t>
      </w:r>
    </w:p>
    <w:p w:rsidR="007B7ED4" w:rsidRPr="00404CC1" w:rsidRDefault="007B7ED4" w:rsidP="00404CC1">
      <w:pPr>
        <w:pStyle w:val="ConsPlusCell"/>
        <w:ind w:firstLine="550"/>
        <w:jc w:val="both"/>
        <w:rPr>
          <w:rFonts w:ascii="Times New Roman" w:hAnsi="Times New Roman" w:cs="Times New Roman"/>
          <w:sz w:val="24"/>
          <w:szCs w:val="24"/>
        </w:rPr>
      </w:pPr>
      <w:r w:rsidRPr="00404CC1">
        <w:rPr>
          <w:rFonts w:ascii="Times New Roman" w:hAnsi="Times New Roman" w:cs="Times New Roman"/>
          <w:sz w:val="24"/>
          <w:szCs w:val="24"/>
        </w:rPr>
        <w:t xml:space="preserve">Реализация основного мероприятия </w:t>
      </w:r>
      <w:r w:rsidR="002722BA">
        <w:rPr>
          <w:rFonts w:ascii="Times New Roman" w:hAnsi="Times New Roman" w:cs="Times New Roman"/>
          <w:sz w:val="24"/>
          <w:szCs w:val="24"/>
        </w:rPr>
        <w:t>10</w:t>
      </w:r>
      <w:r w:rsidRPr="00404CC1">
        <w:rPr>
          <w:rFonts w:ascii="Times New Roman" w:hAnsi="Times New Roman" w:cs="Times New Roman"/>
          <w:sz w:val="24"/>
          <w:szCs w:val="24"/>
        </w:rPr>
        <w:t xml:space="preserve"> направлена на достижение целевого показателя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обеспеченность населения услугами дошкольного образования (отношение численности детей 3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которым предоставлена возможность получать услуги  дошкольного образования к численности детей в  возрасте 3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скорректированной на численность детей в возрасте 5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обучающихся в школе);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w:t>
      </w:r>
      <w:r w:rsidR="00305674">
        <w:rPr>
          <w:rFonts w:ascii="Times New Roman" w:hAnsi="Times New Roman" w:cs="Times New Roman"/>
          <w:sz w:val="24"/>
          <w:szCs w:val="24"/>
        </w:rPr>
        <w:t xml:space="preserve"> общей численности обучающихся; </w:t>
      </w:r>
      <w:proofErr w:type="gramStart"/>
      <w:r w:rsidR="00305674" w:rsidRPr="00305674">
        <w:rPr>
          <w:rFonts w:ascii="Times New Roman" w:hAnsi="Times New Roman" w:cs="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r w:rsidR="00305674">
        <w:rPr>
          <w:rFonts w:ascii="Times New Roman" w:hAnsi="Times New Roman" w:cs="Times New Roman"/>
          <w:sz w:val="24"/>
          <w:szCs w:val="24"/>
        </w:rPr>
        <w:t>.</w:t>
      </w:r>
      <w:proofErr w:type="gramEnd"/>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мероприятия направлена на профилактику проявления терроризма и экстремизма, укрепления нравственного здоровья в обществе, межнациональных отношений, повышения толерантности.</w:t>
      </w:r>
    </w:p>
    <w:p w:rsidR="00AD343E" w:rsidRDefault="00AD343E" w:rsidP="00452C9E">
      <w:pPr>
        <w:autoSpaceDE w:val="0"/>
        <w:autoSpaceDN w:val="0"/>
        <w:adjustRightInd w:val="0"/>
        <w:spacing w:after="0" w:line="240" w:lineRule="auto"/>
        <w:ind w:firstLine="540"/>
        <w:jc w:val="center"/>
        <w:rPr>
          <w:rFonts w:ascii="Times New Roman" w:hAnsi="Times New Roman"/>
          <w:sz w:val="24"/>
          <w:szCs w:val="24"/>
          <w:u w:val="single"/>
        </w:rPr>
      </w:pPr>
    </w:p>
    <w:p w:rsidR="007B7ED4" w:rsidRPr="002F3AA9" w:rsidRDefault="007B7ED4" w:rsidP="00452C9E">
      <w:pPr>
        <w:autoSpaceDE w:val="0"/>
        <w:autoSpaceDN w:val="0"/>
        <w:adjustRightInd w:val="0"/>
        <w:spacing w:after="0" w:line="240" w:lineRule="auto"/>
        <w:ind w:firstLine="540"/>
        <w:jc w:val="center"/>
        <w:rPr>
          <w:rFonts w:ascii="Times New Roman" w:hAnsi="Times New Roman"/>
          <w:sz w:val="24"/>
          <w:szCs w:val="24"/>
          <w:u w:val="single"/>
        </w:rPr>
      </w:pPr>
      <w:r w:rsidRPr="002F3AA9">
        <w:rPr>
          <w:rFonts w:ascii="Times New Roman" w:hAnsi="Times New Roman"/>
          <w:sz w:val="24"/>
          <w:szCs w:val="24"/>
          <w:u w:val="single"/>
        </w:rPr>
        <w:t>Основное мероприятие 1</w:t>
      </w:r>
      <w:r w:rsidR="007060AC">
        <w:rPr>
          <w:rFonts w:ascii="Times New Roman" w:hAnsi="Times New Roman"/>
          <w:sz w:val="24"/>
          <w:szCs w:val="24"/>
          <w:u w:val="single"/>
        </w:rPr>
        <w:t>0</w:t>
      </w:r>
    </w:p>
    <w:p w:rsidR="007B7ED4" w:rsidRDefault="007B7ED4" w:rsidP="00861A9F">
      <w:pPr>
        <w:autoSpaceDE w:val="0"/>
        <w:autoSpaceDN w:val="0"/>
        <w:adjustRightInd w:val="0"/>
        <w:spacing w:after="0" w:line="240" w:lineRule="auto"/>
        <w:ind w:firstLine="540"/>
        <w:jc w:val="center"/>
        <w:rPr>
          <w:rFonts w:ascii="Times New Roman" w:hAnsi="Times New Roman"/>
          <w:sz w:val="24"/>
          <w:szCs w:val="24"/>
          <w:u w:val="single"/>
        </w:rPr>
      </w:pPr>
      <w:r w:rsidRPr="002F3AA9">
        <w:rPr>
          <w:rFonts w:ascii="Times New Roman" w:hAnsi="Times New Roman"/>
          <w:sz w:val="24"/>
          <w:szCs w:val="24"/>
          <w:u w:val="single"/>
        </w:rPr>
        <w:t>«Безопасность об</w:t>
      </w:r>
      <w:r w:rsidR="004A63B8" w:rsidRPr="002F3AA9">
        <w:rPr>
          <w:rFonts w:ascii="Times New Roman" w:hAnsi="Times New Roman"/>
          <w:sz w:val="24"/>
          <w:szCs w:val="24"/>
          <w:u w:val="single"/>
        </w:rPr>
        <w:t>разовательных организаций</w:t>
      </w:r>
      <w:r w:rsidRPr="002F3AA9">
        <w:rPr>
          <w:rFonts w:ascii="Times New Roman" w:hAnsi="Times New Roman"/>
          <w:sz w:val="24"/>
          <w:szCs w:val="24"/>
          <w:u w:val="single"/>
        </w:rPr>
        <w:t>»</w:t>
      </w:r>
    </w:p>
    <w:p w:rsidR="007B7ED4" w:rsidRPr="00366827" w:rsidRDefault="007B7ED4" w:rsidP="00366827">
      <w:pPr>
        <w:shd w:val="clear" w:color="auto" w:fill="FFFFFF"/>
        <w:spacing w:before="211" w:after="0" w:line="240" w:lineRule="auto"/>
        <w:ind w:left="10" w:firstLine="416"/>
        <w:jc w:val="both"/>
        <w:rPr>
          <w:rFonts w:ascii="Times New Roman" w:hAnsi="Times New Roman"/>
          <w:sz w:val="24"/>
          <w:szCs w:val="24"/>
        </w:rPr>
      </w:pPr>
      <w:r w:rsidRPr="00366827">
        <w:rPr>
          <w:rFonts w:ascii="Times New Roman" w:hAnsi="Times New Roman"/>
          <w:color w:val="000000"/>
          <w:spacing w:val="-3"/>
          <w:sz w:val="24"/>
          <w:szCs w:val="24"/>
        </w:rPr>
        <w:t xml:space="preserve">Целью основного мероприятия является обеспечение безопасности обучающихся, воспитанников и работников образовательных организаций во время их трудовой и учебной деятельности путем повышения </w:t>
      </w:r>
      <w:r w:rsidRPr="00366827">
        <w:rPr>
          <w:rFonts w:ascii="Times New Roman" w:hAnsi="Times New Roman"/>
          <w:color w:val="000000"/>
          <w:spacing w:val="2"/>
          <w:sz w:val="24"/>
          <w:szCs w:val="24"/>
        </w:rPr>
        <w:t xml:space="preserve">безопасности их жизнедеятельности: пожарной, электрической и технической безопасности зданий, </w:t>
      </w:r>
      <w:r w:rsidRPr="00366827">
        <w:rPr>
          <w:rFonts w:ascii="Times New Roman" w:hAnsi="Times New Roman"/>
          <w:color w:val="000000"/>
          <w:spacing w:val="-4"/>
          <w:sz w:val="24"/>
          <w:szCs w:val="24"/>
        </w:rPr>
        <w:t xml:space="preserve">сооружений образовательных учреждений на основе использования современных достижений науки и техники </w:t>
      </w:r>
      <w:r w:rsidRPr="00366827">
        <w:rPr>
          <w:rFonts w:ascii="Times New Roman" w:hAnsi="Times New Roman"/>
          <w:color w:val="000000"/>
          <w:spacing w:val="-7"/>
          <w:sz w:val="24"/>
          <w:szCs w:val="24"/>
        </w:rPr>
        <w:t>в этой области.</w:t>
      </w:r>
    </w:p>
    <w:p w:rsidR="007B7ED4" w:rsidRDefault="007B7ED4" w:rsidP="00366827">
      <w:pPr>
        <w:shd w:val="clear" w:color="auto" w:fill="FFFFFF"/>
        <w:spacing w:after="0" w:line="240" w:lineRule="auto"/>
        <w:ind w:left="10" w:firstLine="416"/>
        <w:jc w:val="both"/>
        <w:rPr>
          <w:rFonts w:ascii="Times New Roman" w:hAnsi="Times New Roman"/>
          <w:color w:val="000000"/>
          <w:spacing w:val="-4"/>
          <w:sz w:val="24"/>
          <w:szCs w:val="24"/>
        </w:rPr>
      </w:pPr>
      <w:proofErr w:type="gramStart"/>
      <w:r w:rsidRPr="00366827">
        <w:rPr>
          <w:rFonts w:ascii="Times New Roman" w:hAnsi="Times New Roman"/>
          <w:color w:val="000000"/>
          <w:spacing w:val="-3"/>
          <w:sz w:val="24"/>
          <w:szCs w:val="24"/>
        </w:rPr>
        <w:t xml:space="preserve">В рамках данного мероприятия должна быть решена основная задача </w:t>
      </w:r>
      <w:r w:rsidR="0079487A">
        <w:rPr>
          <w:rFonts w:ascii="Times New Roman" w:hAnsi="Times New Roman"/>
          <w:color w:val="000000"/>
          <w:spacing w:val="-3"/>
          <w:sz w:val="24"/>
          <w:szCs w:val="24"/>
        </w:rPr>
        <w:t>–</w:t>
      </w:r>
      <w:r>
        <w:rPr>
          <w:rFonts w:ascii="Times New Roman" w:hAnsi="Times New Roman"/>
          <w:color w:val="000000"/>
          <w:spacing w:val="-3"/>
          <w:sz w:val="24"/>
          <w:szCs w:val="24"/>
        </w:rPr>
        <w:t xml:space="preserve"> </w:t>
      </w:r>
      <w:r w:rsidRPr="00366827">
        <w:rPr>
          <w:rFonts w:ascii="Times New Roman" w:hAnsi="Times New Roman"/>
          <w:color w:val="000000"/>
          <w:spacing w:val="-3"/>
          <w:sz w:val="24"/>
          <w:szCs w:val="24"/>
        </w:rPr>
        <w:t xml:space="preserve">реализация государственной </w:t>
      </w:r>
      <w:r w:rsidRPr="00366827">
        <w:rPr>
          <w:rFonts w:ascii="Times New Roman" w:hAnsi="Times New Roman"/>
          <w:color w:val="000000"/>
          <w:spacing w:val="-1"/>
          <w:sz w:val="24"/>
          <w:szCs w:val="24"/>
        </w:rPr>
        <w:t xml:space="preserve">политики и требований законодательных и иных нормативных правовых актов в области обеспечения </w:t>
      </w:r>
      <w:r w:rsidRPr="00366827">
        <w:rPr>
          <w:rFonts w:ascii="Times New Roman" w:hAnsi="Times New Roman"/>
          <w:color w:val="000000"/>
          <w:sz w:val="24"/>
          <w:szCs w:val="24"/>
        </w:rPr>
        <w:t xml:space="preserve">безопасности образовательных учреждений, направленных на защиту здоровья и сохранение жизни </w:t>
      </w:r>
      <w:r w:rsidRPr="00366827">
        <w:rPr>
          <w:rFonts w:ascii="Times New Roman" w:hAnsi="Times New Roman"/>
          <w:color w:val="000000"/>
          <w:spacing w:val="-1"/>
          <w:sz w:val="24"/>
          <w:szCs w:val="24"/>
        </w:rPr>
        <w:t xml:space="preserve">обучающихся, воспитанников и работников во время их трудовой и учебной деятельности от возможных </w:t>
      </w:r>
      <w:r w:rsidRPr="00366827">
        <w:rPr>
          <w:rFonts w:ascii="Times New Roman" w:hAnsi="Times New Roman"/>
          <w:color w:val="000000"/>
          <w:spacing w:val="-4"/>
          <w:sz w:val="24"/>
          <w:szCs w:val="24"/>
        </w:rPr>
        <w:t>пожаров, аварийных ситуаций, включая решение следующих вопросов:</w:t>
      </w:r>
      <w:proofErr w:type="gramEnd"/>
    </w:p>
    <w:p w:rsidR="002F3AA9" w:rsidRDefault="002F3AA9" w:rsidP="00366827">
      <w:pPr>
        <w:shd w:val="clear" w:color="auto" w:fill="FFFFFF"/>
        <w:spacing w:after="0" w:line="240" w:lineRule="auto"/>
        <w:ind w:left="10" w:firstLine="416"/>
        <w:jc w:val="both"/>
        <w:rPr>
          <w:rFonts w:ascii="Times New Roman" w:hAnsi="Times New Roman"/>
          <w:color w:val="000000"/>
          <w:spacing w:val="-4"/>
          <w:sz w:val="24"/>
          <w:szCs w:val="24"/>
        </w:rPr>
      </w:pPr>
      <w:r>
        <w:rPr>
          <w:rFonts w:ascii="Times New Roman" w:hAnsi="Times New Roman"/>
          <w:color w:val="000000"/>
          <w:spacing w:val="-4"/>
          <w:sz w:val="24"/>
          <w:szCs w:val="24"/>
        </w:rPr>
        <w:t>- организация физической охраны образовательных организаций;</w:t>
      </w:r>
    </w:p>
    <w:p w:rsidR="002F3AA9" w:rsidRPr="00366827" w:rsidRDefault="002F3AA9" w:rsidP="00366827">
      <w:pPr>
        <w:shd w:val="clear" w:color="auto" w:fill="FFFFFF"/>
        <w:spacing w:after="0" w:line="240" w:lineRule="auto"/>
        <w:ind w:left="10" w:firstLine="416"/>
        <w:jc w:val="both"/>
        <w:rPr>
          <w:rFonts w:ascii="Times New Roman" w:hAnsi="Times New Roman"/>
          <w:sz w:val="24"/>
          <w:szCs w:val="24"/>
        </w:rPr>
      </w:pPr>
      <w:r>
        <w:rPr>
          <w:rFonts w:ascii="Times New Roman" w:hAnsi="Times New Roman"/>
          <w:color w:val="000000"/>
          <w:spacing w:val="-4"/>
          <w:sz w:val="24"/>
          <w:szCs w:val="24"/>
        </w:rPr>
        <w:t>- обеспечение контрольно-пропускного режима образовательных организаций;</w:t>
      </w:r>
    </w:p>
    <w:p w:rsidR="007B7ED4" w:rsidRPr="00366827" w:rsidRDefault="007B7ED4" w:rsidP="00366827">
      <w:pPr>
        <w:shd w:val="clear" w:color="auto" w:fill="FFFFFF"/>
        <w:spacing w:after="0" w:line="240" w:lineRule="auto"/>
        <w:ind w:left="10" w:firstLine="416"/>
        <w:jc w:val="both"/>
        <w:rPr>
          <w:rFonts w:ascii="Times New Roman" w:hAnsi="Times New Roman"/>
          <w:sz w:val="24"/>
          <w:szCs w:val="24"/>
        </w:rPr>
      </w:pPr>
      <w:r w:rsidRPr="00366827">
        <w:rPr>
          <w:rFonts w:ascii="Times New Roman" w:hAnsi="Times New Roman"/>
          <w:color w:val="000000"/>
          <w:spacing w:val="-4"/>
          <w:sz w:val="24"/>
          <w:szCs w:val="24"/>
        </w:rPr>
        <w:t>- обследования технического состояния зданий, сооружений и инженерных систем образовательных организаций,  оценки пожарной, электрической и конструктивной безопасности и разработки рекомендаций по ее повышению до требований существующих норм и правил;</w:t>
      </w:r>
    </w:p>
    <w:p w:rsidR="007B7ED4" w:rsidRPr="00366827" w:rsidRDefault="007B7ED4" w:rsidP="00366827">
      <w:pPr>
        <w:shd w:val="clear" w:color="auto" w:fill="FFFFFF"/>
        <w:spacing w:after="0" w:line="240" w:lineRule="auto"/>
        <w:ind w:left="10" w:firstLine="416"/>
        <w:jc w:val="both"/>
        <w:rPr>
          <w:rFonts w:ascii="Times New Roman" w:hAnsi="Times New Roman"/>
          <w:sz w:val="24"/>
          <w:szCs w:val="24"/>
        </w:rPr>
      </w:pPr>
      <w:r w:rsidRPr="00366827">
        <w:rPr>
          <w:rFonts w:ascii="Times New Roman" w:hAnsi="Times New Roman"/>
          <w:color w:val="000000"/>
          <w:spacing w:val="2"/>
          <w:sz w:val="24"/>
          <w:szCs w:val="24"/>
        </w:rPr>
        <w:t xml:space="preserve">- оснащения  образовательных  учреждений  всех  типов  и  видов  современным  противопожарным оборудованием, средствами защиты и пожаротушения, организации закупок, монтажа и сервисного </w:t>
      </w:r>
      <w:r w:rsidRPr="00366827">
        <w:rPr>
          <w:rFonts w:ascii="Times New Roman" w:hAnsi="Times New Roman"/>
          <w:color w:val="000000"/>
          <w:spacing w:val="-7"/>
          <w:sz w:val="24"/>
          <w:szCs w:val="24"/>
        </w:rPr>
        <w:t>обслуживания;</w:t>
      </w:r>
    </w:p>
    <w:p w:rsidR="007B7ED4" w:rsidRPr="00366827" w:rsidRDefault="007B7ED4" w:rsidP="00366827">
      <w:pPr>
        <w:shd w:val="clear" w:color="auto" w:fill="FFFFFF"/>
        <w:spacing w:before="29" w:after="0" w:line="240" w:lineRule="auto"/>
        <w:ind w:left="10" w:firstLine="416"/>
        <w:jc w:val="both"/>
        <w:rPr>
          <w:rFonts w:ascii="Times New Roman" w:hAnsi="Times New Roman"/>
          <w:sz w:val="24"/>
          <w:szCs w:val="24"/>
        </w:rPr>
      </w:pPr>
      <w:r w:rsidRPr="00366827">
        <w:rPr>
          <w:rFonts w:ascii="Times New Roman" w:hAnsi="Times New Roman"/>
          <w:color w:val="000000"/>
          <w:spacing w:val="-2"/>
          <w:sz w:val="24"/>
          <w:szCs w:val="24"/>
        </w:rPr>
        <w:t xml:space="preserve">- организации обучения и периодической переподготовки кадров, ответственных за безопасность </w:t>
      </w:r>
      <w:r w:rsidRPr="00366827">
        <w:rPr>
          <w:rFonts w:ascii="Times New Roman" w:hAnsi="Times New Roman"/>
          <w:color w:val="000000"/>
          <w:spacing w:val="-5"/>
          <w:sz w:val="24"/>
          <w:szCs w:val="24"/>
        </w:rPr>
        <w:t>образовательных учреждений;</w:t>
      </w:r>
    </w:p>
    <w:p w:rsidR="007B7ED4" w:rsidRPr="00366827" w:rsidRDefault="007B7ED4" w:rsidP="00366827">
      <w:pPr>
        <w:shd w:val="clear" w:color="auto" w:fill="FFFFFF"/>
        <w:spacing w:before="14" w:after="0" w:line="240" w:lineRule="auto"/>
        <w:ind w:left="10" w:firstLine="416"/>
        <w:rPr>
          <w:rFonts w:ascii="Times New Roman" w:hAnsi="Times New Roman"/>
          <w:sz w:val="24"/>
          <w:szCs w:val="24"/>
        </w:rPr>
      </w:pPr>
      <w:r w:rsidRPr="00366827">
        <w:rPr>
          <w:rFonts w:ascii="Times New Roman" w:hAnsi="Times New Roman"/>
          <w:color w:val="000000"/>
          <w:spacing w:val="-4"/>
          <w:sz w:val="24"/>
          <w:szCs w:val="24"/>
        </w:rPr>
        <w:t>- совершенствования противопожарной пропаганды;</w:t>
      </w:r>
    </w:p>
    <w:p w:rsidR="007B7ED4" w:rsidRPr="00366827" w:rsidRDefault="007B7ED4" w:rsidP="00366827">
      <w:pPr>
        <w:shd w:val="clear" w:color="auto" w:fill="FFFFFF"/>
        <w:spacing w:before="5" w:after="0" w:line="240" w:lineRule="auto"/>
        <w:ind w:left="10" w:firstLine="416"/>
        <w:jc w:val="both"/>
        <w:rPr>
          <w:rFonts w:ascii="Times New Roman" w:hAnsi="Times New Roman"/>
          <w:sz w:val="24"/>
          <w:szCs w:val="24"/>
        </w:rPr>
      </w:pPr>
      <w:r w:rsidRPr="00366827">
        <w:rPr>
          <w:rFonts w:ascii="Times New Roman" w:hAnsi="Times New Roman"/>
          <w:color w:val="000000"/>
          <w:spacing w:val="-3"/>
          <w:sz w:val="24"/>
          <w:szCs w:val="24"/>
        </w:rPr>
        <w:t xml:space="preserve">- повышения учащимися качества </w:t>
      </w:r>
      <w:proofErr w:type="gramStart"/>
      <w:r w:rsidRPr="00366827">
        <w:rPr>
          <w:rFonts w:ascii="Times New Roman" w:hAnsi="Times New Roman"/>
          <w:color w:val="000000"/>
          <w:spacing w:val="-3"/>
          <w:sz w:val="24"/>
          <w:szCs w:val="24"/>
        </w:rPr>
        <w:t xml:space="preserve">знаний правил пожарной безопасности курса основ безопасности </w:t>
      </w:r>
      <w:r w:rsidRPr="00366827">
        <w:rPr>
          <w:rFonts w:ascii="Times New Roman" w:hAnsi="Times New Roman"/>
          <w:color w:val="000000"/>
          <w:spacing w:val="-6"/>
          <w:sz w:val="24"/>
          <w:szCs w:val="24"/>
        </w:rPr>
        <w:t>жизнедеятельности</w:t>
      </w:r>
      <w:proofErr w:type="gramEnd"/>
      <w:r w:rsidRPr="00366827">
        <w:rPr>
          <w:rFonts w:ascii="Times New Roman" w:hAnsi="Times New Roman"/>
          <w:color w:val="000000"/>
          <w:spacing w:val="-6"/>
          <w:sz w:val="24"/>
          <w:szCs w:val="24"/>
        </w:rPr>
        <w:t>;</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sidRPr="00366827">
        <w:rPr>
          <w:rFonts w:ascii="Times New Roman" w:hAnsi="Times New Roman"/>
          <w:color w:val="000000"/>
          <w:spacing w:val="-4"/>
          <w:sz w:val="24"/>
          <w:szCs w:val="24"/>
        </w:rPr>
        <w:lastRenderedPageBreak/>
        <w:t xml:space="preserve">- создания соответствующего настроя педагогических работников, учащихся, обслуживающего персонала </w:t>
      </w:r>
      <w:r w:rsidRPr="00366827">
        <w:rPr>
          <w:rFonts w:ascii="Times New Roman" w:hAnsi="Times New Roman"/>
          <w:color w:val="000000"/>
          <w:spacing w:val="-1"/>
          <w:sz w:val="24"/>
          <w:szCs w:val="24"/>
        </w:rPr>
        <w:t xml:space="preserve">на важность и необходимость выполнения всех требований государственных инспекторов по пожарному </w:t>
      </w:r>
      <w:r w:rsidRPr="00366827">
        <w:rPr>
          <w:rFonts w:ascii="Times New Roman" w:hAnsi="Times New Roman"/>
          <w:color w:val="000000"/>
          <w:spacing w:val="-8"/>
          <w:sz w:val="24"/>
          <w:szCs w:val="24"/>
        </w:rPr>
        <w:t>надзору.</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 выполнение противопожарных мероприятий в зданиях муниципальных образовательных организациях с учетом ПИР, в том числе:</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 xml:space="preserve">ремонт систем электроснабжения и модернизация </w:t>
      </w:r>
      <w:proofErr w:type="spellStart"/>
      <w:r>
        <w:rPr>
          <w:rFonts w:ascii="Times New Roman" w:hAnsi="Times New Roman"/>
          <w:color w:val="000000"/>
          <w:spacing w:val="-8"/>
          <w:sz w:val="24"/>
          <w:szCs w:val="24"/>
        </w:rPr>
        <w:t>молниезащиты</w:t>
      </w:r>
      <w:proofErr w:type="spellEnd"/>
      <w:r>
        <w:rPr>
          <w:rFonts w:ascii="Times New Roman" w:hAnsi="Times New Roman"/>
          <w:color w:val="000000"/>
          <w:spacing w:val="-8"/>
          <w:sz w:val="24"/>
          <w:szCs w:val="24"/>
        </w:rPr>
        <w:t xml:space="preserve"> зданий;</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приведение путей эвакуации и эвакуационных выходов в соответствии с требованиями пожарной безопасности;</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приобретение и монтаж оборудования для передачи дублирующего сигнала на пульт подразделения пожарной охраны без участия работника объекта или организации транслирующей этот сигнал, монтаж АПС. СОУЭ и модернизация систем АПС, ранее установленных в образовательных организациях.</w:t>
      </w:r>
    </w:p>
    <w:p w:rsidR="007B7ED4" w:rsidRPr="00404CC1" w:rsidRDefault="007B7ED4" w:rsidP="00404CC1">
      <w:pPr>
        <w:pStyle w:val="ConsPlusCell"/>
        <w:ind w:firstLine="550"/>
        <w:jc w:val="both"/>
        <w:rPr>
          <w:rFonts w:ascii="Times New Roman" w:hAnsi="Times New Roman" w:cs="Times New Roman"/>
          <w:sz w:val="24"/>
          <w:szCs w:val="24"/>
        </w:rPr>
      </w:pPr>
      <w:r w:rsidRPr="00404CC1">
        <w:rPr>
          <w:rFonts w:ascii="Times New Roman" w:hAnsi="Times New Roman" w:cs="Times New Roman"/>
          <w:sz w:val="24"/>
          <w:szCs w:val="24"/>
        </w:rPr>
        <w:t xml:space="preserve">Реализация основного мероприятия </w:t>
      </w:r>
      <w:r w:rsidR="002722BA">
        <w:rPr>
          <w:rFonts w:ascii="Times New Roman" w:hAnsi="Times New Roman" w:cs="Times New Roman"/>
          <w:sz w:val="24"/>
          <w:szCs w:val="24"/>
        </w:rPr>
        <w:t>1</w:t>
      </w:r>
      <w:r w:rsidR="007060AC">
        <w:rPr>
          <w:rFonts w:ascii="Times New Roman" w:hAnsi="Times New Roman" w:cs="Times New Roman"/>
          <w:sz w:val="24"/>
          <w:szCs w:val="24"/>
        </w:rPr>
        <w:t>0</w:t>
      </w:r>
      <w:r w:rsidRPr="00404CC1">
        <w:rPr>
          <w:rFonts w:ascii="Times New Roman" w:hAnsi="Times New Roman" w:cs="Times New Roman"/>
          <w:sz w:val="24"/>
          <w:szCs w:val="24"/>
        </w:rPr>
        <w:t xml:space="preserve"> направлена на достижение целевого показателя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обеспеченность населения услугами дошкольного образования (отношение численности детей 3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которым предоставлена возможность получать услуги  дошкольного образования к численности детей в  возрасте 3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скорректированной на численность детей в возрасте 5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обучающихся в школе);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w:t>
      </w:r>
      <w:r w:rsidR="00305674">
        <w:rPr>
          <w:rFonts w:ascii="Times New Roman" w:hAnsi="Times New Roman" w:cs="Times New Roman"/>
          <w:sz w:val="24"/>
          <w:szCs w:val="24"/>
        </w:rPr>
        <w:t xml:space="preserve">  общей численности обучающихся; </w:t>
      </w:r>
      <w:proofErr w:type="gramStart"/>
      <w:r w:rsidR="00305674" w:rsidRPr="00305674">
        <w:rPr>
          <w:rFonts w:ascii="Times New Roman" w:hAnsi="Times New Roman" w:cs="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r w:rsidR="00305674">
        <w:rPr>
          <w:rFonts w:ascii="Times New Roman" w:hAnsi="Times New Roman" w:cs="Times New Roman"/>
          <w:sz w:val="24"/>
          <w:szCs w:val="24"/>
        </w:rPr>
        <w:t>.</w:t>
      </w:r>
      <w:proofErr w:type="gramEnd"/>
    </w:p>
    <w:p w:rsidR="007B7ED4" w:rsidRDefault="007B7ED4" w:rsidP="00A51377">
      <w:pPr>
        <w:shd w:val="clear" w:color="auto" w:fill="FFFFFF"/>
        <w:spacing w:after="0" w:line="240" w:lineRule="auto"/>
        <w:ind w:left="10" w:firstLine="416"/>
        <w:jc w:val="both"/>
        <w:rPr>
          <w:rFonts w:ascii="Times New Roman" w:hAnsi="Times New Roman"/>
          <w:color w:val="000000"/>
          <w:spacing w:val="-4"/>
          <w:sz w:val="24"/>
          <w:szCs w:val="24"/>
        </w:rPr>
      </w:pPr>
      <w:r w:rsidRPr="00366827">
        <w:rPr>
          <w:rFonts w:ascii="Times New Roman" w:hAnsi="Times New Roman"/>
          <w:color w:val="000000"/>
          <w:spacing w:val="-3"/>
          <w:sz w:val="24"/>
          <w:szCs w:val="24"/>
        </w:rPr>
        <w:t xml:space="preserve">Реализация мероприятия позволит повысить безопасность образовательных организаций </w:t>
      </w:r>
      <w:r>
        <w:rPr>
          <w:rFonts w:ascii="Times New Roman" w:hAnsi="Times New Roman"/>
          <w:color w:val="000000"/>
          <w:spacing w:val="-3"/>
          <w:sz w:val="24"/>
          <w:szCs w:val="24"/>
        </w:rPr>
        <w:t>округа</w:t>
      </w:r>
      <w:r w:rsidRPr="00366827">
        <w:rPr>
          <w:rFonts w:ascii="Times New Roman" w:hAnsi="Times New Roman"/>
          <w:color w:val="000000"/>
          <w:spacing w:val="-3"/>
          <w:sz w:val="24"/>
          <w:szCs w:val="24"/>
        </w:rPr>
        <w:t xml:space="preserve">, снизит </w:t>
      </w:r>
      <w:r w:rsidRPr="00366827">
        <w:rPr>
          <w:rFonts w:ascii="Times New Roman" w:hAnsi="Times New Roman"/>
          <w:color w:val="000000"/>
          <w:spacing w:val="-4"/>
          <w:sz w:val="24"/>
          <w:szCs w:val="24"/>
        </w:rPr>
        <w:t>риск возникновения пожаров, аварийных ситуаций, травматизма и гибели людей.</w:t>
      </w:r>
    </w:p>
    <w:p w:rsidR="00E136EB" w:rsidRDefault="00E136EB" w:rsidP="00A51377">
      <w:pPr>
        <w:shd w:val="clear" w:color="auto" w:fill="FFFFFF"/>
        <w:spacing w:after="0" w:line="240" w:lineRule="auto"/>
        <w:ind w:left="10" w:firstLine="416"/>
        <w:jc w:val="both"/>
        <w:rPr>
          <w:rFonts w:ascii="Times New Roman" w:hAnsi="Times New Roman"/>
          <w:color w:val="000000"/>
          <w:spacing w:val="-4"/>
          <w:sz w:val="24"/>
          <w:szCs w:val="24"/>
        </w:rPr>
      </w:pPr>
    </w:p>
    <w:p w:rsidR="002F3AA9" w:rsidRDefault="002F3AA9" w:rsidP="00404CC1">
      <w:pPr>
        <w:shd w:val="clear" w:color="auto" w:fill="FFFFFF"/>
        <w:spacing w:before="10" w:after="0" w:line="240" w:lineRule="auto"/>
        <w:jc w:val="both"/>
        <w:rPr>
          <w:rFonts w:ascii="Times New Roman" w:hAnsi="Times New Roman"/>
          <w:sz w:val="24"/>
          <w:szCs w:val="24"/>
        </w:rPr>
      </w:pPr>
    </w:p>
    <w:p w:rsidR="007B7ED4" w:rsidRDefault="007B7ED4" w:rsidP="00144B80">
      <w:pPr>
        <w:shd w:val="clear" w:color="auto" w:fill="FFFFFF"/>
        <w:spacing w:before="10" w:after="0" w:line="240" w:lineRule="auto"/>
        <w:ind w:left="10" w:firstLine="416"/>
        <w:jc w:val="center"/>
        <w:rPr>
          <w:rFonts w:ascii="Times New Roman" w:hAnsi="Times New Roman"/>
          <w:sz w:val="24"/>
          <w:szCs w:val="24"/>
          <w:u w:val="single"/>
        </w:rPr>
      </w:pPr>
      <w:r w:rsidRPr="00144B80">
        <w:rPr>
          <w:rFonts w:ascii="Times New Roman" w:hAnsi="Times New Roman"/>
          <w:sz w:val="24"/>
          <w:szCs w:val="24"/>
          <w:u w:val="single"/>
        </w:rPr>
        <w:t>Основное мероприятий 1</w:t>
      </w:r>
      <w:r w:rsidR="007060AC">
        <w:rPr>
          <w:rFonts w:ascii="Times New Roman" w:hAnsi="Times New Roman"/>
          <w:sz w:val="24"/>
          <w:szCs w:val="24"/>
          <w:u w:val="single"/>
        </w:rPr>
        <w:t>1</w:t>
      </w:r>
    </w:p>
    <w:p w:rsidR="007B7ED4" w:rsidRDefault="007B7ED4" w:rsidP="00144B80">
      <w:pPr>
        <w:shd w:val="clear" w:color="auto" w:fill="FFFFFF"/>
        <w:spacing w:before="10" w:after="0" w:line="240" w:lineRule="auto"/>
        <w:ind w:left="10" w:firstLine="416"/>
        <w:jc w:val="center"/>
        <w:rPr>
          <w:rFonts w:ascii="Times New Roman" w:hAnsi="Times New Roman"/>
          <w:sz w:val="24"/>
          <w:szCs w:val="24"/>
          <w:u w:val="single"/>
        </w:rPr>
      </w:pPr>
      <w:r>
        <w:rPr>
          <w:rFonts w:ascii="Times New Roman" w:hAnsi="Times New Roman"/>
          <w:sz w:val="24"/>
          <w:szCs w:val="24"/>
          <w:u w:val="single"/>
        </w:rPr>
        <w:t>«Организация отдыха детей в каникулярное время»</w:t>
      </w:r>
    </w:p>
    <w:p w:rsidR="007B7ED4" w:rsidRDefault="007B7ED4" w:rsidP="00144B80">
      <w:pPr>
        <w:shd w:val="clear" w:color="auto" w:fill="FFFFFF"/>
        <w:spacing w:before="10" w:after="0" w:line="240" w:lineRule="auto"/>
        <w:ind w:left="10" w:firstLine="416"/>
        <w:jc w:val="center"/>
        <w:rPr>
          <w:rFonts w:ascii="Times New Roman" w:hAnsi="Times New Roman"/>
          <w:sz w:val="24"/>
          <w:szCs w:val="24"/>
        </w:rPr>
      </w:pPr>
    </w:p>
    <w:p w:rsidR="007B7ED4" w:rsidRDefault="007B7ED4" w:rsidP="00144B80">
      <w:pPr>
        <w:shd w:val="clear" w:color="auto" w:fill="FFFFFF"/>
        <w:spacing w:before="10" w:after="0" w:line="240" w:lineRule="auto"/>
        <w:ind w:left="10" w:firstLine="416"/>
        <w:jc w:val="both"/>
        <w:rPr>
          <w:rFonts w:ascii="Times New Roman" w:hAnsi="Times New Roman"/>
          <w:sz w:val="24"/>
          <w:szCs w:val="24"/>
        </w:rPr>
      </w:pPr>
      <w:r>
        <w:rPr>
          <w:rFonts w:ascii="Times New Roman" w:hAnsi="Times New Roman"/>
          <w:sz w:val="24"/>
          <w:szCs w:val="24"/>
        </w:rPr>
        <w:t>Основное мероприятие 1</w:t>
      </w:r>
      <w:r w:rsidR="007060AC">
        <w:rPr>
          <w:rFonts w:ascii="Times New Roman" w:hAnsi="Times New Roman"/>
          <w:sz w:val="24"/>
          <w:szCs w:val="24"/>
        </w:rPr>
        <w:t>1</w:t>
      </w:r>
      <w:r>
        <w:rPr>
          <w:rFonts w:ascii="Times New Roman" w:hAnsi="Times New Roman"/>
          <w:sz w:val="24"/>
          <w:szCs w:val="24"/>
        </w:rPr>
        <w:t xml:space="preserve"> направлено на обеспечение доступности качественных образовательных услуг по организации отдыха детей в каникулярное время.</w:t>
      </w:r>
    </w:p>
    <w:p w:rsidR="007B7ED4" w:rsidRDefault="007B7ED4" w:rsidP="00144B80">
      <w:pPr>
        <w:shd w:val="clear" w:color="auto" w:fill="FFFFFF"/>
        <w:spacing w:before="10" w:after="0" w:line="240" w:lineRule="auto"/>
        <w:ind w:left="10" w:firstLine="416"/>
        <w:jc w:val="both"/>
        <w:rPr>
          <w:rFonts w:ascii="Times New Roman" w:hAnsi="Times New Roman"/>
          <w:sz w:val="24"/>
          <w:szCs w:val="24"/>
        </w:rPr>
      </w:pPr>
      <w:r>
        <w:rPr>
          <w:rFonts w:ascii="Times New Roman" w:hAnsi="Times New Roman"/>
          <w:sz w:val="24"/>
          <w:szCs w:val="24"/>
        </w:rPr>
        <w:t>В рамках мероприятия 1</w:t>
      </w:r>
      <w:r w:rsidR="007060AC">
        <w:rPr>
          <w:rFonts w:ascii="Times New Roman" w:hAnsi="Times New Roman"/>
          <w:sz w:val="24"/>
          <w:szCs w:val="24"/>
        </w:rPr>
        <w:t>1</w:t>
      </w:r>
      <w:r>
        <w:rPr>
          <w:rFonts w:ascii="Times New Roman" w:hAnsi="Times New Roman"/>
          <w:sz w:val="24"/>
          <w:szCs w:val="24"/>
        </w:rPr>
        <w:t xml:space="preserve"> будут созданы лагеря дневного пребывания, профильные смены при образовательных организациях и оздоровительный загородный лагерь «Олимп» с круглосуточным пребыванием детей.</w:t>
      </w:r>
    </w:p>
    <w:p w:rsidR="007B7ED4" w:rsidRDefault="007B7ED4" w:rsidP="00EF4920">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sidRPr="002B2311">
        <w:rPr>
          <w:rFonts w:ascii="Times New Roman" w:hAnsi="Times New Roman"/>
          <w:sz w:val="24"/>
          <w:szCs w:val="24"/>
        </w:rPr>
        <w:t xml:space="preserve"> охват детей в возрасте 5 </w:t>
      </w:r>
      <w:r w:rsidR="0079487A">
        <w:rPr>
          <w:rFonts w:ascii="Times New Roman" w:hAnsi="Times New Roman"/>
          <w:sz w:val="24"/>
          <w:szCs w:val="24"/>
        </w:rPr>
        <w:t>–</w:t>
      </w:r>
      <w:r w:rsidRPr="002B2311">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w:t>
      </w:r>
      <w:r w:rsidR="0079487A">
        <w:rPr>
          <w:rFonts w:ascii="Times New Roman" w:hAnsi="Times New Roman"/>
          <w:sz w:val="24"/>
          <w:szCs w:val="24"/>
        </w:rPr>
        <w:t>–</w:t>
      </w:r>
      <w:r w:rsidRPr="002B2311">
        <w:rPr>
          <w:rFonts w:ascii="Times New Roman" w:hAnsi="Times New Roman"/>
          <w:sz w:val="24"/>
          <w:szCs w:val="24"/>
        </w:rPr>
        <w:t xml:space="preserve"> 18 лет).</w:t>
      </w:r>
    </w:p>
    <w:p w:rsidR="007B7ED4" w:rsidRDefault="007B7ED4" w:rsidP="003451F5">
      <w:pPr>
        <w:pStyle w:val="ConsPlusCell"/>
        <w:ind w:left="10" w:firstLine="416"/>
        <w:jc w:val="both"/>
        <w:rPr>
          <w:rFonts w:ascii="Times New Roman" w:hAnsi="Times New Roman" w:cs="Times New Roman"/>
          <w:sz w:val="24"/>
          <w:szCs w:val="24"/>
        </w:rPr>
      </w:pPr>
      <w:r w:rsidRPr="00366827">
        <w:rPr>
          <w:rFonts w:ascii="Times New Roman" w:hAnsi="Times New Roman" w:cs="Times New Roman"/>
          <w:sz w:val="24"/>
          <w:szCs w:val="24"/>
        </w:rPr>
        <w:t xml:space="preserve">Реализация основного мероприятия </w:t>
      </w:r>
      <w:r>
        <w:rPr>
          <w:rFonts w:ascii="Times New Roman" w:hAnsi="Times New Roman" w:cs="Times New Roman"/>
          <w:sz w:val="24"/>
          <w:szCs w:val="24"/>
        </w:rPr>
        <w:t>1</w:t>
      </w:r>
      <w:r w:rsidR="007060AC">
        <w:rPr>
          <w:rFonts w:ascii="Times New Roman" w:hAnsi="Times New Roman" w:cs="Times New Roman"/>
          <w:sz w:val="24"/>
          <w:szCs w:val="24"/>
        </w:rPr>
        <w:t>1</w:t>
      </w:r>
      <w:r>
        <w:rPr>
          <w:rFonts w:ascii="Times New Roman" w:hAnsi="Times New Roman" w:cs="Times New Roman"/>
          <w:sz w:val="24"/>
          <w:szCs w:val="24"/>
        </w:rPr>
        <w:t xml:space="preserve"> </w:t>
      </w:r>
      <w:r w:rsidRPr="00366827">
        <w:rPr>
          <w:rFonts w:ascii="Times New Roman" w:hAnsi="Times New Roman" w:cs="Times New Roman"/>
          <w:sz w:val="24"/>
          <w:szCs w:val="24"/>
        </w:rPr>
        <w:t>Подпрограммы</w:t>
      </w:r>
      <w:r>
        <w:rPr>
          <w:rFonts w:ascii="Times New Roman" w:hAnsi="Times New Roman" w:cs="Times New Roman"/>
          <w:sz w:val="24"/>
          <w:szCs w:val="24"/>
        </w:rPr>
        <w:t xml:space="preserve"> позволит совершенствовать организацию отдыха детей в каникулярное время.</w:t>
      </w:r>
    </w:p>
    <w:p w:rsidR="007B7ED4" w:rsidRDefault="007B7ED4" w:rsidP="003451F5">
      <w:pPr>
        <w:pStyle w:val="ConsPlusCell"/>
        <w:ind w:left="10" w:firstLine="416"/>
        <w:jc w:val="both"/>
        <w:rPr>
          <w:rFonts w:ascii="Times New Roman" w:hAnsi="Times New Roman" w:cs="Times New Roman"/>
          <w:sz w:val="24"/>
          <w:szCs w:val="24"/>
        </w:rPr>
      </w:pPr>
    </w:p>
    <w:p w:rsidR="007B7ED4" w:rsidRDefault="007B7ED4" w:rsidP="004A6D60">
      <w:pPr>
        <w:pStyle w:val="ConsPlusCell"/>
        <w:ind w:left="10" w:firstLine="416"/>
        <w:jc w:val="center"/>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1</w:t>
      </w:r>
      <w:r w:rsidR="007060AC">
        <w:rPr>
          <w:rFonts w:ascii="Times New Roman" w:hAnsi="Times New Roman" w:cs="Times New Roman"/>
          <w:sz w:val="24"/>
          <w:szCs w:val="24"/>
          <w:u w:val="single"/>
        </w:rPr>
        <w:t>2</w:t>
      </w:r>
    </w:p>
    <w:p w:rsidR="007B7ED4" w:rsidRDefault="0079487A" w:rsidP="00A51377">
      <w:pPr>
        <w:pStyle w:val="ConsPlusCell"/>
        <w:ind w:left="10" w:firstLine="540"/>
        <w:jc w:val="both"/>
        <w:rPr>
          <w:rFonts w:ascii="Times New Roman" w:hAnsi="Times New Roman" w:cs="Times New Roman"/>
          <w:sz w:val="24"/>
          <w:szCs w:val="24"/>
          <w:u w:val="single"/>
        </w:rPr>
      </w:pPr>
      <w:r>
        <w:rPr>
          <w:rFonts w:ascii="Times New Roman" w:hAnsi="Times New Roman" w:cs="Times New Roman"/>
          <w:sz w:val="24"/>
          <w:szCs w:val="24"/>
          <w:u w:val="single"/>
        </w:rPr>
        <w:t>«</w:t>
      </w:r>
      <w:r w:rsidR="007B7ED4">
        <w:rPr>
          <w:rFonts w:ascii="Times New Roman" w:hAnsi="Times New Roman" w:cs="Times New Roman"/>
          <w:sz w:val="24"/>
          <w:szCs w:val="24"/>
          <w:u w:val="single"/>
        </w:rPr>
        <w:t>Осуществление переданных полномочий по воспитанию и обучению</w:t>
      </w:r>
      <w:r w:rsidR="007B7ED4" w:rsidRPr="003910E4">
        <w:rPr>
          <w:rFonts w:ascii="Times New Roman" w:hAnsi="Times New Roman" w:cs="Times New Roman"/>
          <w:sz w:val="24"/>
          <w:szCs w:val="24"/>
          <w:u w:val="single"/>
        </w:rPr>
        <w:t xml:space="preserve"> детей-инвалидов в образовательных учреждениях, реализующих программу</w:t>
      </w:r>
      <w:r w:rsidR="007B7ED4">
        <w:rPr>
          <w:rFonts w:ascii="Times New Roman" w:hAnsi="Times New Roman" w:cs="Times New Roman"/>
          <w:sz w:val="24"/>
          <w:szCs w:val="24"/>
          <w:u w:val="single"/>
        </w:rPr>
        <w:t xml:space="preserve"> дошкольного образования, а так</w:t>
      </w:r>
      <w:r w:rsidR="007B7ED4" w:rsidRPr="003910E4">
        <w:rPr>
          <w:rFonts w:ascii="Times New Roman" w:hAnsi="Times New Roman" w:cs="Times New Roman"/>
          <w:sz w:val="24"/>
          <w:szCs w:val="24"/>
          <w:u w:val="single"/>
        </w:rPr>
        <w:t>же предоставлению компенсации на воспитание и обучение детей-инвалидов на дому</w:t>
      </w:r>
      <w:r w:rsidR="004D23D9">
        <w:rPr>
          <w:rFonts w:ascii="Times New Roman" w:hAnsi="Times New Roman" w:cs="Times New Roman"/>
          <w:sz w:val="24"/>
          <w:szCs w:val="24"/>
          <w:u w:val="single"/>
        </w:rPr>
        <w:t>»</w:t>
      </w:r>
      <w:r w:rsidR="007B7ED4" w:rsidRPr="003910E4">
        <w:rPr>
          <w:rFonts w:ascii="Times New Roman" w:hAnsi="Times New Roman" w:cs="Times New Roman"/>
          <w:sz w:val="24"/>
          <w:szCs w:val="24"/>
          <w:u w:val="single"/>
        </w:rPr>
        <w:t xml:space="preserve"> </w:t>
      </w:r>
    </w:p>
    <w:p w:rsidR="007B7ED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Целью основного мероприятия является обеспечение дошкольного воспитания и образования детей-инвалидов.</w:t>
      </w:r>
    </w:p>
    <w:p w:rsidR="007B7ED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lastRenderedPageBreak/>
        <w:t>В рамках данного мероприятия должна быть решена основная задача – организация воспитания и обучения детей-инвалидов в соответствии с основной общеобразовательной программой дошкольного образования  и обеспечение для этого всех необходимых условий.</w:t>
      </w:r>
    </w:p>
    <w:p w:rsidR="007B7ED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cs="Times New Roman"/>
          <w:sz w:val="24"/>
          <w:szCs w:val="24"/>
        </w:rPr>
        <w:t>–</w:t>
      </w:r>
      <w:r>
        <w:rPr>
          <w:rFonts w:ascii="Times New Roman" w:hAnsi="Times New Roman" w:cs="Times New Roman"/>
          <w:sz w:val="24"/>
          <w:szCs w:val="24"/>
        </w:rPr>
        <w:t xml:space="preserve"> </w:t>
      </w:r>
      <w:r w:rsidRPr="009D088E">
        <w:rPr>
          <w:rFonts w:ascii="Times New Roman" w:hAnsi="Times New Roman" w:cs="Times New Roman"/>
          <w:sz w:val="24"/>
          <w:szCs w:val="24"/>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r>
        <w:rPr>
          <w:rFonts w:ascii="Times New Roman" w:hAnsi="Times New Roman" w:cs="Times New Roman"/>
          <w:sz w:val="24"/>
          <w:szCs w:val="24"/>
        </w:rPr>
        <w:t>.</w:t>
      </w:r>
    </w:p>
    <w:p w:rsidR="00D26BAC" w:rsidRPr="00DE6F94" w:rsidRDefault="007B7ED4" w:rsidP="00DE6F94">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 xml:space="preserve">В результате реализации данного основного мероприятия будет обеспечена </w:t>
      </w:r>
      <w:r w:rsidRPr="009D088E">
        <w:rPr>
          <w:rFonts w:ascii="Times New Roman" w:hAnsi="Times New Roman" w:cs="Times New Roman"/>
          <w:sz w:val="24"/>
          <w:szCs w:val="24"/>
        </w:rPr>
        <w:t>реализация конституционных прав граждан на получение общедоступного бесплатного образования</w:t>
      </w:r>
      <w:r>
        <w:rPr>
          <w:rFonts w:ascii="Times New Roman" w:hAnsi="Times New Roman" w:cs="Times New Roman"/>
          <w:sz w:val="24"/>
          <w:szCs w:val="24"/>
        </w:rPr>
        <w:t>.</w:t>
      </w:r>
    </w:p>
    <w:p w:rsidR="00D26BAC" w:rsidRDefault="00D26BAC" w:rsidP="004F2262">
      <w:pPr>
        <w:autoSpaceDE w:val="0"/>
        <w:autoSpaceDN w:val="0"/>
        <w:adjustRightInd w:val="0"/>
        <w:spacing w:after="0" w:line="240" w:lineRule="auto"/>
        <w:outlineLvl w:val="2"/>
        <w:rPr>
          <w:rFonts w:ascii="Times New Roman" w:hAnsi="Times New Roman"/>
          <w:b/>
          <w:sz w:val="24"/>
          <w:szCs w:val="24"/>
          <w:u w:val="single"/>
        </w:rPr>
      </w:pPr>
    </w:p>
    <w:p w:rsidR="00D820D5" w:rsidRDefault="00D820D5" w:rsidP="004F2262">
      <w:pPr>
        <w:autoSpaceDE w:val="0"/>
        <w:autoSpaceDN w:val="0"/>
        <w:adjustRightInd w:val="0"/>
        <w:spacing w:after="0" w:line="240" w:lineRule="auto"/>
        <w:outlineLvl w:val="2"/>
        <w:rPr>
          <w:rFonts w:ascii="Times New Roman" w:hAnsi="Times New Roman"/>
          <w:b/>
          <w:sz w:val="24"/>
          <w:szCs w:val="24"/>
          <w:u w:val="single"/>
        </w:rPr>
      </w:pPr>
    </w:p>
    <w:p w:rsidR="00D820D5" w:rsidRDefault="00D820D5" w:rsidP="004F2262">
      <w:pPr>
        <w:autoSpaceDE w:val="0"/>
        <w:autoSpaceDN w:val="0"/>
        <w:adjustRightInd w:val="0"/>
        <w:spacing w:after="0" w:line="240" w:lineRule="auto"/>
        <w:outlineLvl w:val="2"/>
        <w:rPr>
          <w:rFonts w:ascii="Times New Roman" w:hAnsi="Times New Roman"/>
          <w:b/>
          <w:sz w:val="24"/>
          <w:szCs w:val="24"/>
          <w:u w:val="single"/>
        </w:rPr>
      </w:pPr>
    </w:p>
    <w:p w:rsidR="007B7ED4" w:rsidRPr="00CC14E0" w:rsidRDefault="007B7ED4" w:rsidP="00CC14E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Основное мероприятие 1</w:t>
      </w:r>
      <w:r w:rsidR="007060AC">
        <w:rPr>
          <w:rFonts w:ascii="Times New Roman" w:hAnsi="Times New Roman"/>
          <w:sz w:val="24"/>
          <w:szCs w:val="24"/>
          <w:u w:val="single"/>
        </w:rPr>
        <w:t>3</w:t>
      </w:r>
      <w:r>
        <w:rPr>
          <w:rFonts w:ascii="Times New Roman" w:hAnsi="Times New Roman"/>
          <w:sz w:val="24"/>
          <w:szCs w:val="24"/>
          <w:u w:val="single"/>
        </w:rPr>
        <w:t xml:space="preserve"> </w:t>
      </w:r>
    </w:p>
    <w:p w:rsidR="007B7ED4" w:rsidRPr="00ED31C2"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«В</w:t>
      </w:r>
      <w:r w:rsidRPr="00ED31C2">
        <w:rPr>
          <w:rFonts w:ascii="Times New Roman" w:hAnsi="Times New Roman"/>
          <w:sz w:val="24"/>
          <w:szCs w:val="24"/>
          <w:u w:val="single"/>
        </w:rPr>
        <w:t>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w:t>
      </w:r>
      <w:r>
        <w:rPr>
          <w:rFonts w:ascii="Times New Roman" w:hAnsi="Times New Roman"/>
          <w:sz w:val="24"/>
          <w:szCs w:val="24"/>
          <w:u w:val="single"/>
        </w:rPr>
        <w:t>оживающим в сельской местности»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CC14E0">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Основное мероприятие 1</w:t>
      </w:r>
      <w:r w:rsidR="007060AC">
        <w:rPr>
          <w:rFonts w:ascii="Times New Roman" w:hAnsi="Times New Roman" w:cs="Times New Roman"/>
          <w:sz w:val="24"/>
          <w:szCs w:val="24"/>
        </w:rPr>
        <w:t>3</w:t>
      </w:r>
      <w:r>
        <w:rPr>
          <w:rFonts w:ascii="Times New Roman" w:hAnsi="Times New Roman" w:cs="Times New Roman"/>
          <w:sz w:val="24"/>
          <w:szCs w:val="24"/>
        </w:rPr>
        <w:t xml:space="preserve"> направлено на увеличение среднемесячной заработной платы педагогических работников в качестве мер социальной поддержки.</w:t>
      </w:r>
    </w:p>
    <w:p w:rsidR="007B7ED4" w:rsidRDefault="007B7ED4" w:rsidP="00CC14E0">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 xml:space="preserve">В рамках мероприятия осуществляется </w:t>
      </w:r>
      <w:r w:rsidRPr="00BF50FE">
        <w:rPr>
          <w:rFonts w:ascii="Times New Roman" w:hAnsi="Times New Roman" w:cs="Times New Roman"/>
          <w:sz w:val="24"/>
          <w:szCs w:val="24"/>
        </w:rPr>
        <w:t>возмещение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w:t>
      </w:r>
      <w:r>
        <w:rPr>
          <w:rFonts w:ascii="Times New Roman" w:hAnsi="Times New Roman" w:cs="Times New Roman"/>
          <w:sz w:val="24"/>
          <w:szCs w:val="24"/>
        </w:rPr>
        <w:t>оживающим в сельской местности.</w:t>
      </w:r>
    </w:p>
    <w:p w:rsidR="007B7ED4" w:rsidRPr="002B2311" w:rsidRDefault="007B7ED4" w:rsidP="00EF4920">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основного мероприятия </w:t>
      </w:r>
      <w:r>
        <w:rPr>
          <w:rFonts w:ascii="Times New Roman" w:hAnsi="Times New Roman"/>
          <w:sz w:val="24"/>
          <w:szCs w:val="24"/>
        </w:rPr>
        <w:t>направлена на достижение целевого показателя</w:t>
      </w:r>
      <w:r w:rsidRPr="002B2311">
        <w:rPr>
          <w:rFonts w:ascii="Times New Roman" w:hAnsi="Times New Roman"/>
          <w:sz w:val="24"/>
          <w:szCs w:val="24"/>
        </w:rPr>
        <w:t xml:space="preserve"> Подпрограммы:</w:t>
      </w:r>
    </w:p>
    <w:p w:rsidR="007B7ED4" w:rsidRPr="00EF4920" w:rsidRDefault="007B7ED4" w:rsidP="00EF4920">
      <w:pPr>
        <w:autoSpaceDE w:val="0"/>
        <w:autoSpaceDN w:val="0"/>
        <w:adjustRightInd w:val="0"/>
        <w:spacing w:after="0" w:line="240" w:lineRule="auto"/>
        <w:ind w:firstLine="540"/>
        <w:jc w:val="both"/>
        <w:rPr>
          <w:rFonts w:ascii="Times New Roman" w:hAnsi="Times New Roman"/>
          <w:sz w:val="24"/>
          <w:szCs w:val="24"/>
        </w:rPr>
      </w:pPr>
      <w:r w:rsidRPr="00EF4920">
        <w:rPr>
          <w:rFonts w:ascii="Times New Roman" w:hAnsi="Times New Roman"/>
          <w:sz w:val="24"/>
          <w:szCs w:val="24"/>
        </w:rPr>
        <w:t xml:space="preserve">отношение среднемесячной заработной платы педагогических работников муниципальных: дошкольных образовательных организаций </w:t>
      </w:r>
      <w:r w:rsidR="0079487A">
        <w:rPr>
          <w:rFonts w:ascii="Times New Roman" w:hAnsi="Times New Roman"/>
          <w:sz w:val="24"/>
          <w:szCs w:val="24"/>
        </w:rPr>
        <w:t>–</w:t>
      </w:r>
      <w:r w:rsidRPr="00EF4920">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средней заработной плате </w:t>
      </w:r>
      <w:r w:rsidR="006E585C">
        <w:rPr>
          <w:rFonts w:ascii="Times New Roman" w:hAnsi="Times New Roman"/>
          <w:sz w:val="24"/>
          <w:szCs w:val="24"/>
        </w:rPr>
        <w:t>в соответствии с Соглашением на получение общедоступного и бесплатного образования</w:t>
      </w:r>
      <w:r w:rsidRPr="00EF4920">
        <w:rPr>
          <w:rFonts w:ascii="Times New Roman" w:hAnsi="Times New Roman"/>
          <w:sz w:val="24"/>
          <w:szCs w:val="24"/>
        </w:rPr>
        <w:t xml:space="preserve">, организаций дополнительного образования детей – к средней заработной плате </w:t>
      </w:r>
      <w:r w:rsidR="006E585C">
        <w:rPr>
          <w:rFonts w:ascii="Times New Roman" w:hAnsi="Times New Roman"/>
          <w:sz w:val="24"/>
          <w:szCs w:val="24"/>
        </w:rPr>
        <w:t xml:space="preserve">учителей </w:t>
      </w:r>
      <w:proofErr w:type="gramStart"/>
      <w:r w:rsidR="006E585C">
        <w:rPr>
          <w:rFonts w:ascii="Times New Roman" w:hAnsi="Times New Roman"/>
          <w:sz w:val="24"/>
          <w:szCs w:val="24"/>
        </w:rPr>
        <w:t>в</w:t>
      </w:r>
      <w:proofErr w:type="gramEnd"/>
      <w:r w:rsidR="006E585C">
        <w:rPr>
          <w:rFonts w:ascii="Times New Roman" w:hAnsi="Times New Roman"/>
          <w:sz w:val="24"/>
          <w:szCs w:val="24"/>
        </w:rPr>
        <w:t xml:space="preserve"> </w:t>
      </w:r>
      <w:proofErr w:type="gramStart"/>
      <w:r w:rsidR="006E585C">
        <w:rPr>
          <w:rFonts w:ascii="Times New Roman" w:hAnsi="Times New Roman"/>
          <w:sz w:val="24"/>
          <w:szCs w:val="24"/>
        </w:rPr>
        <w:t>Соль-Илецком</w:t>
      </w:r>
      <w:proofErr w:type="gramEnd"/>
      <w:r w:rsidR="006E585C">
        <w:rPr>
          <w:rFonts w:ascii="Times New Roman" w:hAnsi="Times New Roman"/>
          <w:sz w:val="24"/>
          <w:szCs w:val="24"/>
        </w:rPr>
        <w:t xml:space="preserve"> городском округе</w:t>
      </w:r>
      <w:r w:rsidRPr="00EF4920">
        <w:rPr>
          <w:rFonts w:ascii="Times New Roman" w:hAnsi="Times New Roman"/>
          <w:sz w:val="24"/>
          <w:szCs w:val="24"/>
        </w:rPr>
        <w:t>.</w:t>
      </w:r>
    </w:p>
    <w:p w:rsidR="007B7ED4" w:rsidRPr="00B47E35" w:rsidRDefault="007B7ED4" w:rsidP="00B47E35">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 xml:space="preserve">Реализация основного мероприятия позволит повысить заработную плату педагогическим работникам, </w:t>
      </w:r>
      <w:r w:rsidRPr="00BF50FE">
        <w:rPr>
          <w:rFonts w:ascii="Times New Roman" w:hAnsi="Times New Roman" w:cs="Times New Roman"/>
          <w:sz w:val="24"/>
          <w:szCs w:val="24"/>
        </w:rPr>
        <w:t>работающим и пр</w:t>
      </w:r>
      <w:r>
        <w:rPr>
          <w:rFonts w:ascii="Times New Roman" w:hAnsi="Times New Roman" w:cs="Times New Roman"/>
          <w:sz w:val="24"/>
          <w:szCs w:val="24"/>
        </w:rPr>
        <w:t>оживающим в сельской местности.</w:t>
      </w:r>
    </w:p>
    <w:p w:rsidR="00403335" w:rsidRDefault="00403335" w:rsidP="00F60553">
      <w:pPr>
        <w:autoSpaceDE w:val="0"/>
        <w:autoSpaceDN w:val="0"/>
        <w:adjustRightInd w:val="0"/>
        <w:spacing w:after="0" w:line="240" w:lineRule="auto"/>
        <w:jc w:val="center"/>
        <w:outlineLvl w:val="2"/>
        <w:rPr>
          <w:rFonts w:ascii="Times New Roman" w:hAnsi="Times New Roman"/>
          <w:sz w:val="24"/>
          <w:szCs w:val="24"/>
          <w:u w:val="single"/>
        </w:rPr>
      </w:pPr>
    </w:p>
    <w:p w:rsidR="00403335" w:rsidRDefault="00403335" w:rsidP="00F60553">
      <w:pPr>
        <w:autoSpaceDE w:val="0"/>
        <w:autoSpaceDN w:val="0"/>
        <w:adjustRightInd w:val="0"/>
        <w:spacing w:after="0" w:line="240" w:lineRule="auto"/>
        <w:jc w:val="center"/>
        <w:outlineLvl w:val="2"/>
        <w:rPr>
          <w:rFonts w:ascii="Times New Roman" w:hAnsi="Times New Roman"/>
          <w:sz w:val="24"/>
          <w:szCs w:val="24"/>
          <w:u w:val="single"/>
        </w:rPr>
      </w:pPr>
    </w:p>
    <w:p w:rsidR="007B7ED4" w:rsidRPr="00CC14E0" w:rsidRDefault="007B7ED4" w:rsidP="00F60553">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Основное мероприятие 1</w:t>
      </w:r>
      <w:r w:rsidR="007060AC">
        <w:rPr>
          <w:rFonts w:ascii="Times New Roman" w:hAnsi="Times New Roman"/>
          <w:sz w:val="24"/>
          <w:szCs w:val="24"/>
          <w:u w:val="single"/>
        </w:rPr>
        <w:t>4</w:t>
      </w:r>
      <w:r>
        <w:rPr>
          <w:rFonts w:ascii="Times New Roman" w:hAnsi="Times New Roman"/>
          <w:sz w:val="24"/>
          <w:szCs w:val="24"/>
          <w:u w:val="single"/>
        </w:rPr>
        <w:t xml:space="preserve"> </w:t>
      </w:r>
    </w:p>
    <w:p w:rsidR="007B7ED4" w:rsidRPr="00F60553"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«Осуществление переданных полномочий по выплате</w:t>
      </w:r>
      <w:r w:rsidRPr="00F60553">
        <w:rPr>
          <w:rFonts w:ascii="Times New Roman" w:hAnsi="Times New Roman"/>
          <w:sz w:val="24"/>
          <w:szCs w:val="24"/>
          <w:u w:val="single"/>
        </w:rPr>
        <w:t xml:space="preserve"> компенсации части родительской платы за присмотр и уход за детьми, посещающими образовательные организации, реализующие образовательную про</w:t>
      </w:r>
      <w:r>
        <w:rPr>
          <w:rFonts w:ascii="Times New Roman" w:hAnsi="Times New Roman"/>
          <w:sz w:val="24"/>
          <w:szCs w:val="24"/>
          <w:u w:val="single"/>
        </w:rPr>
        <w:t>грамму дошкольного образования»</w:t>
      </w:r>
    </w:p>
    <w:p w:rsidR="007B7ED4" w:rsidRDefault="007B7ED4" w:rsidP="00506A86">
      <w:pPr>
        <w:autoSpaceDE w:val="0"/>
        <w:autoSpaceDN w:val="0"/>
        <w:adjustRightInd w:val="0"/>
        <w:spacing w:after="0" w:line="240" w:lineRule="auto"/>
        <w:rPr>
          <w:rFonts w:ascii="Times New Roman" w:hAnsi="Times New Roman"/>
          <w:sz w:val="24"/>
          <w:szCs w:val="24"/>
        </w:rPr>
      </w:pPr>
    </w:p>
    <w:p w:rsidR="007B7ED4" w:rsidRDefault="007B7ED4" w:rsidP="00EB4FB8">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Основное мероприятие позволит уменьшить расходы бюджета по статьи питание, в связи с тем, что родительская плата расходуется на питание.</w:t>
      </w:r>
    </w:p>
    <w:p w:rsidR="007B7ED4" w:rsidRDefault="007B7ED4" w:rsidP="00EB4FB8">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 у</w:t>
      </w:r>
      <w:r w:rsidRPr="00EB4FB8">
        <w:rPr>
          <w:rFonts w:ascii="Times New Roman" w:hAnsi="Times New Roman"/>
          <w:sz w:val="24"/>
          <w:szCs w:val="24"/>
        </w:rPr>
        <w:t>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Pr>
          <w:rFonts w:ascii="Times New Roman" w:hAnsi="Times New Roman"/>
          <w:sz w:val="24"/>
          <w:szCs w:val="24"/>
        </w:rPr>
        <w:t>.</w:t>
      </w:r>
    </w:p>
    <w:p w:rsidR="007B7ED4" w:rsidRPr="00D61F29" w:rsidRDefault="007B7ED4" w:rsidP="00D61F29">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Реализация мероприятия  позволит снизить расходы</w:t>
      </w:r>
      <w:r w:rsidRPr="00506A86">
        <w:rPr>
          <w:rFonts w:ascii="Times New Roman" w:hAnsi="Times New Roman"/>
          <w:sz w:val="24"/>
          <w:szCs w:val="24"/>
        </w:rPr>
        <w:t xml:space="preserve"> семейного бюджета на оплату услуг по п</w:t>
      </w:r>
      <w:r>
        <w:rPr>
          <w:rFonts w:ascii="Times New Roman" w:hAnsi="Times New Roman"/>
          <w:sz w:val="24"/>
          <w:szCs w:val="24"/>
        </w:rPr>
        <w:t>рисмотру и уходу за детьми в дошкольных образовательных организациях.</w:t>
      </w:r>
    </w:p>
    <w:p w:rsidR="007B7ED4" w:rsidRDefault="007B7ED4" w:rsidP="00690C75">
      <w:pPr>
        <w:autoSpaceDE w:val="0"/>
        <w:autoSpaceDN w:val="0"/>
        <w:adjustRightInd w:val="0"/>
        <w:spacing w:after="0" w:line="240" w:lineRule="auto"/>
        <w:outlineLvl w:val="2"/>
        <w:rPr>
          <w:rFonts w:ascii="Times New Roman" w:hAnsi="Times New Roman"/>
          <w:b/>
          <w:sz w:val="24"/>
          <w:szCs w:val="24"/>
          <w:u w:val="single"/>
        </w:rPr>
      </w:pP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lastRenderedPageBreak/>
        <w:t>Основное мероприятие 1</w:t>
      </w:r>
      <w:r w:rsidR="007060AC">
        <w:rPr>
          <w:rFonts w:ascii="Times New Roman" w:hAnsi="Times New Roman"/>
          <w:sz w:val="24"/>
          <w:szCs w:val="24"/>
          <w:u w:val="single"/>
        </w:rPr>
        <w:t>5</w:t>
      </w:r>
    </w:p>
    <w:p w:rsidR="007B7ED4" w:rsidRPr="00F22FA0" w:rsidRDefault="007B7ED4" w:rsidP="00F22FA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«Осуществление переданных полномочий по содержанию</w:t>
      </w:r>
      <w:r w:rsidRPr="00F60553">
        <w:rPr>
          <w:rFonts w:ascii="Times New Roman" w:hAnsi="Times New Roman"/>
          <w:sz w:val="24"/>
          <w:szCs w:val="24"/>
          <w:u w:val="single"/>
        </w:rPr>
        <w:t xml:space="preserve"> ребенка в семье опекуна</w:t>
      </w:r>
      <w:r>
        <w:rPr>
          <w:rFonts w:ascii="Times New Roman" w:hAnsi="Times New Roman"/>
          <w:sz w:val="24"/>
          <w:szCs w:val="24"/>
          <w:u w:val="single"/>
        </w:rPr>
        <w:t>»</w:t>
      </w:r>
    </w:p>
    <w:p w:rsidR="007B7ED4" w:rsidRDefault="007B7ED4" w:rsidP="00F22FA0">
      <w:pPr>
        <w:autoSpaceDE w:val="0"/>
        <w:autoSpaceDN w:val="0"/>
        <w:adjustRightInd w:val="0"/>
        <w:spacing w:after="0" w:line="240" w:lineRule="auto"/>
        <w:jc w:val="both"/>
        <w:outlineLvl w:val="2"/>
        <w:rPr>
          <w:rFonts w:ascii="Times New Roman" w:hAnsi="Times New Roman"/>
          <w:sz w:val="24"/>
          <w:szCs w:val="24"/>
        </w:rPr>
      </w:pPr>
    </w:p>
    <w:p w:rsidR="007B7ED4" w:rsidRDefault="007B7ED4" w:rsidP="00F22FA0">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увеличить количество опекунов.</w:t>
      </w:r>
    </w:p>
    <w:p w:rsidR="007B7ED4" w:rsidRDefault="007B7ED4" w:rsidP="00F22FA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 </w:t>
      </w:r>
      <w:r w:rsidRPr="00FC4752">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4F2262" w:rsidRDefault="007B7ED4" w:rsidP="004F2262">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Реализация мероприятия позволит увеличить число детей-сирот и детей, оставшихся без попечения родителей, переданных на воспитание в семьи граждан.</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F60553">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w:t>
      </w:r>
      <w:r w:rsidR="007060AC">
        <w:rPr>
          <w:rFonts w:ascii="Times New Roman" w:hAnsi="Times New Roman"/>
          <w:sz w:val="24"/>
          <w:szCs w:val="24"/>
          <w:u w:val="single"/>
        </w:rPr>
        <w:t>6</w:t>
      </w:r>
    </w:p>
    <w:p w:rsidR="007B7ED4"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F60553">
        <w:rPr>
          <w:rFonts w:ascii="Times New Roman" w:hAnsi="Times New Roman"/>
          <w:sz w:val="24"/>
          <w:szCs w:val="24"/>
          <w:u w:val="single"/>
        </w:rPr>
        <w:t>Осуществление переданных полномочий по содержанию ребенка в приемной семье, а так же на вознаграждение, пр</w:t>
      </w:r>
      <w:r>
        <w:rPr>
          <w:rFonts w:ascii="Times New Roman" w:hAnsi="Times New Roman"/>
          <w:sz w:val="24"/>
          <w:szCs w:val="24"/>
          <w:u w:val="single"/>
        </w:rPr>
        <w:t>ичитающегося приемному родителю»</w:t>
      </w:r>
    </w:p>
    <w:p w:rsidR="007B7ED4" w:rsidRPr="00F60553"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p>
    <w:p w:rsidR="007B7ED4" w:rsidRDefault="007B7ED4" w:rsidP="00503E06">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увеличить количество приемных семей.</w:t>
      </w:r>
    </w:p>
    <w:p w:rsidR="007B7ED4" w:rsidRDefault="007B7ED4" w:rsidP="00503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 </w:t>
      </w:r>
      <w:r w:rsidRPr="00FC4752">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503E06" w:rsidRDefault="007B7ED4" w:rsidP="00503E06">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Реализация мероприятия позволит </w:t>
      </w:r>
      <w:r>
        <w:rPr>
          <w:rFonts w:ascii="Times New Roman" w:hAnsi="Times New Roman"/>
          <w:color w:val="000000"/>
          <w:spacing w:val="-3"/>
          <w:sz w:val="24"/>
          <w:szCs w:val="24"/>
        </w:rPr>
        <w:t>снизить долю</w:t>
      </w:r>
      <w:r w:rsidRPr="00D47967">
        <w:rPr>
          <w:rFonts w:ascii="Times New Roman" w:hAnsi="Times New Roman"/>
          <w:color w:val="000000"/>
          <w:spacing w:val="-3"/>
          <w:sz w:val="24"/>
          <w:szCs w:val="24"/>
        </w:rPr>
        <w:t xml:space="preserve"> детей-сиро</w:t>
      </w:r>
      <w:r>
        <w:rPr>
          <w:rFonts w:ascii="Times New Roman" w:hAnsi="Times New Roman"/>
          <w:color w:val="000000"/>
          <w:spacing w:val="-3"/>
          <w:sz w:val="24"/>
          <w:szCs w:val="24"/>
        </w:rPr>
        <w:t>т и детей, оставшихся без попе</w:t>
      </w:r>
      <w:r w:rsidRPr="00D47967">
        <w:rPr>
          <w:rFonts w:ascii="Times New Roman" w:hAnsi="Times New Roman"/>
          <w:color w:val="000000"/>
          <w:spacing w:val="-3"/>
          <w:sz w:val="24"/>
          <w:szCs w:val="24"/>
        </w:rPr>
        <w:t>чения родителей, от общего числа детского населения; обеспечение выплат н</w:t>
      </w:r>
      <w:r>
        <w:rPr>
          <w:rFonts w:ascii="Times New Roman" w:hAnsi="Times New Roman"/>
          <w:color w:val="000000"/>
          <w:spacing w:val="-3"/>
          <w:sz w:val="24"/>
          <w:szCs w:val="24"/>
        </w:rPr>
        <w:t>а содержание детей в замещаю</w:t>
      </w:r>
      <w:r w:rsidRPr="00D47967">
        <w:rPr>
          <w:rFonts w:ascii="Times New Roman" w:hAnsi="Times New Roman"/>
          <w:color w:val="000000"/>
          <w:spacing w:val="-3"/>
          <w:sz w:val="24"/>
          <w:szCs w:val="24"/>
        </w:rPr>
        <w:t>щих семьях и денежного вознаграждения приемным родителям</w:t>
      </w:r>
      <w:r>
        <w:rPr>
          <w:rFonts w:ascii="Times New Roman" w:hAnsi="Times New Roman"/>
          <w:color w:val="000000"/>
          <w:spacing w:val="-3"/>
          <w:sz w:val="24"/>
          <w:szCs w:val="24"/>
        </w:rPr>
        <w:t>.</w:t>
      </w:r>
    </w:p>
    <w:p w:rsidR="00FF7013" w:rsidRDefault="00FF7013" w:rsidP="006D1A25">
      <w:pPr>
        <w:autoSpaceDE w:val="0"/>
        <w:autoSpaceDN w:val="0"/>
        <w:adjustRightInd w:val="0"/>
        <w:spacing w:after="0" w:line="240" w:lineRule="auto"/>
        <w:jc w:val="center"/>
        <w:outlineLvl w:val="2"/>
        <w:rPr>
          <w:rFonts w:ascii="Times New Roman" w:hAnsi="Times New Roman"/>
          <w:b/>
          <w:sz w:val="24"/>
          <w:szCs w:val="24"/>
          <w:u w:val="single"/>
        </w:rPr>
      </w:pPr>
    </w:p>
    <w:p w:rsidR="001E13DF" w:rsidRDefault="001E13DF"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262B60">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w:t>
      </w:r>
      <w:r w:rsidR="007060AC">
        <w:rPr>
          <w:rFonts w:ascii="Times New Roman" w:hAnsi="Times New Roman"/>
          <w:sz w:val="24"/>
          <w:szCs w:val="24"/>
          <w:u w:val="single"/>
        </w:rPr>
        <w:t>7</w:t>
      </w:r>
    </w:p>
    <w:p w:rsidR="007B7ED4" w:rsidRPr="00262B60" w:rsidRDefault="007B7ED4" w:rsidP="00262B6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262B60">
        <w:rPr>
          <w:rFonts w:ascii="Times New Roman" w:hAnsi="Times New Roman"/>
          <w:sz w:val="24"/>
          <w:szCs w:val="24"/>
          <w:u w:val="single"/>
        </w:rPr>
        <w:t>Выплаты единовременного пособия при всех формах устройства детей, лишенных ро</w:t>
      </w:r>
      <w:r>
        <w:rPr>
          <w:rFonts w:ascii="Times New Roman" w:hAnsi="Times New Roman"/>
          <w:sz w:val="24"/>
          <w:szCs w:val="24"/>
          <w:u w:val="single"/>
        </w:rPr>
        <w:t>дительского попечения, в семьи»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30367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увеличить количество, как приемных семей, так и опекунов.</w:t>
      </w:r>
    </w:p>
    <w:p w:rsidR="007B7ED4" w:rsidRDefault="007B7ED4" w:rsidP="0030367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 </w:t>
      </w:r>
      <w:r w:rsidRPr="00FC4752">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9D66EA" w:rsidRDefault="007B7ED4" w:rsidP="009D66EA">
      <w:pPr>
        <w:shd w:val="clear" w:color="auto" w:fill="FFFFFF"/>
        <w:spacing w:after="0" w:line="240" w:lineRule="auto"/>
        <w:ind w:left="10" w:firstLine="557"/>
        <w:rPr>
          <w:rFonts w:ascii="Times New Roman" w:hAnsi="Times New Roman"/>
          <w:color w:val="000000"/>
          <w:spacing w:val="-3"/>
          <w:sz w:val="24"/>
          <w:szCs w:val="24"/>
        </w:rPr>
      </w:pPr>
      <w:r>
        <w:rPr>
          <w:rFonts w:ascii="Times New Roman" w:hAnsi="Times New Roman"/>
          <w:sz w:val="24"/>
          <w:szCs w:val="24"/>
        </w:rPr>
        <w:t xml:space="preserve">Реализация мероприятия позволит </w:t>
      </w:r>
      <w:r>
        <w:rPr>
          <w:rFonts w:ascii="Times New Roman" w:hAnsi="Times New Roman"/>
          <w:color w:val="000000"/>
          <w:spacing w:val="-3"/>
          <w:sz w:val="24"/>
          <w:szCs w:val="24"/>
        </w:rPr>
        <w:t>обеспечить</w:t>
      </w:r>
      <w:r w:rsidRPr="00DE3767">
        <w:rPr>
          <w:rFonts w:ascii="Times New Roman" w:hAnsi="Times New Roman"/>
          <w:color w:val="000000"/>
          <w:spacing w:val="-3"/>
          <w:sz w:val="24"/>
          <w:szCs w:val="24"/>
        </w:rPr>
        <w:t xml:space="preserve"> выплат</w:t>
      </w:r>
      <w:r>
        <w:rPr>
          <w:rFonts w:ascii="Times New Roman" w:hAnsi="Times New Roman"/>
          <w:color w:val="000000"/>
          <w:spacing w:val="-3"/>
          <w:sz w:val="24"/>
          <w:szCs w:val="24"/>
        </w:rPr>
        <w:t>ами</w:t>
      </w:r>
      <w:r w:rsidRPr="00DE3767">
        <w:rPr>
          <w:rFonts w:ascii="Times New Roman" w:hAnsi="Times New Roman"/>
          <w:color w:val="000000"/>
          <w:spacing w:val="-3"/>
          <w:sz w:val="24"/>
          <w:szCs w:val="24"/>
        </w:rPr>
        <w:t xml:space="preserve"> единовременного пособия при всех формах устройства детей, лишенных родительского попечения, в семью</w:t>
      </w:r>
      <w:r>
        <w:rPr>
          <w:rFonts w:ascii="Times New Roman" w:hAnsi="Times New Roman"/>
          <w:color w:val="000000"/>
          <w:spacing w:val="-3"/>
          <w:sz w:val="24"/>
          <w:szCs w:val="24"/>
        </w:rPr>
        <w:t>.</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403335" w:rsidRDefault="00403335"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467FF0">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 xml:space="preserve">Основное мероприятие </w:t>
      </w:r>
      <w:r w:rsidR="00E136EB">
        <w:rPr>
          <w:rFonts w:ascii="Times New Roman" w:hAnsi="Times New Roman"/>
          <w:sz w:val="24"/>
          <w:szCs w:val="24"/>
          <w:u w:val="single"/>
        </w:rPr>
        <w:t>1</w:t>
      </w:r>
      <w:r w:rsidR="007060AC">
        <w:rPr>
          <w:rFonts w:ascii="Times New Roman" w:hAnsi="Times New Roman"/>
          <w:sz w:val="24"/>
          <w:szCs w:val="24"/>
          <w:u w:val="single"/>
        </w:rPr>
        <w:t>8</w:t>
      </w:r>
    </w:p>
    <w:p w:rsidR="007B7ED4"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467FF0">
        <w:rPr>
          <w:rFonts w:ascii="Times New Roman" w:hAnsi="Times New Roman"/>
          <w:sz w:val="24"/>
          <w:szCs w:val="24"/>
          <w:u w:val="single"/>
        </w:rPr>
        <w:t>Модернизация региональных систем дошкольного образования</w:t>
      </w:r>
      <w:r>
        <w:rPr>
          <w:rFonts w:ascii="Times New Roman" w:hAnsi="Times New Roman"/>
          <w:sz w:val="24"/>
          <w:szCs w:val="24"/>
          <w:u w:val="single"/>
        </w:rPr>
        <w:t>»</w:t>
      </w:r>
    </w:p>
    <w:p w:rsidR="004D23D9" w:rsidRPr="00467FF0" w:rsidRDefault="004D23D9" w:rsidP="006D1A25">
      <w:pPr>
        <w:autoSpaceDE w:val="0"/>
        <w:autoSpaceDN w:val="0"/>
        <w:adjustRightInd w:val="0"/>
        <w:spacing w:after="0" w:line="240" w:lineRule="auto"/>
        <w:jc w:val="center"/>
        <w:outlineLvl w:val="2"/>
        <w:rPr>
          <w:rFonts w:ascii="Times New Roman" w:hAnsi="Times New Roman"/>
          <w:sz w:val="24"/>
          <w:szCs w:val="24"/>
          <w:u w:val="single"/>
        </w:rPr>
      </w:pPr>
    </w:p>
    <w:p w:rsidR="007B7ED4" w:rsidRDefault="007B7ED4" w:rsidP="00247F5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Целью основного мероприятия д</w:t>
      </w:r>
      <w:r w:rsidRPr="00247F58">
        <w:rPr>
          <w:rFonts w:ascii="Times New Roman" w:hAnsi="Times New Roman"/>
          <w:sz w:val="24"/>
          <w:szCs w:val="24"/>
        </w:rPr>
        <w:t xml:space="preserve">остичь 100-процентной доступности дошкольного образования для детей от трех до семи лет на всей территории </w:t>
      </w:r>
      <w:r>
        <w:rPr>
          <w:rFonts w:ascii="Times New Roman" w:hAnsi="Times New Roman"/>
          <w:sz w:val="24"/>
          <w:szCs w:val="24"/>
        </w:rPr>
        <w:t>Соль-Илецкого городского округа.</w:t>
      </w:r>
    </w:p>
    <w:p w:rsidR="007B7ED4" w:rsidRDefault="007B7ED4" w:rsidP="00247F5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 </w:t>
      </w:r>
      <w:r w:rsidRPr="00247F58">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Pr>
          <w:rFonts w:ascii="Times New Roman" w:hAnsi="Times New Roman"/>
          <w:sz w:val="24"/>
          <w:szCs w:val="24"/>
        </w:rPr>
        <w:t>.</w:t>
      </w:r>
    </w:p>
    <w:p w:rsidR="007B7ED4" w:rsidRPr="009D66EA" w:rsidRDefault="007B7ED4" w:rsidP="009D66EA">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Реализация мероприятия позволит создать дополнительные</w:t>
      </w:r>
      <w:r w:rsidRPr="00247F58">
        <w:rPr>
          <w:rFonts w:ascii="Times New Roman" w:hAnsi="Times New Roman"/>
          <w:sz w:val="24"/>
          <w:szCs w:val="24"/>
        </w:rPr>
        <w:t xml:space="preserve"> групп</w:t>
      </w:r>
      <w:r>
        <w:rPr>
          <w:rFonts w:ascii="Times New Roman" w:hAnsi="Times New Roman"/>
          <w:sz w:val="24"/>
          <w:szCs w:val="24"/>
        </w:rPr>
        <w:t>ы</w:t>
      </w:r>
      <w:r w:rsidRPr="00247F58">
        <w:rPr>
          <w:rFonts w:ascii="Times New Roman" w:hAnsi="Times New Roman"/>
          <w:sz w:val="24"/>
          <w:szCs w:val="24"/>
        </w:rPr>
        <w:t xml:space="preserve"> в действующих </w:t>
      </w:r>
      <w:r>
        <w:rPr>
          <w:rFonts w:ascii="Times New Roman" w:hAnsi="Times New Roman"/>
          <w:sz w:val="24"/>
          <w:szCs w:val="24"/>
        </w:rPr>
        <w:t>дошкольных образовательных организациях</w:t>
      </w:r>
      <w:r w:rsidRPr="00247F58">
        <w:rPr>
          <w:rFonts w:ascii="Times New Roman" w:hAnsi="Times New Roman"/>
          <w:sz w:val="24"/>
          <w:szCs w:val="24"/>
        </w:rPr>
        <w:t xml:space="preserve"> за счет рационального использования имеющихся площадей, возврата ранее перепрофилированных ДОО в систему дошкольного образования; создание дошкольных групп, работающих в </w:t>
      </w:r>
      <w:proofErr w:type="gramStart"/>
      <w:r w:rsidRPr="00247F58">
        <w:rPr>
          <w:rFonts w:ascii="Times New Roman" w:hAnsi="Times New Roman"/>
          <w:sz w:val="24"/>
          <w:szCs w:val="24"/>
        </w:rPr>
        <w:t>режиме полного дня</w:t>
      </w:r>
      <w:proofErr w:type="gramEnd"/>
      <w:r w:rsidRPr="00247F58">
        <w:rPr>
          <w:rFonts w:ascii="Times New Roman" w:hAnsi="Times New Roman"/>
          <w:sz w:val="24"/>
          <w:szCs w:val="24"/>
        </w:rPr>
        <w:t>, в школах; ликвидация аварийных и ветхих зданий детских садов</w:t>
      </w:r>
      <w:r>
        <w:rPr>
          <w:rFonts w:ascii="Times New Roman" w:hAnsi="Times New Roman"/>
          <w:sz w:val="24"/>
          <w:szCs w:val="24"/>
        </w:rPr>
        <w:t>.</w:t>
      </w:r>
    </w:p>
    <w:p w:rsidR="000D3B97" w:rsidRDefault="000D3B97" w:rsidP="00E136EB">
      <w:pPr>
        <w:autoSpaceDE w:val="0"/>
        <w:autoSpaceDN w:val="0"/>
        <w:adjustRightInd w:val="0"/>
        <w:spacing w:after="0" w:line="240" w:lineRule="auto"/>
        <w:outlineLvl w:val="2"/>
        <w:rPr>
          <w:rFonts w:ascii="Times New Roman" w:hAnsi="Times New Roman"/>
          <w:b/>
          <w:sz w:val="24"/>
          <w:szCs w:val="24"/>
          <w:u w:val="single"/>
        </w:rPr>
      </w:pPr>
    </w:p>
    <w:p w:rsidR="00976AD4" w:rsidRDefault="00976AD4" w:rsidP="009D66EA">
      <w:pPr>
        <w:shd w:val="clear" w:color="auto" w:fill="FFFFFF"/>
        <w:spacing w:after="0" w:line="240" w:lineRule="auto"/>
        <w:ind w:left="10" w:firstLine="557"/>
        <w:jc w:val="both"/>
        <w:rPr>
          <w:rFonts w:ascii="Times New Roman" w:hAnsi="Times New Roman"/>
          <w:color w:val="000000"/>
          <w:spacing w:val="-3"/>
          <w:sz w:val="24"/>
          <w:szCs w:val="24"/>
        </w:rPr>
      </w:pPr>
    </w:p>
    <w:p w:rsidR="00DF2350" w:rsidRDefault="00E136EB"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lastRenderedPageBreak/>
        <w:t>Основное мероприятие 1</w:t>
      </w:r>
      <w:r w:rsidR="007060AC">
        <w:rPr>
          <w:rFonts w:ascii="Times New Roman" w:hAnsi="Times New Roman"/>
          <w:color w:val="000000"/>
          <w:spacing w:val="-3"/>
          <w:sz w:val="24"/>
          <w:szCs w:val="24"/>
          <w:u w:val="single"/>
        </w:rPr>
        <w:t>9</w:t>
      </w:r>
    </w:p>
    <w:p w:rsidR="00DF2350" w:rsidRDefault="007E4BD1"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r w:rsidRPr="007E4BD1">
        <w:rPr>
          <w:rFonts w:ascii="Times New Roman" w:hAnsi="Times New Roman"/>
          <w:spacing w:val="-3"/>
          <w:sz w:val="24"/>
          <w:szCs w:val="24"/>
          <w:u w:val="single"/>
        </w:rPr>
        <w:t xml:space="preserve">Приоритетный проект Оренбургской области </w:t>
      </w:r>
      <w:r>
        <w:rPr>
          <w:rFonts w:ascii="Times New Roman" w:hAnsi="Times New Roman"/>
          <w:spacing w:val="-3"/>
          <w:sz w:val="24"/>
          <w:szCs w:val="24"/>
          <w:u w:val="single"/>
        </w:rPr>
        <w:t>«</w:t>
      </w:r>
      <w:r w:rsidRPr="007E4BD1">
        <w:rPr>
          <w:rFonts w:ascii="Times New Roman" w:hAnsi="Times New Roman"/>
          <w:spacing w:val="-3"/>
          <w:sz w:val="24"/>
          <w:szCs w:val="24"/>
          <w:u w:val="single"/>
        </w:rPr>
        <w:t xml:space="preserve">Создание универсальной </w:t>
      </w:r>
      <w:proofErr w:type="spellStart"/>
      <w:r w:rsidRPr="007E4BD1">
        <w:rPr>
          <w:rFonts w:ascii="Times New Roman" w:hAnsi="Times New Roman"/>
          <w:spacing w:val="-3"/>
          <w:sz w:val="24"/>
          <w:szCs w:val="24"/>
          <w:u w:val="single"/>
        </w:rPr>
        <w:t>безбарьерной</w:t>
      </w:r>
      <w:proofErr w:type="spellEnd"/>
      <w:r w:rsidRPr="007E4BD1">
        <w:rPr>
          <w:rFonts w:ascii="Times New Roman" w:hAnsi="Times New Roman"/>
          <w:spacing w:val="-3"/>
          <w:sz w:val="24"/>
          <w:szCs w:val="24"/>
          <w:u w:val="single"/>
        </w:rPr>
        <w:t xml:space="preserve"> среды для инклюзивного образования детей-инвалидов»</w:t>
      </w:r>
    </w:p>
    <w:p w:rsidR="00DF2350" w:rsidRDefault="00DF2350"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p>
    <w:p w:rsidR="00575C4F" w:rsidRDefault="00575C4F" w:rsidP="00DF2350">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Целью основного мероприятия является создание условий для инклюзивного образования детей-инвалидов.</w:t>
      </w:r>
    </w:p>
    <w:p w:rsidR="00D820D5" w:rsidRDefault="00D820D5" w:rsidP="00D820D5">
      <w:pPr>
        <w:autoSpaceDE w:val="0"/>
        <w:autoSpaceDN w:val="0"/>
        <w:adjustRightInd w:val="0"/>
        <w:spacing w:after="0" w:line="240" w:lineRule="auto"/>
        <w:ind w:firstLine="540"/>
        <w:jc w:val="both"/>
        <w:rPr>
          <w:rFonts w:ascii="Times New Roman" w:hAnsi="Times New Roman"/>
          <w:color w:val="000000"/>
          <w:spacing w:val="-3"/>
          <w:sz w:val="24"/>
          <w:szCs w:val="24"/>
        </w:rPr>
      </w:pPr>
      <w:r w:rsidRPr="006E585C">
        <w:rPr>
          <w:rFonts w:ascii="Times New Roman" w:hAnsi="Times New Roman"/>
          <w:sz w:val="24"/>
          <w:szCs w:val="24"/>
        </w:rPr>
        <w:t>Будет развиваться сетевое взаимодействие ОО, обеспечивающих совместное обучение детей с ОВЗ, подготовку и повышение квалификации педагогических работников и вспомогательного персонала для сопровождения обучения детей-инвалидов.</w:t>
      </w:r>
    </w:p>
    <w:p w:rsidR="00DF2350" w:rsidRDefault="00DF2350" w:rsidP="00DF2350">
      <w:pPr>
        <w:shd w:val="clear" w:color="auto" w:fill="FFFFFF"/>
        <w:spacing w:after="0" w:line="240" w:lineRule="auto"/>
        <w:ind w:left="10" w:firstLine="557"/>
        <w:jc w:val="both"/>
        <w:rPr>
          <w:rFonts w:ascii="Times New Roman" w:hAnsi="Times New Roman"/>
          <w:color w:val="000000"/>
          <w:spacing w:val="-3"/>
          <w:sz w:val="24"/>
          <w:szCs w:val="24"/>
        </w:rPr>
      </w:pPr>
      <w:r w:rsidRPr="00DF2350">
        <w:rPr>
          <w:rFonts w:ascii="Times New Roman" w:hAnsi="Times New Roman"/>
          <w:color w:val="000000"/>
          <w:spacing w:val="-3"/>
          <w:sz w:val="24"/>
          <w:szCs w:val="24"/>
        </w:rPr>
        <w:t>Реализация основного мероприятия направлена на достижение целевого показателя Программы – 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p w:rsidR="009869AD" w:rsidRDefault="009869AD" w:rsidP="00DF2350">
      <w:pPr>
        <w:shd w:val="clear" w:color="auto" w:fill="FFFFFF"/>
        <w:spacing w:after="0" w:line="240" w:lineRule="auto"/>
        <w:ind w:left="10" w:firstLine="557"/>
        <w:jc w:val="both"/>
        <w:rPr>
          <w:rFonts w:ascii="Times New Roman" w:hAnsi="Times New Roman"/>
          <w:color w:val="000000"/>
          <w:spacing w:val="-3"/>
          <w:sz w:val="24"/>
          <w:szCs w:val="24"/>
        </w:rPr>
      </w:pPr>
    </w:p>
    <w:p w:rsidR="00964631" w:rsidRDefault="00964631" w:rsidP="00964631">
      <w:pPr>
        <w:shd w:val="clear" w:color="auto" w:fill="FFFFFF"/>
        <w:spacing w:after="0" w:line="240" w:lineRule="auto"/>
        <w:ind w:left="10" w:firstLine="557"/>
        <w:jc w:val="center"/>
        <w:rPr>
          <w:rFonts w:ascii="Times New Roman" w:hAnsi="Times New Roman"/>
          <w:color w:val="000000"/>
          <w:spacing w:val="-3"/>
          <w:sz w:val="24"/>
          <w:szCs w:val="24"/>
          <w:u w:val="single"/>
        </w:rPr>
      </w:pPr>
      <w:r w:rsidRPr="00964631">
        <w:rPr>
          <w:rFonts w:ascii="Times New Roman" w:hAnsi="Times New Roman"/>
          <w:color w:val="000000"/>
          <w:spacing w:val="-3"/>
          <w:sz w:val="24"/>
          <w:szCs w:val="24"/>
          <w:u w:val="single"/>
        </w:rPr>
        <w:t>Мероприятие</w:t>
      </w:r>
    </w:p>
    <w:p w:rsidR="00964631" w:rsidRDefault="00964631" w:rsidP="00964631">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 xml:space="preserve"> «Реализация программ мероприятий государственной программы Российской Федерации «Доступная среда»</w:t>
      </w:r>
    </w:p>
    <w:p w:rsidR="00964631" w:rsidRDefault="00964631" w:rsidP="00964631">
      <w:pPr>
        <w:shd w:val="clear" w:color="auto" w:fill="FFFFFF"/>
        <w:spacing w:after="0" w:line="240" w:lineRule="auto"/>
        <w:ind w:left="10" w:firstLine="557"/>
        <w:jc w:val="center"/>
        <w:rPr>
          <w:rFonts w:ascii="Times New Roman" w:hAnsi="Times New Roman"/>
          <w:color w:val="000000"/>
          <w:spacing w:val="-3"/>
          <w:sz w:val="24"/>
          <w:szCs w:val="24"/>
          <w:u w:val="single"/>
        </w:rPr>
      </w:pPr>
    </w:p>
    <w:p w:rsidR="00964631" w:rsidRDefault="00964631" w:rsidP="00964631">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Целью основного мероприятия является создание условий для инклюзивного образования детей-инвалидов.</w:t>
      </w:r>
    </w:p>
    <w:p w:rsidR="00964631" w:rsidRDefault="00964631" w:rsidP="00964631">
      <w:pPr>
        <w:autoSpaceDE w:val="0"/>
        <w:autoSpaceDN w:val="0"/>
        <w:adjustRightInd w:val="0"/>
        <w:spacing w:after="0" w:line="240" w:lineRule="auto"/>
        <w:ind w:firstLine="540"/>
        <w:jc w:val="both"/>
        <w:rPr>
          <w:rFonts w:ascii="Times New Roman" w:hAnsi="Times New Roman"/>
          <w:color w:val="000000"/>
          <w:spacing w:val="-3"/>
          <w:sz w:val="24"/>
          <w:szCs w:val="24"/>
        </w:rPr>
      </w:pPr>
      <w:r w:rsidRPr="006E585C">
        <w:rPr>
          <w:rFonts w:ascii="Times New Roman" w:hAnsi="Times New Roman"/>
          <w:sz w:val="24"/>
          <w:szCs w:val="24"/>
        </w:rPr>
        <w:t>Будет развиваться сетевое взаимодействие ОО, обеспечивающих совместное обучение детей с ОВЗ, подготовку и повышение квалификации педагогических работников и вспомогательного персонала для сопровождения обучения детей-инвалидов.</w:t>
      </w:r>
    </w:p>
    <w:p w:rsidR="00964631" w:rsidRDefault="00964631" w:rsidP="00964631">
      <w:pPr>
        <w:shd w:val="clear" w:color="auto" w:fill="FFFFFF"/>
        <w:spacing w:after="0" w:line="240" w:lineRule="auto"/>
        <w:ind w:left="10" w:firstLine="557"/>
        <w:jc w:val="both"/>
        <w:rPr>
          <w:rFonts w:ascii="Times New Roman" w:hAnsi="Times New Roman"/>
          <w:color w:val="000000"/>
          <w:spacing w:val="-3"/>
          <w:sz w:val="24"/>
          <w:szCs w:val="24"/>
          <w:u w:val="single"/>
        </w:rPr>
      </w:pPr>
      <w:r w:rsidRPr="00DF2350">
        <w:rPr>
          <w:rFonts w:ascii="Times New Roman" w:hAnsi="Times New Roman"/>
          <w:color w:val="000000"/>
          <w:spacing w:val="-3"/>
          <w:sz w:val="24"/>
          <w:szCs w:val="24"/>
        </w:rPr>
        <w:t>Реализация основного мероприятия направлена на достижение целевого показателя Программы – 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p w:rsidR="00964631" w:rsidRDefault="00964631" w:rsidP="00964631">
      <w:pPr>
        <w:shd w:val="clear" w:color="auto" w:fill="FFFFFF"/>
        <w:spacing w:after="0" w:line="240" w:lineRule="auto"/>
        <w:ind w:left="10" w:firstLine="557"/>
        <w:jc w:val="center"/>
        <w:rPr>
          <w:rFonts w:ascii="Times New Roman" w:hAnsi="Times New Roman"/>
          <w:color w:val="000000"/>
          <w:spacing w:val="-3"/>
          <w:sz w:val="24"/>
          <w:szCs w:val="24"/>
          <w:u w:val="single"/>
        </w:rPr>
      </w:pPr>
    </w:p>
    <w:p w:rsidR="00964631" w:rsidRPr="00964631" w:rsidRDefault="00964631" w:rsidP="00964631">
      <w:pPr>
        <w:shd w:val="clear" w:color="auto" w:fill="FFFFFF"/>
        <w:spacing w:after="0" w:line="240" w:lineRule="auto"/>
        <w:ind w:left="10" w:firstLine="557"/>
        <w:jc w:val="center"/>
        <w:rPr>
          <w:rFonts w:ascii="Times New Roman" w:hAnsi="Times New Roman"/>
          <w:color w:val="000000"/>
          <w:spacing w:val="-3"/>
          <w:sz w:val="24"/>
          <w:szCs w:val="24"/>
          <w:u w:val="single"/>
        </w:rPr>
      </w:pPr>
    </w:p>
    <w:p w:rsidR="009869AD" w:rsidRDefault="009869AD" w:rsidP="009869AD">
      <w:pPr>
        <w:shd w:val="clear" w:color="auto" w:fill="FFFFFF"/>
        <w:spacing w:after="0" w:line="240" w:lineRule="auto"/>
        <w:ind w:left="10" w:firstLine="557"/>
        <w:jc w:val="center"/>
        <w:rPr>
          <w:rFonts w:ascii="Times New Roman" w:hAnsi="Times New Roman"/>
          <w:color w:val="000000"/>
          <w:spacing w:val="-3"/>
          <w:sz w:val="24"/>
          <w:szCs w:val="24"/>
        </w:rPr>
      </w:pPr>
      <w:r>
        <w:rPr>
          <w:rFonts w:ascii="Times New Roman" w:hAnsi="Times New Roman"/>
          <w:color w:val="000000"/>
          <w:spacing w:val="-3"/>
          <w:sz w:val="24"/>
          <w:szCs w:val="24"/>
          <w:u w:val="single"/>
        </w:rPr>
        <w:t>Основное мероприятие 20</w:t>
      </w:r>
    </w:p>
    <w:p w:rsidR="009869AD" w:rsidRDefault="009869AD" w:rsidP="009869AD">
      <w:pPr>
        <w:shd w:val="clear" w:color="auto" w:fill="FFFFFF"/>
        <w:spacing w:after="0" w:line="240" w:lineRule="auto"/>
        <w:ind w:left="10" w:firstLine="557"/>
        <w:jc w:val="center"/>
        <w:rPr>
          <w:rFonts w:ascii="Times New Roman" w:hAnsi="Times New Roman"/>
          <w:color w:val="000000"/>
          <w:spacing w:val="-3"/>
          <w:sz w:val="24"/>
          <w:szCs w:val="24"/>
          <w:u w:val="single"/>
        </w:rPr>
      </w:pPr>
      <w:r w:rsidRPr="009869AD">
        <w:rPr>
          <w:rFonts w:ascii="Times New Roman" w:hAnsi="Times New Roman"/>
          <w:color w:val="000000"/>
          <w:spacing w:val="-3"/>
          <w:sz w:val="24"/>
          <w:szCs w:val="24"/>
          <w:u w:val="single"/>
        </w:rPr>
        <w:t>«Осуществление финансирования социально-значимых мероприятий»</w:t>
      </w:r>
    </w:p>
    <w:p w:rsidR="009869AD" w:rsidRPr="009869AD" w:rsidRDefault="009869AD" w:rsidP="009869AD">
      <w:pPr>
        <w:shd w:val="clear" w:color="auto" w:fill="FFFFFF"/>
        <w:spacing w:after="0" w:line="240" w:lineRule="auto"/>
        <w:ind w:left="10" w:firstLine="557"/>
        <w:jc w:val="center"/>
        <w:rPr>
          <w:rFonts w:ascii="Times New Roman" w:hAnsi="Times New Roman"/>
          <w:color w:val="000000"/>
          <w:spacing w:val="-3"/>
          <w:sz w:val="24"/>
          <w:szCs w:val="24"/>
          <w:u w:val="single"/>
        </w:rPr>
      </w:pPr>
    </w:p>
    <w:p w:rsidR="009869AD" w:rsidRDefault="009869AD" w:rsidP="00DF2350">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Целью основного мероприятия является развитие инфраструктуры общего и дополнительного образования посредством ремонта зданий муниципальных образовательных организаций.</w:t>
      </w:r>
    </w:p>
    <w:p w:rsidR="002551AC" w:rsidRDefault="002551AC" w:rsidP="00DF2350">
      <w:pPr>
        <w:shd w:val="clear" w:color="auto" w:fill="FFFFFF"/>
        <w:spacing w:after="0" w:line="240" w:lineRule="auto"/>
        <w:ind w:left="10" w:firstLine="557"/>
        <w:jc w:val="both"/>
        <w:rPr>
          <w:rFonts w:ascii="Times New Roman" w:hAnsi="Times New Roman"/>
          <w:color w:val="000000"/>
          <w:spacing w:val="-3"/>
          <w:sz w:val="24"/>
          <w:szCs w:val="24"/>
        </w:rPr>
      </w:pPr>
    </w:p>
    <w:p w:rsidR="00586AB6" w:rsidRDefault="00586AB6" w:rsidP="00586AB6">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Е 1</w:t>
      </w:r>
    </w:p>
    <w:p w:rsidR="00586AB6" w:rsidRDefault="00586AB6" w:rsidP="00586AB6">
      <w:pPr>
        <w:shd w:val="clear" w:color="auto" w:fill="FFFFFF"/>
        <w:spacing w:after="0" w:line="240" w:lineRule="auto"/>
        <w:ind w:left="10" w:firstLine="557"/>
        <w:jc w:val="center"/>
        <w:rPr>
          <w:rFonts w:ascii="Times New Roman" w:hAnsi="Times New Roman"/>
          <w:color w:val="000000"/>
          <w:spacing w:val="-3"/>
          <w:sz w:val="24"/>
          <w:szCs w:val="24"/>
        </w:rPr>
      </w:pPr>
      <w:r>
        <w:rPr>
          <w:rFonts w:ascii="Times New Roman" w:hAnsi="Times New Roman"/>
          <w:sz w:val="24"/>
          <w:szCs w:val="24"/>
          <w:u w:val="single"/>
        </w:rPr>
        <w:t>«Региональный проект «С</w:t>
      </w:r>
      <w:r w:rsidRPr="00AA2B0E">
        <w:rPr>
          <w:rFonts w:ascii="Times New Roman" w:hAnsi="Times New Roman"/>
          <w:sz w:val="24"/>
          <w:szCs w:val="24"/>
          <w:u w:val="single"/>
        </w:rPr>
        <w:t>оздани</w:t>
      </w:r>
      <w:r>
        <w:rPr>
          <w:rFonts w:ascii="Times New Roman" w:hAnsi="Times New Roman"/>
          <w:sz w:val="24"/>
          <w:szCs w:val="24"/>
          <w:u w:val="single"/>
        </w:rPr>
        <w:t>е</w:t>
      </w:r>
      <w:r w:rsidRPr="00AA2B0E">
        <w:rPr>
          <w:rFonts w:ascii="Times New Roman" w:hAnsi="Times New Roman"/>
          <w:sz w:val="24"/>
          <w:szCs w:val="24"/>
          <w:u w:val="single"/>
        </w:rPr>
        <w:t xml:space="preserve"> </w:t>
      </w:r>
      <w:r>
        <w:rPr>
          <w:rFonts w:ascii="Times New Roman" w:hAnsi="Times New Roman"/>
          <w:sz w:val="24"/>
          <w:szCs w:val="24"/>
          <w:u w:val="single"/>
        </w:rPr>
        <w:t>современной образовательной среды для школьников»</w:t>
      </w:r>
    </w:p>
    <w:p w:rsidR="00586AB6" w:rsidRDefault="00586AB6" w:rsidP="00DF2350">
      <w:pPr>
        <w:shd w:val="clear" w:color="auto" w:fill="FFFFFF"/>
        <w:spacing w:after="0" w:line="240" w:lineRule="auto"/>
        <w:ind w:left="10" w:firstLine="557"/>
        <w:jc w:val="both"/>
        <w:rPr>
          <w:rFonts w:ascii="Times New Roman" w:hAnsi="Times New Roman"/>
          <w:color w:val="000000"/>
          <w:spacing w:val="-3"/>
          <w:sz w:val="24"/>
          <w:szCs w:val="24"/>
        </w:rPr>
      </w:pPr>
    </w:p>
    <w:p w:rsidR="00586AB6" w:rsidRDefault="00586AB6" w:rsidP="00DF2350">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Целью основного мероприятия является развитие инфраструктуры</w:t>
      </w:r>
      <w:r w:rsidR="00AD6D8D">
        <w:rPr>
          <w:rFonts w:ascii="Times New Roman" w:hAnsi="Times New Roman"/>
          <w:color w:val="000000"/>
          <w:spacing w:val="-3"/>
          <w:sz w:val="24"/>
          <w:szCs w:val="24"/>
        </w:rPr>
        <w:t xml:space="preserve"> общего и дополнительного образования посредством капитального ремонта зданий муниципальных образовательных организаций.</w:t>
      </w:r>
    </w:p>
    <w:p w:rsidR="00AD6D8D" w:rsidRDefault="00AD6D8D" w:rsidP="00DF2350">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Реализация основного мероприятия направлена на достижение целевого показателя Подпрограммы – удельный вес численности обучающихся муниципальных общеобразовательных организаций, которым предоставлена возможность обучаться в соответствии</w:t>
      </w:r>
      <w:r w:rsidR="006E6C3F">
        <w:rPr>
          <w:rFonts w:ascii="Times New Roman" w:hAnsi="Times New Roman"/>
          <w:color w:val="000000"/>
          <w:spacing w:val="-3"/>
          <w:sz w:val="24"/>
          <w:szCs w:val="24"/>
        </w:rPr>
        <w:t xml:space="preserve"> с основными современными требованиями, в общей численности обучающихся.</w:t>
      </w:r>
    </w:p>
    <w:p w:rsidR="006E6C3F" w:rsidRDefault="006E6C3F" w:rsidP="00DF2350">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Реализация мероприятия позволит увеличить численность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w:t>
      </w:r>
    </w:p>
    <w:p w:rsidR="00F348DD" w:rsidRDefault="00F348DD" w:rsidP="00DF2350">
      <w:pPr>
        <w:shd w:val="clear" w:color="auto" w:fill="FFFFFF"/>
        <w:spacing w:after="0" w:line="240" w:lineRule="auto"/>
        <w:ind w:left="10" w:firstLine="557"/>
        <w:jc w:val="both"/>
        <w:rPr>
          <w:rFonts w:ascii="Times New Roman" w:hAnsi="Times New Roman"/>
          <w:color w:val="000000"/>
          <w:spacing w:val="-3"/>
          <w:sz w:val="24"/>
          <w:szCs w:val="24"/>
        </w:rPr>
      </w:pPr>
    </w:p>
    <w:p w:rsidR="00F348DD" w:rsidRPr="007E4BD1" w:rsidRDefault="00F348DD" w:rsidP="00F348DD">
      <w:pPr>
        <w:autoSpaceDE w:val="0"/>
        <w:autoSpaceDN w:val="0"/>
        <w:adjustRightInd w:val="0"/>
        <w:spacing w:after="0" w:line="240" w:lineRule="auto"/>
        <w:jc w:val="center"/>
        <w:outlineLvl w:val="2"/>
        <w:rPr>
          <w:rFonts w:ascii="Times New Roman" w:hAnsi="Times New Roman"/>
          <w:b/>
          <w:sz w:val="24"/>
          <w:szCs w:val="24"/>
          <w:u w:val="single"/>
        </w:rPr>
      </w:pPr>
      <w:r w:rsidRPr="007E4BD1">
        <w:rPr>
          <w:rFonts w:ascii="Times New Roman" w:hAnsi="Times New Roman"/>
          <w:sz w:val="24"/>
          <w:szCs w:val="24"/>
          <w:u w:val="single"/>
        </w:rPr>
        <w:t>Основное мероприятие Е 1</w:t>
      </w:r>
    </w:p>
    <w:p w:rsidR="00F348DD" w:rsidRPr="007E4BD1" w:rsidRDefault="00F348DD" w:rsidP="00F348DD">
      <w:pPr>
        <w:shd w:val="clear" w:color="auto" w:fill="FFFFFF"/>
        <w:spacing w:after="0" w:line="240" w:lineRule="auto"/>
        <w:ind w:left="10" w:firstLine="557"/>
        <w:jc w:val="center"/>
        <w:rPr>
          <w:rFonts w:ascii="Times New Roman" w:hAnsi="Times New Roman"/>
          <w:sz w:val="24"/>
          <w:szCs w:val="24"/>
          <w:u w:val="single"/>
        </w:rPr>
      </w:pPr>
      <w:r w:rsidRPr="007E4BD1">
        <w:rPr>
          <w:rFonts w:ascii="Times New Roman" w:hAnsi="Times New Roman"/>
          <w:sz w:val="24"/>
          <w:szCs w:val="24"/>
          <w:u w:val="single"/>
        </w:rPr>
        <w:lastRenderedPageBreak/>
        <w:t>«Региональный проект «</w:t>
      </w:r>
      <w:r w:rsidR="003D04C1">
        <w:rPr>
          <w:rFonts w:ascii="Times New Roman" w:hAnsi="Times New Roman"/>
          <w:sz w:val="24"/>
          <w:szCs w:val="24"/>
          <w:u w:val="single"/>
        </w:rPr>
        <w:t>Современная школа</w:t>
      </w:r>
      <w:r w:rsidRPr="007E4BD1">
        <w:rPr>
          <w:rFonts w:ascii="Times New Roman" w:hAnsi="Times New Roman"/>
          <w:sz w:val="24"/>
          <w:szCs w:val="24"/>
          <w:u w:val="single"/>
        </w:rPr>
        <w:t>»</w:t>
      </w:r>
    </w:p>
    <w:p w:rsidR="009869AD" w:rsidRDefault="009869AD" w:rsidP="00F348DD">
      <w:pPr>
        <w:shd w:val="clear" w:color="auto" w:fill="FFFFFF"/>
        <w:spacing w:after="0" w:line="240" w:lineRule="auto"/>
        <w:ind w:left="10" w:firstLine="557"/>
        <w:jc w:val="center"/>
        <w:rPr>
          <w:rFonts w:ascii="Times New Roman" w:hAnsi="Times New Roman"/>
          <w:color w:val="FF0000"/>
          <w:sz w:val="24"/>
          <w:szCs w:val="24"/>
          <w:u w:val="single"/>
        </w:rPr>
      </w:pPr>
    </w:p>
    <w:p w:rsidR="007E4BD1" w:rsidRDefault="007E4BD1" w:rsidP="009869AD">
      <w:pPr>
        <w:shd w:val="clear" w:color="auto" w:fill="FFFFFF"/>
        <w:spacing w:after="0" w:line="240" w:lineRule="auto"/>
        <w:ind w:left="10" w:firstLine="557"/>
        <w:jc w:val="both"/>
        <w:rPr>
          <w:rFonts w:ascii="Times New Roman" w:hAnsi="Times New Roman"/>
          <w:sz w:val="24"/>
          <w:szCs w:val="24"/>
        </w:rPr>
      </w:pPr>
      <w:r>
        <w:rPr>
          <w:rFonts w:ascii="Times New Roman" w:hAnsi="Times New Roman"/>
          <w:color w:val="000000"/>
          <w:spacing w:val="-3"/>
          <w:sz w:val="24"/>
          <w:szCs w:val="24"/>
        </w:rPr>
        <w:t>Реализация основного мероприятия направлена на достижение целевого показателя Подпрограммы</w:t>
      </w:r>
      <w:r w:rsidRPr="007E4BD1">
        <w:rPr>
          <w:rFonts w:ascii="Times New Roman" w:hAnsi="Times New Roman"/>
          <w:sz w:val="24"/>
          <w:szCs w:val="24"/>
        </w:rPr>
        <w:t xml:space="preserve"> </w:t>
      </w:r>
      <w:r w:rsidR="00F83EB9">
        <w:rPr>
          <w:rFonts w:ascii="Times New Roman" w:hAnsi="Times New Roman"/>
          <w:sz w:val="24"/>
          <w:szCs w:val="24"/>
        </w:rPr>
        <w:t>–</w:t>
      </w:r>
      <w:r>
        <w:rPr>
          <w:rFonts w:ascii="Times New Roman" w:hAnsi="Times New Roman"/>
          <w:sz w:val="24"/>
          <w:szCs w:val="24"/>
        </w:rPr>
        <w:t xml:space="preserve"> о</w:t>
      </w:r>
      <w:r w:rsidRPr="003E3E5E">
        <w:rPr>
          <w:rFonts w:ascii="Times New Roman" w:hAnsi="Times New Roman"/>
          <w:sz w:val="24"/>
          <w:szCs w:val="24"/>
        </w:rPr>
        <w:t xml:space="preserve">бновление материально технической базы для формирования у обучающихся современных технологических навыков в рамках федерального проекта </w:t>
      </w:r>
      <w:r w:rsidR="00F83EB9">
        <w:rPr>
          <w:rFonts w:ascii="Times New Roman" w:hAnsi="Times New Roman"/>
          <w:sz w:val="24"/>
          <w:szCs w:val="24"/>
        </w:rPr>
        <w:t>«</w:t>
      </w:r>
      <w:r w:rsidRPr="003E3E5E">
        <w:rPr>
          <w:rFonts w:ascii="Times New Roman" w:hAnsi="Times New Roman"/>
          <w:sz w:val="24"/>
          <w:szCs w:val="24"/>
        </w:rPr>
        <w:t>Современная школа</w:t>
      </w:r>
      <w:r w:rsidR="00F83EB9">
        <w:rPr>
          <w:rFonts w:ascii="Times New Roman" w:hAnsi="Times New Roman"/>
          <w:sz w:val="24"/>
          <w:szCs w:val="24"/>
        </w:rPr>
        <w:t>»</w:t>
      </w:r>
      <w:r w:rsidRPr="003E3E5E">
        <w:rPr>
          <w:rFonts w:ascii="Times New Roman" w:hAnsi="Times New Roman"/>
          <w:sz w:val="24"/>
          <w:szCs w:val="24"/>
        </w:rPr>
        <w:t xml:space="preserve"> национального проекта </w:t>
      </w:r>
      <w:r w:rsidR="00F83EB9">
        <w:rPr>
          <w:rFonts w:ascii="Times New Roman" w:hAnsi="Times New Roman"/>
          <w:sz w:val="24"/>
          <w:szCs w:val="24"/>
        </w:rPr>
        <w:t>«</w:t>
      </w:r>
      <w:r w:rsidRPr="003E3E5E">
        <w:rPr>
          <w:rFonts w:ascii="Times New Roman" w:hAnsi="Times New Roman"/>
          <w:sz w:val="24"/>
          <w:szCs w:val="24"/>
        </w:rPr>
        <w:t>Образование</w:t>
      </w:r>
      <w:r w:rsidR="00F83EB9">
        <w:rPr>
          <w:rFonts w:ascii="Times New Roman" w:hAnsi="Times New Roman"/>
          <w:sz w:val="24"/>
          <w:szCs w:val="24"/>
        </w:rPr>
        <w:t>»</w:t>
      </w:r>
      <w:r w:rsidRPr="003E3E5E">
        <w:rPr>
          <w:rFonts w:ascii="Times New Roman" w:hAnsi="Times New Roman"/>
          <w:sz w:val="24"/>
          <w:szCs w:val="24"/>
        </w:rPr>
        <w:t xml:space="preserve"> (создание Центров образования цифрового и гуманитарного профилей </w:t>
      </w:r>
      <w:r w:rsidR="00F83EB9">
        <w:rPr>
          <w:rFonts w:ascii="Times New Roman" w:hAnsi="Times New Roman"/>
          <w:sz w:val="24"/>
          <w:szCs w:val="24"/>
        </w:rPr>
        <w:t>«</w:t>
      </w:r>
      <w:r w:rsidRPr="003E3E5E">
        <w:rPr>
          <w:rFonts w:ascii="Times New Roman" w:hAnsi="Times New Roman"/>
          <w:sz w:val="24"/>
          <w:szCs w:val="24"/>
        </w:rPr>
        <w:t>Точка роста</w:t>
      </w:r>
      <w:r w:rsidR="00F83EB9">
        <w:rPr>
          <w:rFonts w:ascii="Times New Roman" w:hAnsi="Times New Roman"/>
          <w:sz w:val="24"/>
          <w:szCs w:val="24"/>
        </w:rPr>
        <w:t>»</w:t>
      </w:r>
      <w:r w:rsidRPr="003E3E5E">
        <w:rPr>
          <w:rFonts w:ascii="Times New Roman" w:hAnsi="Times New Roman"/>
          <w:sz w:val="24"/>
          <w:szCs w:val="24"/>
        </w:rPr>
        <w:t>)</w:t>
      </w:r>
      <w:r>
        <w:rPr>
          <w:rFonts w:ascii="Times New Roman" w:hAnsi="Times New Roman"/>
          <w:sz w:val="24"/>
          <w:szCs w:val="24"/>
        </w:rPr>
        <w:t>.</w:t>
      </w:r>
    </w:p>
    <w:p w:rsidR="009869AD" w:rsidRDefault="007E4BD1" w:rsidP="009869AD">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Реализация мероприятия позволит увеличить численность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w:t>
      </w:r>
    </w:p>
    <w:p w:rsidR="00964631" w:rsidRDefault="00964631" w:rsidP="009869AD">
      <w:pPr>
        <w:shd w:val="clear" w:color="auto" w:fill="FFFFFF"/>
        <w:spacing w:after="0" w:line="240" w:lineRule="auto"/>
        <w:ind w:left="10" w:firstLine="557"/>
        <w:jc w:val="both"/>
        <w:rPr>
          <w:rFonts w:ascii="Times New Roman" w:hAnsi="Times New Roman"/>
          <w:color w:val="000000"/>
          <w:spacing w:val="-3"/>
          <w:sz w:val="24"/>
          <w:szCs w:val="24"/>
        </w:rPr>
      </w:pPr>
    </w:p>
    <w:p w:rsidR="00964631" w:rsidRPr="007E4BD1" w:rsidRDefault="00964631" w:rsidP="00964631">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М</w:t>
      </w:r>
      <w:r w:rsidRPr="007E4BD1">
        <w:rPr>
          <w:rFonts w:ascii="Times New Roman" w:hAnsi="Times New Roman"/>
          <w:sz w:val="24"/>
          <w:szCs w:val="24"/>
          <w:u w:val="single"/>
        </w:rPr>
        <w:t xml:space="preserve">ероприятие </w:t>
      </w:r>
    </w:p>
    <w:p w:rsidR="00964631" w:rsidRDefault="00964631" w:rsidP="00964631">
      <w:pPr>
        <w:shd w:val="clear" w:color="auto" w:fill="FFFFFF"/>
        <w:spacing w:after="0" w:line="240" w:lineRule="auto"/>
        <w:ind w:left="10" w:firstLine="557"/>
        <w:jc w:val="center"/>
        <w:rPr>
          <w:rFonts w:ascii="Times New Roman" w:hAnsi="Times New Roman"/>
          <w:sz w:val="24"/>
          <w:szCs w:val="24"/>
          <w:u w:val="single"/>
        </w:rPr>
      </w:pPr>
      <w:r w:rsidRPr="007E4BD1">
        <w:rPr>
          <w:rFonts w:ascii="Times New Roman" w:hAnsi="Times New Roman"/>
          <w:sz w:val="24"/>
          <w:szCs w:val="24"/>
          <w:u w:val="single"/>
        </w:rPr>
        <w:t>«</w:t>
      </w:r>
      <w:r>
        <w:rPr>
          <w:rFonts w:ascii="Times New Roman" w:hAnsi="Times New Roman"/>
          <w:sz w:val="24"/>
          <w:szCs w:val="24"/>
          <w:u w:val="single"/>
        </w:rPr>
        <w:t>Функционирование образования цифрового и гуманитарного профилей «Точка роста</w:t>
      </w:r>
      <w:r w:rsidRPr="007E4BD1">
        <w:rPr>
          <w:rFonts w:ascii="Times New Roman" w:hAnsi="Times New Roman"/>
          <w:sz w:val="24"/>
          <w:szCs w:val="24"/>
          <w:u w:val="single"/>
        </w:rPr>
        <w:t>»</w:t>
      </w:r>
    </w:p>
    <w:p w:rsidR="00964631" w:rsidRDefault="00964631" w:rsidP="00964631">
      <w:pPr>
        <w:shd w:val="clear" w:color="auto" w:fill="FFFFFF"/>
        <w:spacing w:after="0" w:line="240" w:lineRule="auto"/>
        <w:ind w:left="10" w:firstLine="557"/>
        <w:jc w:val="center"/>
        <w:rPr>
          <w:rFonts w:ascii="Times New Roman" w:hAnsi="Times New Roman"/>
          <w:color w:val="000000"/>
          <w:spacing w:val="-3"/>
          <w:sz w:val="24"/>
          <w:szCs w:val="24"/>
        </w:rPr>
      </w:pPr>
    </w:p>
    <w:p w:rsidR="007E4BD1" w:rsidRPr="00F348DD" w:rsidRDefault="00964631" w:rsidP="009869AD">
      <w:pPr>
        <w:shd w:val="clear" w:color="auto" w:fill="FFFFFF"/>
        <w:spacing w:after="0" w:line="240" w:lineRule="auto"/>
        <w:ind w:left="10" w:firstLine="557"/>
        <w:jc w:val="both"/>
        <w:rPr>
          <w:rFonts w:ascii="Times New Roman" w:hAnsi="Times New Roman"/>
          <w:color w:val="FF0000"/>
          <w:spacing w:val="-3"/>
          <w:sz w:val="24"/>
          <w:szCs w:val="24"/>
        </w:rPr>
      </w:pPr>
      <w:r>
        <w:rPr>
          <w:rFonts w:ascii="Times New Roman" w:hAnsi="Times New Roman"/>
          <w:color w:val="000000"/>
          <w:spacing w:val="-3"/>
          <w:sz w:val="24"/>
          <w:szCs w:val="24"/>
        </w:rPr>
        <w:t>Реализация мероприятия направлена на достижение целевого показателя Подпрограммы</w:t>
      </w:r>
      <w:r w:rsidRPr="007E4BD1">
        <w:rPr>
          <w:rFonts w:ascii="Times New Roman" w:hAnsi="Times New Roman"/>
          <w:sz w:val="24"/>
          <w:szCs w:val="24"/>
        </w:rPr>
        <w:t xml:space="preserve"> </w:t>
      </w:r>
      <w:r w:rsidR="00F83EB9">
        <w:rPr>
          <w:rFonts w:ascii="Times New Roman" w:hAnsi="Times New Roman"/>
          <w:sz w:val="24"/>
          <w:szCs w:val="24"/>
        </w:rPr>
        <w:t>–</w:t>
      </w:r>
      <w:r>
        <w:rPr>
          <w:rFonts w:ascii="Times New Roman" w:hAnsi="Times New Roman"/>
          <w:sz w:val="24"/>
          <w:szCs w:val="24"/>
        </w:rPr>
        <w:t xml:space="preserve"> о</w:t>
      </w:r>
      <w:r w:rsidRPr="003E3E5E">
        <w:rPr>
          <w:rFonts w:ascii="Times New Roman" w:hAnsi="Times New Roman"/>
          <w:sz w:val="24"/>
          <w:szCs w:val="24"/>
        </w:rPr>
        <w:t>бновление материально технической базы для формирования у обучающихся современных технологических навыков</w:t>
      </w:r>
      <w:r>
        <w:rPr>
          <w:rFonts w:ascii="Times New Roman" w:hAnsi="Times New Roman"/>
          <w:sz w:val="24"/>
          <w:szCs w:val="24"/>
        </w:rPr>
        <w:t>.</w:t>
      </w:r>
    </w:p>
    <w:p w:rsidR="006E6C3F" w:rsidRDefault="006E6C3F" w:rsidP="006E6C3F">
      <w:pPr>
        <w:shd w:val="clear" w:color="auto" w:fill="FFFFFF"/>
        <w:spacing w:after="0" w:line="240" w:lineRule="auto"/>
        <w:ind w:left="10" w:firstLine="557"/>
        <w:jc w:val="center"/>
        <w:rPr>
          <w:rFonts w:ascii="Times New Roman" w:hAnsi="Times New Roman"/>
          <w:color w:val="000000"/>
          <w:spacing w:val="-3"/>
          <w:sz w:val="24"/>
          <w:szCs w:val="24"/>
          <w:u w:val="single"/>
        </w:rPr>
      </w:pPr>
    </w:p>
    <w:p w:rsidR="007060AC" w:rsidRPr="007060AC" w:rsidRDefault="007060AC" w:rsidP="007060AC">
      <w:pPr>
        <w:autoSpaceDE w:val="0"/>
        <w:autoSpaceDN w:val="0"/>
        <w:adjustRightInd w:val="0"/>
        <w:spacing w:after="0" w:line="240" w:lineRule="auto"/>
        <w:jc w:val="center"/>
        <w:outlineLvl w:val="2"/>
        <w:rPr>
          <w:rFonts w:ascii="Times New Roman" w:hAnsi="Times New Roman"/>
          <w:b/>
          <w:sz w:val="24"/>
          <w:szCs w:val="24"/>
          <w:u w:val="single"/>
        </w:rPr>
      </w:pPr>
      <w:r w:rsidRPr="007060AC">
        <w:rPr>
          <w:rFonts w:ascii="Times New Roman" w:hAnsi="Times New Roman"/>
          <w:sz w:val="24"/>
          <w:szCs w:val="24"/>
          <w:u w:val="single"/>
        </w:rPr>
        <w:t>Основное мероприятие Е 2</w:t>
      </w:r>
    </w:p>
    <w:p w:rsidR="007060AC" w:rsidRPr="007060AC" w:rsidRDefault="007060AC" w:rsidP="007060AC">
      <w:pPr>
        <w:autoSpaceDE w:val="0"/>
        <w:autoSpaceDN w:val="0"/>
        <w:adjustRightInd w:val="0"/>
        <w:spacing w:after="0" w:line="240" w:lineRule="auto"/>
        <w:jc w:val="center"/>
        <w:outlineLvl w:val="2"/>
        <w:rPr>
          <w:rFonts w:ascii="Times New Roman" w:hAnsi="Times New Roman"/>
          <w:sz w:val="24"/>
          <w:szCs w:val="24"/>
          <w:u w:val="single"/>
        </w:rPr>
      </w:pPr>
      <w:r w:rsidRPr="007060AC">
        <w:rPr>
          <w:rFonts w:ascii="Times New Roman" w:hAnsi="Times New Roman"/>
          <w:sz w:val="24"/>
          <w:szCs w:val="24"/>
          <w:u w:val="single"/>
        </w:rPr>
        <w:t>«Региональный проект «</w:t>
      </w:r>
      <w:r w:rsidR="00AC5A06">
        <w:rPr>
          <w:rFonts w:ascii="Times New Roman" w:hAnsi="Times New Roman"/>
          <w:sz w:val="24"/>
          <w:szCs w:val="24"/>
          <w:u w:val="single"/>
        </w:rPr>
        <w:t>Успех каждого ребенка</w:t>
      </w:r>
      <w:r w:rsidRPr="007060AC">
        <w:rPr>
          <w:rFonts w:ascii="Times New Roman" w:hAnsi="Times New Roman"/>
          <w:sz w:val="24"/>
          <w:szCs w:val="24"/>
          <w:u w:val="single"/>
        </w:rPr>
        <w:t>»</w:t>
      </w:r>
    </w:p>
    <w:p w:rsidR="007060AC" w:rsidRPr="007060AC" w:rsidRDefault="007060AC" w:rsidP="007060AC">
      <w:pPr>
        <w:autoSpaceDE w:val="0"/>
        <w:autoSpaceDN w:val="0"/>
        <w:adjustRightInd w:val="0"/>
        <w:spacing w:after="0" w:line="240" w:lineRule="auto"/>
        <w:jc w:val="center"/>
        <w:outlineLvl w:val="2"/>
        <w:rPr>
          <w:rFonts w:ascii="Times New Roman" w:hAnsi="Times New Roman"/>
          <w:b/>
          <w:sz w:val="24"/>
          <w:szCs w:val="24"/>
          <w:u w:val="single"/>
        </w:rPr>
      </w:pP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Основное мероприятие Е 2 направлено на 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физической культурой и спортом.</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 xml:space="preserve">В рамках основного мероприятия  будет продолжена реализация мероприятий по организации и проведению спортивных соревнований различного уровня </w:t>
      </w:r>
      <w:proofErr w:type="gramStart"/>
      <w:r w:rsidRPr="00B632DE">
        <w:rPr>
          <w:rFonts w:ascii="Times New Roman" w:hAnsi="Times New Roman"/>
          <w:sz w:val="24"/>
          <w:szCs w:val="24"/>
        </w:rPr>
        <w:t>среди</w:t>
      </w:r>
      <w:proofErr w:type="gramEnd"/>
      <w:r w:rsidRPr="00B632DE">
        <w:rPr>
          <w:rFonts w:ascii="Times New Roman" w:hAnsi="Times New Roman"/>
          <w:sz w:val="24"/>
          <w:szCs w:val="24"/>
        </w:rPr>
        <w:t xml:space="preserve"> обучающихся в образовательных организациях.</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Будет разрабатываться нормативно-правовое, учебно-методическое обеспечение физического воспитания в образовательных организациях общего образования.</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В рамках основного мероприятия 6 будет обеспечена поддержка участия талантливой молодежи в мероприятиях по неолимпийским, в том числе техническим, видам спорта.</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Будут реализованы меры по развитию инфраструктуры для занятий физической культурой и спортом, внедрению механизмов совместного использования спортивной инфраструктуры коллективами спортивных школ и организациями общего образования для проведения занятий с детьми и подростками, реализации программ укрепления здоровья, формирования здорового образа жизни в образовательных организациях дошкольного, общего образования и дополнительного образования.</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F83EB9">
        <w:rPr>
          <w:rFonts w:ascii="Times New Roman" w:hAnsi="Times New Roman"/>
          <w:sz w:val="24"/>
          <w:szCs w:val="24"/>
        </w:rPr>
        <w:t>–</w:t>
      </w:r>
      <w:r w:rsidRPr="00B632DE">
        <w:rPr>
          <w:rFonts w:ascii="Times New Roman" w:hAnsi="Times New Roman"/>
          <w:sz w:val="24"/>
          <w:szCs w:val="24"/>
        </w:rPr>
        <w:t xml:space="preserve"> охват детей в возрасте 5 </w:t>
      </w:r>
      <w:r w:rsidR="00F83EB9">
        <w:rPr>
          <w:rFonts w:ascii="Times New Roman" w:hAnsi="Times New Roman"/>
          <w:sz w:val="24"/>
          <w:szCs w:val="24"/>
        </w:rPr>
        <w:t>–</w:t>
      </w:r>
      <w:r w:rsidRPr="00B632DE">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w:t>
      </w:r>
      <w:r w:rsidR="00F83EB9">
        <w:rPr>
          <w:rFonts w:ascii="Times New Roman" w:hAnsi="Times New Roman"/>
          <w:sz w:val="24"/>
          <w:szCs w:val="24"/>
        </w:rPr>
        <w:t>–</w:t>
      </w:r>
      <w:r w:rsidRPr="00B632DE">
        <w:rPr>
          <w:rFonts w:ascii="Times New Roman" w:hAnsi="Times New Roman"/>
          <w:sz w:val="24"/>
          <w:szCs w:val="24"/>
        </w:rPr>
        <w:t xml:space="preserve"> 18 лет).</w:t>
      </w:r>
    </w:p>
    <w:p w:rsid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 xml:space="preserve">В результате реализации данного основного мероприятия возрастет численность обучающихся в возрасте 5 </w:t>
      </w:r>
      <w:r w:rsidR="00F83EB9">
        <w:rPr>
          <w:rFonts w:ascii="Times New Roman" w:hAnsi="Times New Roman"/>
          <w:sz w:val="24"/>
          <w:szCs w:val="24"/>
        </w:rPr>
        <w:t>–</w:t>
      </w:r>
      <w:r w:rsidRPr="00B632DE">
        <w:rPr>
          <w:rFonts w:ascii="Times New Roman" w:hAnsi="Times New Roman"/>
          <w:sz w:val="24"/>
          <w:szCs w:val="24"/>
        </w:rPr>
        <w:t xml:space="preserve"> 18 лет, регулярно занимающихся в спортивных секциях, клубах и иных объединениях спортивной направленности, увеличится охват обучающихся программами формирования здорового образа жизни.</w:t>
      </w:r>
    </w:p>
    <w:p w:rsidR="00964631" w:rsidRDefault="00964631" w:rsidP="00B632DE">
      <w:pPr>
        <w:autoSpaceDE w:val="0"/>
        <w:autoSpaceDN w:val="0"/>
        <w:adjustRightInd w:val="0"/>
        <w:spacing w:after="0" w:line="240" w:lineRule="auto"/>
        <w:ind w:firstLine="540"/>
        <w:jc w:val="both"/>
        <w:rPr>
          <w:rFonts w:ascii="Times New Roman" w:hAnsi="Times New Roman"/>
          <w:sz w:val="24"/>
          <w:szCs w:val="24"/>
        </w:rPr>
      </w:pPr>
    </w:p>
    <w:p w:rsidR="00AC5A06" w:rsidRPr="007060AC" w:rsidRDefault="00AC5A06" w:rsidP="00AC5A06">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М</w:t>
      </w:r>
      <w:r w:rsidRPr="007060AC">
        <w:rPr>
          <w:rFonts w:ascii="Times New Roman" w:hAnsi="Times New Roman"/>
          <w:sz w:val="24"/>
          <w:szCs w:val="24"/>
          <w:u w:val="single"/>
        </w:rPr>
        <w:t>ероприятие</w:t>
      </w:r>
    </w:p>
    <w:p w:rsidR="00AC5A06" w:rsidRPr="007060AC" w:rsidRDefault="00AC5A06" w:rsidP="00AC5A06">
      <w:pPr>
        <w:autoSpaceDE w:val="0"/>
        <w:autoSpaceDN w:val="0"/>
        <w:adjustRightInd w:val="0"/>
        <w:spacing w:after="0" w:line="240" w:lineRule="auto"/>
        <w:jc w:val="center"/>
        <w:outlineLvl w:val="2"/>
        <w:rPr>
          <w:rFonts w:ascii="Times New Roman" w:hAnsi="Times New Roman"/>
          <w:sz w:val="24"/>
          <w:szCs w:val="24"/>
          <w:u w:val="single"/>
        </w:rPr>
      </w:pPr>
      <w:r w:rsidRPr="007060AC">
        <w:rPr>
          <w:rFonts w:ascii="Times New Roman" w:hAnsi="Times New Roman"/>
          <w:sz w:val="24"/>
          <w:szCs w:val="24"/>
          <w:u w:val="single"/>
        </w:rPr>
        <w:t>«Региональный проект «Создание условий для занятий физической культурой и спортом в сельских школах»</w:t>
      </w:r>
    </w:p>
    <w:p w:rsidR="00AC5A06" w:rsidRPr="007060AC" w:rsidRDefault="00AC5A06" w:rsidP="00AC5A06">
      <w:pPr>
        <w:autoSpaceDE w:val="0"/>
        <w:autoSpaceDN w:val="0"/>
        <w:adjustRightInd w:val="0"/>
        <w:spacing w:after="0" w:line="240" w:lineRule="auto"/>
        <w:jc w:val="center"/>
        <w:outlineLvl w:val="2"/>
        <w:rPr>
          <w:rFonts w:ascii="Times New Roman" w:hAnsi="Times New Roman"/>
          <w:b/>
          <w:sz w:val="24"/>
          <w:szCs w:val="24"/>
          <w:u w:val="single"/>
        </w:rPr>
      </w:pPr>
    </w:p>
    <w:p w:rsidR="00AC5A06" w:rsidRPr="00B632DE" w:rsidRDefault="00AC5A06" w:rsidP="00AC5A0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М</w:t>
      </w:r>
      <w:r w:rsidRPr="00B632DE">
        <w:rPr>
          <w:rFonts w:ascii="Times New Roman" w:hAnsi="Times New Roman"/>
          <w:sz w:val="24"/>
          <w:szCs w:val="24"/>
        </w:rPr>
        <w:t>ероприятие направлено на 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физической культурой и спортом.</w:t>
      </w:r>
    </w:p>
    <w:p w:rsidR="00AC5A06" w:rsidRPr="00B632DE" w:rsidRDefault="00AC5A06" w:rsidP="00AC5A06">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 xml:space="preserve">В рамках мероприятия  будет продолжена реализация мероприятий по организации и проведению спортивных соревнований различного уровня </w:t>
      </w:r>
      <w:proofErr w:type="gramStart"/>
      <w:r w:rsidRPr="00B632DE">
        <w:rPr>
          <w:rFonts w:ascii="Times New Roman" w:hAnsi="Times New Roman"/>
          <w:sz w:val="24"/>
          <w:szCs w:val="24"/>
        </w:rPr>
        <w:t>среди</w:t>
      </w:r>
      <w:proofErr w:type="gramEnd"/>
      <w:r w:rsidRPr="00B632DE">
        <w:rPr>
          <w:rFonts w:ascii="Times New Roman" w:hAnsi="Times New Roman"/>
          <w:sz w:val="24"/>
          <w:szCs w:val="24"/>
        </w:rPr>
        <w:t xml:space="preserve"> обучающихся в образовательных организациях.</w:t>
      </w:r>
    </w:p>
    <w:p w:rsidR="00AC5A06" w:rsidRPr="00B632DE" w:rsidRDefault="00AC5A06" w:rsidP="00AC5A06">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Будет разрабатываться нормативно-правовое, учебно-методическое обеспечение физического воспитания в образовательных организациях общего образования.</w:t>
      </w:r>
    </w:p>
    <w:p w:rsidR="00AC5A06" w:rsidRPr="00B632DE" w:rsidRDefault="00AC5A06" w:rsidP="00AC5A06">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Будут реализованы меры по развитию инфраструктуры для занятий физической культурой и спортом, внедрению механизмов совместного использования спортивной инфраструктуры коллективами спортивных школ и организациями общего образования для проведения занятий с детьми и подростками, реализации программ укрепления здоровья, формирования здорового образа жизни в образовательных организациях дошкольного, общего образования и дополнительного образования.</w:t>
      </w:r>
    </w:p>
    <w:p w:rsidR="00AC5A06" w:rsidRPr="00B632DE" w:rsidRDefault="00AC5A06" w:rsidP="00AC5A0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Реализация </w:t>
      </w:r>
      <w:r w:rsidRPr="00B632DE">
        <w:rPr>
          <w:rFonts w:ascii="Times New Roman" w:hAnsi="Times New Roman"/>
          <w:sz w:val="24"/>
          <w:szCs w:val="24"/>
        </w:rPr>
        <w:t xml:space="preserve">мероприятия направлена на достижение целевого показателя Подпрограммы </w:t>
      </w:r>
      <w:r w:rsidR="00F83EB9">
        <w:rPr>
          <w:rFonts w:ascii="Times New Roman" w:hAnsi="Times New Roman"/>
          <w:sz w:val="24"/>
          <w:szCs w:val="24"/>
        </w:rPr>
        <w:t>–</w:t>
      </w:r>
      <w:r w:rsidRPr="00B632DE">
        <w:rPr>
          <w:rFonts w:ascii="Times New Roman" w:hAnsi="Times New Roman"/>
          <w:sz w:val="24"/>
          <w:szCs w:val="24"/>
        </w:rPr>
        <w:t xml:space="preserve"> охват детей в возрасте 5 </w:t>
      </w:r>
      <w:r w:rsidR="00F83EB9">
        <w:rPr>
          <w:rFonts w:ascii="Times New Roman" w:hAnsi="Times New Roman"/>
          <w:sz w:val="24"/>
          <w:szCs w:val="24"/>
        </w:rPr>
        <w:t>–</w:t>
      </w:r>
      <w:r w:rsidRPr="00B632DE">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w:t>
      </w:r>
      <w:r w:rsidR="00F83EB9">
        <w:rPr>
          <w:rFonts w:ascii="Times New Roman" w:hAnsi="Times New Roman"/>
          <w:sz w:val="24"/>
          <w:szCs w:val="24"/>
        </w:rPr>
        <w:t>–</w:t>
      </w:r>
      <w:r w:rsidRPr="00B632DE">
        <w:rPr>
          <w:rFonts w:ascii="Times New Roman" w:hAnsi="Times New Roman"/>
          <w:sz w:val="24"/>
          <w:szCs w:val="24"/>
        </w:rPr>
        <w:t xml:space="preserve"> 18 лет).</w:t>
      </w:r>
    </w:p>
    <w:p w:rsidR="00AC5A06" w:rsidRDefault="00AC5A06" w:rsidP="00AC5A06">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 xml:space="preserve">В результате реализации мероприятия возрастет численность обучающихся в возрасте 5 </w:t>
      </w:r>
      <w:r w:rsidR="00F83EB9">
        <w:rPr>
          <w:rFonts w:ascii="Times New Roman" w:hAnsi="Times New Roman"/>
          <w:sz w:val="24"/>
          <w:szCs w:val="24"/>
        </w:rPr>
        <w:t>–</w:t>
      </w:r>
      <w:r w:rsidRPr="00B632DE">
        <w:rPr>
          <w:rFonts w:ascii="Times New Roman" w:hAnsi="Times New Roman"/>
          <w:sz w:val="24"/>
          <w:szCs w:val="24"/>
        </w:rPr>
        <w:t xml:space="preserve"> 18 лет, регулярно занимающихся в спортивных секциях, клубах и иных объединениях спортивной направленности, увеличится охват обучающихся программами формирования здорового образа жизни.</w:t>
      </w:r>
    </w:p>
    <w:p w:rsidR="00AC5A06" w:rsidRDefault="00AC5A06" w:rsidP="00B632DE">
      <w:pPr>
        <w:autoSpaceDE w:val="0"/>
        <w:autoSpaceDN w:val="0"/>
        <w:adjustRightInd w:val="0"/>
        <w:spacing w:after="0" w:line="240" w:lineRule="auto"/>
        <w:ind w:firstLine="540"/>
        <w:jc w:val="both"/>
        <w:rPr>
          <w:rFonts w:ascii="Times New Roman" w:hAnsi="Times New Roman"/>
          <w:sz w:val="24"/>
          <w:szCs w:val="24"/>
        </w:rPr>
      </w:pPr>
    </w:p>
    <w:p w:rsidR="00964631" w:rsidRDefault="00964631" w:rsidP="00964631">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Мероприятие</w:t>
      </w:r>
    </w:p>
    <w:p w:rsidR="00964631" w:rsidRDefault="00964631" w:rsidP="00964631">
      <w:pPr>
        <w:autoSpaceDE w:val="0"/>
        <w:autoSpaceDN w:val="0"/>
        <w:adjustRightInd w:val="0"/>
        <w:spacing w:after="0" w:line="240" w:lineRule="auto"/>
        <w:ind w:firstLine="540"/>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«Проведение капитального ремонта в спортивных залах образовательных организаций, расположенных в сельской местности»</w:t>
      </w:r>
    </w:p>
    <w:p w:rsidR="00D0786B" w:rsidRDefault="00D0786B" w:rsidP="00964631">
      <w:pPr>
        <w:autoSpaceDE w:val="0"/>
        <w:autoSpaceDN w:val="0"/>
        <w:adjustRightInd w:val="0"/>
        <w:spacing w:after="0" w:line="240" w:lineRule="auto"/>
        <w:ind w:firstLine="540"/>
        <w:jc w:val="center"/>
        <w:rPr>
          <w:rFonts w:ascii="Times New Roman" w:hAnsi="Times New Roman"/>
          <w:color w:val="000000"/>
          <w:spacing w:val="-3"/>
          <w:sz w:val="24"/>
          <w:szCs w:val="24"/>
          <w:u w:val="single"/>
        </w:rPr>
      </w:pPr>
    </w:p>
    <w:p w:rsidR="00964631" w:rsidRDefault="00964631" w:rsidP="00964631">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 xml:space="preserve">В рамках мероприятия  будет продолжена реализация мероприятий по организации и проведению спортивных соревнований различного уровня </w:t>
      </w:r>
      <w:proofErr w:type="gramStart"/>
      <w:r w:rsidRPr="00B632DE">
        <w:rPr>
          <w:rFonts w:ascii="Times New Roman" w:hAnsi="Times New Roman"/>
          <w:sz w:val="24"/>
          <w:szCs w:val="24"/>
        </w:rPr>
        <w:t>среди</w:t>
      </w:r>
      <w:proofErr w:type="gramEnd"/>
      <w:r w:rsidRPr="00B632DE">
        <w:rPr>
          <w:rFonts w:ascii="Times New Roman" w:hAnsi="Times New Roman"/>
          <w:sz w:val="24"/>
          <w:szCs w:val="24"/>
        </w:rPr>
        <w:t xml:space="preserve"> обучающихся в образовательных организациях.</w:t>
      </w:r>
    </w:p>
    <w:p w:rsidR="00964631" w:rsidRPr="00B632DE" w:rsidRDefault="00964631" w:rsidP="00964631">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В рамках будет обеспечена поддержка участия талантливой молодежи в мероприятиях по неолимпийским, в том числе техническим, видам спорта.</w:t>
      </w:r>
    </w:p>
    <w:p w:rsidR="00964631" w:rsidRPr="00B632DE" w:rsidRDefault="00964631" w:rsidP="00964631">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Будут реализованы меры по развитию инфраструктуры для занятий физической культурой и спортом, внедрению механизмов совместного использования спортивной инфраструктуры коллективами спортивных школ и организациями общего образования для проведения занятий с детьми и подростками, реализации программ укрепления здоровья, формирования здорового образа жизни в образовательных организациях дошкольного, общего образования и дополнительного образования.</w:t>
      </w:r>
    </w:p>
    <w:p w:rsidR="00964631" w:rsidRPr="00B632DE" w:rsidRDefault="00964631" w:rsidP="00964631">
      <w:pPr>
        <w:autoSpaceDE w:val="0"/>
        <w:autoSpaceDN w:val="0"/>
        <w:adjustRightInd w:val="0"/>
        <w:spacing w:after="0" w:line="240" w:lineRule="auto"/>
        <w:ind w:firstLine="540"/>
        <w:jc w:val="center"/>
        <w:rPr>
          <w:rFonts w:ascii="Times New Roman" w:hAnsi="Times New Roman"/>
          <w:sz w:val="24"/>
          <w:szCs w:val="24"/>
        </w:rPr>
      </w:pPr>
    </w:p>
    <w:p w:rsidR="007060AC" w:rsidRDefault="007060AC" w:rsidP="006E6C3F">
      <w:pPr>
        <w:shd w:val="clear" w:color="auto" w:fill="FFFFFF"/>
        <w:spacing w:after="0" w:line="240" w:lineRule="auto"/>
        <w:ind w:left="10" w:firstLine="557"/>
        <w:jc w:val="center"/>
        <w:rPr>
          <w:rFonts w:ascii="Times New Roman" w:hAnsi="Times New Roman"/>
          <w:color w:val="000000"/>
          <w:spacing w:val="-3"/>
          <w:sz w:val="24"/>
          <w:szCs w:val="24"/>
          <w:u w:val="single"/>
        </w:rPr>
      </w:pPr>
    </w:p>
    <w:p w:rsidR="007060AC" w:rsidRDefault="007060AC" w:rsidP="006E6C3F">
      <w:pPr>
        <w:shd w:val="clear" w:color="auto" w:fill="FFFFFF"/>
        <w:spacing w:after="0" w:line="240" w:lineRule="auto"/>
        <w:ind w:left="10" w:firstLine="557"/>
        <w:jc w:val="center"/>
        <w:rPr>
          <w:rFonts w:ascii="Times New Roman" w:hAnsi="Times New Roman"/>
          <w:color w:val="000000"/>
          <w:spacing w:val="-3"/>
          <w:sz w:val="24"/>
          <w:szCs w:val="24"/>
          <w:u w:val="single"/>
        </w:rPr>
      </w:pPr>
    </w:p>
    <w:p w:rsidR="007060AC" w:rsidRDefault="007060AC" w:rsidP="007060AC">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 xml:space="preserve">Основное мероприятие </w:t>
      </w:r>
      <w:proofErr w:type="gramStart"/>
      <w:r>
        <w:rPr>
          <w:rFonts w:ascii="Times New Roman" w:hAnsi="Times New Roman"/>
          <w:color w:val="000000"/>
          <w:spacing w:val="-3"/>
          <w:sz w:val="24"/>
          <w:szCs w:val="24"/>
          <w:u w:val="single"/>
        </w:rPr>
        <w:t>Р</w:t>
      </w:r>
      <w:proofErr w:type="gramEnd"/>
      <w:r>
        <w:rPr>
          <w:rFonts w:ascii="Times New Roman" w:hAnsi="Times New Roman"/>
          <w:color w:val="000000"/>
          <w:spacing w:val="-3"/>
          <w:sz w:val="24"/>
          <w:szCs w:val="24"/>
          <w:u w:val="single"/>
        </w:rPr>
        <w:t xml:space="preserve"> 2</w:t>
      </w:r>
    </w:p>
    <w:p w:rsidR="007060AC" w:rsidRDefault="007060AC" w:rsidP="007060AC">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«Региональный проект «Содействие занятости женщин</w:t>
      </w:r>
      <w:r w:rsidR="004D23D9">
        <w:rPr>
          <w:rFonts w:ascii="Times New Roman" w:hAnsi="Times New Roman"/>
          <w:color w:val="000000"/>
          <w:spacing w:val="-3"/>
          <w:sz w:val="24"/>
          <w:szCs w:val="24"/>
          <w:u w:val="single"/>
        </w:rPr>
        <w:t xml:space="preserve"> </w:t>
      </w:r>
      <w:r w:rsidR="00F83EB9">
        <w:rPr>
          <w:rFonts w:ascii="Times New Roman" w:hAnsi="Times New Roman"/>
          <w:color w:val="000000"/>
          <w:spacing w:val="-3"/>
          <w:sz w:val="24"/>
          <w:szCs w:val="24"/>
          <w:u w:val="single"/>
        </w:rPr>
        <w:t>–</w:t>
      </w:r>
      <w:r w:rsidR="004D23D9">
        <w:rPr>
          <w:rFonts w:ascii="Times New Roman" w:hAnsi="Times New Roman"/>
          <w:color w:val="000000"/>
          <w:spacing w:val="-3"/>
          <w:sz w:val="24"/>
          <w:szCs w:val="24"/>
          <w:u w:val="single"/>
        </w:rPr>
        <w:t xml:space="preserve"> </w:t>
      </w:r>
      <w:r>
        <w:rPr>
          <w:rFonts w:ascii="Times New Roman" w:hAnsi="Times New Roman"/>
          <w:color w:val="000000"/>
          <w:spacing w:val="-3"/>
          <w:sz w:val="24"/>
          <w:szCs w:val="24"/>
          <w:u w:val="single"/>
        </w:rPr>
        <w:t>создание условий дошкольного образования для детей в возрасте до трех лет»</w:t>
      </w:r>
    </w:p>
    <w:p w:rsidR="007060AC" w:rsidRDefault="007060AC" w:rsidP="007060AC">
      <w:pPr>
        <w:shd w:val="clear" w:color="auto" w:fill="FFFFFF"/>
        <w:spacing w:after="0" w:line="240" w:lineRule="auto"/>
        <w:ind w:left="10" w:firstLine="557"/>
        <w:jc w:val="center"/>
        <w:rPr>
          <w:rFonts w:ascii="Times New Roman" w:hAnsi="Times New Roman"/>
          <w:color w:val="000000"/>
          <w:spacing w:val="-3"/>
          <w:sz w:val="24"/>
          <w:szCs w:val="24"/>
          <w:u w:val="single"/>
        </w:rPr>
      </w:pPr>
    </w:p>
    <w:p w:rsidR="007060AC" w:rsidRPr="007960B9" w:rsidRDefault="007060AC" w:rsidP="007060AC">
      <w:pPr>
        <w:shd w:val="clear" w:color="auto" w:fill="FFFFFF"/>
        <w:spacing w:after="0" w:line="240" w:lineRule="auto"/>
        <w:ind w:left="10" w:firstLine="557"/>
        <w:jc w:val="both"/>
        <w:rPr>
          <w:rFonts w:ascii="Times New Roman" w:hAnsi="Times New Roman"/>
          <w:color w:val="000000"/>
          <w:spacing w:val="-3"/>
          <w:sz w:val="24"/>
          <w:szCs w:val="24"/>
        </w:rPr>
      </w:pPr>
      <w:r w:rsidRPr="007960B9">
        <w:rPr>
          <w:rFonts w:ascii="Times New Roman" w:hAnsi="Times New Roman"/>
          <w:color w:val="000000"/>
          <w:spacing w:val="-3"/>
          <w:sz w:val="24"/>
          <w:szCs w:val="24"/>
        </w:rPr>
        <w:t>Основное мероприятие направлено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7060AC" w:rsidRDefault="007060AC" w:rsidP="007060AC">
      <w:pPr>
        <w:autoSpaceDE w:val="0"/>
        <w:autoSpaceDN w:val="0"/>
        <w:adjustRightInd w:val="0"/>
        <w:spacing w:after="0" w:line="240" w:lineRule="auto"/>
        <w:ind w:firstLine="709"/>
        <w:jc w:val="both"/>
        <w:outlineLvl w:val="2"/>
        <w:rPr>
          <w:rFonts w:ascii="Times New Roman" w:hAnsi="Times New Roman"/>
          <w:color w:val="000000"/>
          <w:spacing w:val="-3"/>
          <w:sz w:val="24"/>
          <w:szCs w:val="24"/>
        </w:rPr>
      </w:pPr>
      <w:r>
        <w:rPr>
          <w:rFonts w:ascii="Times New Roman" w:hAnsi="Times New Roman"/>
          <w:color w:val="000000"/>
          <w:spacing w:val="-3"/>
          <w:sz w:val="24"/>
          <w:szCs w:val="24"/>
        </w:rPr>
        <w:t xml:space="preserve">Реализация основного мероприятия направлена на достижение целевого показателя  - ввод в эксплуатацию детского садика в селе Тамар-Уткуль Соль-Илецкого городского округа </w:t>
      </w:r>
      <w:r w:rsidR="00F83EB9">
        <w:rPr>
          <w:rFonts w:ascii="Times New Roman" w:hAnsi="Times New Roman"/>
          <w:color w:val="000000"/>
          <w:spacing w:val="-3"/>
          <w:sz w:val="24"/>
          <w:szCs w:val="24"/>
        </w:rPr>
        <w:t>–</w:t>
      </w:r>
      <w:r>
        <w:rPr>
          <w:rFonts w:ascii="Times New Roman" w:hAnsi="Times New Roman"/>
          <w:color w:val="000000"/>
          <w:spacing w:val="-3"/>
          <w:sz w:val="24"/>
          <w:szCs w:val="24"/>
        </w:rPr>
        <w:t xml:space="preserve"> 1объект.</w:t>
      </w:r>
    </w:p>
    <w:p w:rsidR="007060AC" w:rsidRDefault="007060AC" w:rsidP="007060AC">
      <w:pPr>
        <w:autoSpaceDE w:val="0"/>
        <w:autoSpaceDN w:val="0"/>
        <w:adjustRightInd w:val="0"/>
        <w:spacing w:after="0" w:line="240" w:lineRule="auto"/>
        <w:ind w:firstLine="709"/>
        <w:jc w:val="both"/>
        <w:outlineLvl w:val="2"/>
        <w:rPr>
          <w:rFonts w:ascii="Times New Roman" w:hAnsi="Times New Roman"/>
          <w:color w:val="000000"/>
          <w:spacing w:val="-3"/>
          <w:sz w:val="24"/>
          <w:szCs w:val="24"/>
        </w:rPr>
      </w:pPr>
      <w:r>
        <w:rPr>
          <w:rFonts w:ascii="Times New Roman" w:hAnsi="Times New Roman"/>
          <w:color w:val="000000"/>
          <w:spacing w:val="-3"/>
          <w:sz w:val="24"/>
          <w:szCs w:val="24"/>
        </w:rPr>
        <w:t>Будет создано не менее 90 мест для детей от 1,5 до 3 лет путем выкупа.</w:t>
      </w:r>
    </w:p>
    <w:p w:rsidR="007060AC" w:rsidRDefault="007060AC" w:rsidP="006E6C3F">
      <w:pPr>
        <w:shd w:val="clear" w:color="auto" w:fill="FFFFFF"/>
        <w:spacing w:after="0" w:line="240" w:lineRule="auto"/>
        <w:ind w:left="10" w:firstLine="557"/>
        <w:jc w:val="center"/>
        <w:rPr>
          <w:rFonts w:ascii="Times New Roman" w:hAnsi="Times New Roman"/>
          <w:color w:val="000000"/>
          <w:spacing w:val="-3"/>
          <w:sz w:val="24"/>
          <w:szCs w:val="24"/>
          <w:u w:val="single"/>
        </w:rPr>
      </w:pPr>
    </w:p>
    <w:p w:rsidR="005A14B2" w:rsidRDefault="005A14B2" w:rsidP="006E6C3F">
      <w:pPr>
        <w:shd w:val="clear" w:color="auto" w:fill="FFFFFF"/>
        <w:spacing w:after="0" w:line="240" w:lineRule="auto"/>
        <w:ind w:left="10" w:firstLine="557"/>
        <w:jc w:val="center"/>
        <w:rPr>
          <w:rFonts w:ascii="Times New Roman" w:hAnsi="Times New Roman"/>
          <w:color w:val="000000"/>
          <w:spacing w:val="-3"/>
          <w:sz w:val="24"/>
          <w:szCs w:val="24"/>
          <w:u w:val="single"/>
        </w:rPr>
      </w:pPr>
    </w:p>
    <w:p w:rsidR="005A14B2" w:rsidRDefault="005A14B2" w:rsidP="006E6C3F">
      <w:pPr>
        <w:shd w:val="clear" w:color="auto" w:fill="FFFFFF"/>
        <w:spacing w:after="0" w:line="240" w:lineRule="auto"/>
        <w:ind w:left="10" w:firstLine="557"/>
        <w:jc w:val="center"/>
        <w:rPr>
          <w:rFonts w:ascii="Times New Roman" w:hAnsi="Times New Roman"/>
          <w:color w:val="000000"/>
          <w:spacing w:val="-3"/>
          <w:sz w:val="24"/>
          <w:szCs w:val="24"/>
          <w:u w:val="single"/>
        </w:rPr>
      </w:pPr>
    </w:p>
    <w:p w:rsidR="007960B9" w:rsidRDefault="007960B9" w:rsidP="008C412E">
      <w:pPr>
        <w:autoSpaceDE w:val="0"/>
        <w:autoSpaceDN w:val="0"/>
        <w:adjustRightInd w:val="0"/>
        <w:spacing w:after="0" w:line="240" w:lineRule="auto"/>
        <w:ind w:firstLine="709"/>
        <w:jc w:val="both"/>
        <w:outlineLvl w:val="2"/>
        <w:rPr>
          <w:rFonts w:ascii="Times New Roman" w:hAnsi="Times New Roman"/>
          <w:color w:val="000000"/>
          <w:spacing w:val="-3"/>
          <w:sz w:val="24"/>
          <w:szCs w:val="24"/>
        </w:rPr>
      </w:pPr>
    </w:p>
    <w:p w:rsidR="007B7ED4" w:rsidRPr="001822D9" w:rsidRDefault="007B7ED4" w:rsidP="00146D6A">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t>4</w:t>
      </w:r>
      <w:r w:rsidRPr="001822D9">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1822D9">
        <w:rPr>
          <w:rFonts w:ascii="Times New Roman" w:hAnsi="Times New Roman"/>
          <w:b/>
          <w:sz w:val="24"/>
          <w:szCs w:val="24"/>
          <w:u w:val="single"/>
        </w:rPr>
        <w:t>боснование объема финансовых ресурсов,</w:t>
      </w:r>
    </w:p>
    <w:p w:rsidR="007B7ED4" w:rsidRPr="001822D9" w:rsidRDefault="007B7ED4" w:rsidP="00146D6A">
      <w:pPr>
        <w:autoSpaceDE w:val="0"/>
        <w:autoSpaceDN w:val="0"/>
        <w:adjustRightInd w:val="0"/>
        <w:spacing w:after="0" w:line="240" w:lineRule="auto"/>
        <w:jc w:val="center"/>
        <w:rPr>
          <w:rFonts w:ascii="Times New Roman" w:hAnsi="Times New Roman"/>
          <w:b/>
          <w:sz w:val="24"/>
          <w:szCs w:val="24"/>
          <w:u w:val="single"/>
        </w:rPr>
      </w:pPr>
      <w:proofErr w:type="gramStart"/>
      <w:r w:rsidRPr="001822D9">
        <w:rPr>
          <w:rFonts w:ascii="Times New Roman" w:hAnsi="Times New Roman"/>
          <w:b/>
          <w:sz w:val="24"/>
          <w:szCs w:val="24"/>
          <w:u w:val="single"/>
        </w:rPr>
        <w:t>необходимых</w:t>
      </w:r>
      <w:proofErr w:type="gramEnd"/>
      <w:r w:rsidRPr="001822D9">
        <w:rPr>
          <w:rFonts w:ascii="Times New Roman" w:hAnsi="Times New Roman"/>
          <w:b/>
          <w:sz w:val="24"/>
          <w:szCs w:val="24"/>
          <w:u w:val="single"/>
        </w:rPr>
        <w:t xml:space="preserve"> для реализации Подпрограммы</w:t>
      </w:r>
    </w:p>
    <w:p w:rsidR="007B7ED4" w:rsidRPr="001822D9" w:rsidRDefault="007B7ED4" w:rsidP="00146D6A">
      <w:pPr>
        <w:autoSpaceDE w:val="0"/>
        <w:autoSpaceDN w:val="0"/>
        <w:adjustRightInd w:val="0"/>
        <w:spacing w:after="0" w:line="240" w:lineRule="auto"/>
        <w:jc w:val="both"/>
        <w:rPr>
          <w:rFonts w:ascii="Times New Roman" w:hAnsi="Times New Roman"/>
          <w:sz w:val="24"/>
          <w:szCs w:val="24"/>
        </w:rPr>
      </w:pP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Общий объем расходов на реализацию Подпрограммы предусматривает затраты </w:t>
      </w:r>
      <w:proofErr w:type="gramStart"/>
      <w:r w:rsidRPr="001822D9">
        <w:rPr>
          <w:rFonts w:ascii="Times New Roman" w:hAnsi="Times New Roman"/>
          <w:sz w:val="24"/>
          <w:szCs w:val="24"/>
        </w:rPr>
        <w:t>на</w:t>
      </w:r>
      <w:proofErr w:type="gramEnd"/>
      <w:r w:rsidRPr="001822D9">
        <w:rPr>
          <w:rFonts w:ascii="Times New Roman" w:hAnsi="Times New Roman"/>
          <w:sz w:val="24"/>
          <w:szCs w:val="24"/>
        </w:rPr>
        <w:t>:</w:t>
      </w:r>
    </w:p>
    <w:p w:rsidR="007B7ED4"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инфраструктуры общего образования и дополнительного образования детей для обеспечения доступности и высокого качества образовательных услуг;</w:t>
      </w:r>
    </w:p>
    <w:p w:rsidR="00BB3C76" w:rsidRPr="001822D9" w:rsidRDefault="00BB3C76" w:rsidP="00146D6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 </w:t>
      </w:r>
      <w:r w:rsidR="00B46A50">
        <w:rPr>
          <w:rFonts w:ascii="Times New Roman" w:hAnsi="Times New Roman"/>
          <w:sz w:val="24"/>
          <w:szCs w:val="24"/>
        </w:rPr>
        <w:t>внебюджетные средства</w:t>
      </w:r>
      <w:r>
        <w:rPr>
          <w:rFonts w:ascii="Times New Roman" w:hAnsi="Times New Roman"/>
          <w:sz w:val="24"/>
          <w:szCs w:val="24"/>
        </w:rPr>
        <w:t xml:space="preserve"> (родительская плата по дошкольным </w:t>
      </w:r>
      <w:r w:rsidR="00B46A50">
        <w:rPr>
          <w:rFonts w:ascii="Times New Roman" w:hAnsi="Times New Roman"/>
          <w:sz w:val="24"/>
          <w:szCs w:val="24"/>
        </w:rPr>
        <w:t>организациям</w:t>
      </w:r>
      <w:r>
        <w:rPr>
          <w:rFonts w:ascii="Times New Roman" w:hAnsi="Times New Roman"/>
          <w:sz w:val="24"/>
          <w:szCs w:val="24"/>
        </w:rPr>
        <w:t xml:space="preserve">, </w:t>
      </w:r>
      <w:r w:rsidR="00B46A50">
        <w:rPr>
          <w:rFonts w:ascii="Times New Roman" w:hAnsi="Times New Roman"/>
          <w:sz w:val="24"/>
          <w:szCs w:val="24"/>
        </w:rPr>
        <w:t>доходы от платной деятельности по общеобразовательным организациям и спонсорские поступления  по организациям дополнительного образования);</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дошкольного образования</w:t>
      </w:r>
      <w:r w:rsidR="00B46A50">
        <w:rPr>
          <w:rFonts w:ascii="Times New Roman" w:hAnsi="Times New Roman"/>
          <w:sz w:val="24"/>
          <w:szCs w:val="24"/>
        </w:rPr>
        <w:t>, общее образование и дополнительное образование детей</w:t>
      </w:r>
      <w:r w:rsidRPr="001822D9">
        <w:rPr>
          <w:rFonts w:ascii="Times New Roman" w:hAnsi="Times New Roman"/>
          <w:sz w:val="24"/>
          <w:szCs w:val="24"/>
        </w:rPr>
        <w:t>;</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выявление и поддержку одаренных детей и молодежи;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системы обучения детей инвалидов и лиц с ограниченными возможностями здоровья;</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физической культурой и спортом;</w:t>
      </w:r>
    </w:p>
    <w:p w:rsidR="007B7ED4"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повышение социального статуса работников образования, привлекательности педагогической профессии для молодежи.</w:t>
      </w:r>
    </w:p>
    <w:p w:rsidR="00D50070" w:rsidRPr="001822D9" w:rsidRDefault="00D50070" w:rsidP="00146D6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Реализация Подпрограммы не предусматривает расходы на уплату земельного налога в сумме 2975,2 тыс. руб. в связи с тем, что образовательные учреждения освобождены </w:t>
      </w:r>
      <w:r w:rsidR="00582A18">
        <w:rPr>
          <w:rFonts w:ascii="Times New Roman" w:hAnsi="Times New Roman"/>
          <w:sz w:val="24"/>
          <w:szCs w:val="24"/>
        </w:rPr>
        <w:t xml:space="preserve">на 100% с 01 января 2016 года от налогообложения. </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Реализация Подпрограммы предусматривает целевое использование денежных средств</w:t>
      </w:r>
      <w:r w:rsidR="0039473B">
        <w:rPr>
          <w:rFonts w:ascii="Times New Roman" w:hAnsi="Times New Roman"/>
          <w:sz w:val="24"/>
          <w:szCs w:val="24"/>
        </w:rPr>
        <w:t>,</w:t>
      </w:r>
      <w:r w:rsidRPr="001822D9">
        <w:rPr>
          <w:rFonts w:ascii="Times New Roman" w:hAnsi="Times New Roman"/>
          <w:sz w:val="24"/>
          <w:szCs w:val="24"/>
        </w:rPr>
        <w:t xml:space="preserve"> в соответствии с поставленными задачами, определенными мероприятиями.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Информация о</w:t>
      </w:r>
      <w:r>
        <w:rPr>
          <w:rFonts w:ascii="Times New Roman" w:hAnsi="Times New Roman"/>
          <w:sz w:val="24"/>
          <w:szCs w:val="24"/>
        </w:rPr>
        <w:t>б объемах финансирования</w:t>
      </w:r>
      <w:r w:rsidRPr="001822D9">
        <w:rPr>
          <w:rFonts w:ascii="Times New Roman" w:hAnsi="Times New Roman"/>
          <w:sz w:val="24"/>
          <w:szCs w:val="24"/>
        </w:rPr>
        <w:t xml:space="preserve"> по Подпрограмме представлен</w:t>
      </w:r>
      <w:r>
        <w:rPr>
          <w:rFonts w:ascii="Times New Roman" w:hAnsi="Times New Roman"/>
          <w:sz w:val="24"/>
          <w:szCs w:val="24"/>
        </w:rPr>
        <w:t>ы</w:t>
      </w:r>
      <w:r w:rsidRPr="001822D9">
        <w:rPr>
          <w:rFonts w:ascii="Times New Roman" w:hAnsi="Times New Roman"/>
          <w:sz w:val="24"/>
          <w:szCs w:val="24"/>
        </w:rPr>
        <w:t xml:space="preserve"> с расшифровкой по главным распорядителям средств (по ответственному исполнителю и соисполнителям Подпрограммы), </w:t>
      </w:r>
      <w:r>
        <w:rPr>
          <w:rFonts w:ascii="Times New Roman" w:hAnsi="Times New Roman"/>
          <w:sz w:val="24"/>
          <w:szCs w:val="24"/>
        </w:rPr>
        <w:t xml:space="preserve">по </w:t>
      </w:r>
      <w:r w:rsidRPr="001822D9">
        <w:rPr>
          <w:rFonts w:ascii="Times New Roman" w:hAnsi="Times New Roman"/>
          <w:sz w:val="24"/>
          <w:szCs w:val="24"/>
        </w:rPr>
        <w:t xml:space="preserve"> годам реализации в </w:t>
      </w:r>
      <w:hyperlink w:anchor="Par5318" w:history="1">
        <w:r w:rsidRPr="001822D9">
          <w:rPr>
            <w:rFonts w:ascii="Times New Roman" w:hAnsi="Times New Roman"/>
            <w:sz w:val="24"/>
            <w:szCs w:val="24"/>
          </w:rPr>
          <w:t xml:space="preserve">приложении </w:t>
        </w:r>
        <w:r>
          <w:rPr>
            <w:rFonts w:ascii="Times New Roman" w:hAnsi="Times New Roman"/>
            <w:sz w:val="24"/>
            <w:szCs w:val="24"/>
          </w:rPr>
          <w:t>№</w:t>
        </w:r>
        <w:r w:rsidRPr="001822D9">
          <w:rPr>
            <w:rFonts w:ascii="Times New Roman" w:hAnsi="Times New Roman"/>
            <w:sz w:val="24"/>
            <w:szCs w:val="24"/>
          </w:rPr>
          <w:t xml:space="preserve"> </w:t>
        </w:r>
      </w:hyperlink>
      <w:r w:rsidRPr="005F028F">
        <w:rPr>
          <w:rFonts w:ascii="Times New Roman" w:hAnsi="Times New Roman"/>
          <w:sz w:val="24"/>
          <w:szCs w:val="24"/>
        </w:rPr>
        <w:t xml:space="preserve">3 </w:t>
      </w:r>
      <w:r w:rsidRPr="001822D9">
        <w:rPr>
          <w:rFonts w:ascii="Times New Roman" w:hAnsi="Times New Roman"/>
          <w:sz w:val="24"/>
          <w:szCs w:val="24"/>
        </w:rPr>
        <w:t>к Программе.</w:t>
      </w:r>
    </w:p>
    <w:p w:rsidR="007B7ED4" w:rsidRDefault="007B7ED4" w:rsidP="00DE6F94">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Объемы бюджетных ассигнований будут уточняться ежегодно при формировании бюджета </w:t>
      </w:r>
      <w:r>
        <w:rPr>
          <w:rFonts w:ascii="Times New Roman" w:hAnsi="Times New Roman"/>
          <w:sz w:val="24"/>
          <w:szCs w:val="24"/>
        </w:rPr>
        <w:t xml:space="preserve">городского округа </w:t>
      </w:r>
      <w:r w:rsidRPr="001822D9">
        <w:rPr>
          <w:rFonts w:ascii="Times New Roman" w:hAnsi="Times New Roman"/>
          <w:sz w:val="24"/>
          <w:szCs w:val="24"/>
        </w:rPr>
        <w:t>на очередной финансовый год и плановый период.</w:t>
      </w:r>
    </w:p>
    <w:p w:rsidR="007B7ED4" w:rsidRDefault="007B7ED4" w:rsidP="00146D6A">
      <w:pPr>
        <w:autoSpaceDE w:val="0"/>
        <w:autoSpaceDN w:val="0"/>
        <w:adjustRightInd w:val="0"/>
        <w:spacing w:after="0" w:line="240" w:lineRule="auto"/>
        <w:ind w:firstLine="540"/>
        <w:jc w:val="both"/>
        <w:rPr>
          <w:rFonts w:ascii="Times New Roman" w:hAnsi="Times New Roman"/>
          <w:sz w:val="24"/>
          <w:szCs w:val="24"/>
        </w:rPr>
      </w:pPr>
    </w:p>
    <w:p w:rsidR="000D3B97" w:rsidRDefault="000D3B97" w:rsidP="00DD46B1">
      <w:pPr>
        <w:autoSpaceDE w:val="0"/>
        <w:autoSpaceDN w:val="0"/>
        <w:adjustRightInd w:val="0"/>
        <w:spacing w:after="0" w:line="240" w:lineRule="auto"/>
        <w:ind w:firstLine="540"/>
        <w:jc w:val="center"/>
        <w:rPr>
          <w:rFonts w:ascii="Times New Roman" w:hAnsi="Times New Roman"/>
          <w:b/>
          <w:sz w:val="24"/>
          <w:szCs w:val="24"/>
          <w:u w:val="single"/>
        </w:rPr>
      </w:pPr>
    </w:p>
    <w:p w:rsidR="00E16B93" w:rsidRPr="002F3AA9" w:rsidRDefault="00E16B93" w:rsidP="00E16B93">
      <w:pPr>
        <w:pStyle w:val="ConsPlusNonformat"/>
        <w:jc w:val="center"/>
        <w:rPr>
          <w:rFonts w:ascii="Times New Roman" w:hAnsi="Times New Roman" w:cs="Times New Roman"/>
          <w:b/>
          <w:sz w:val="24"/>
          <w:szCs w:val="24"/>
          <w:u w:val="single"/>
        </w:rPr>
      </w:pPr>
      <w:r w:rsidRPr="002F3AA9">
        <w:rPr>
          <w:rFonts w:ascii="Times New Roman" w:hAnsi="Times New Roman" w:cs="Times New Roman"/>
          <w:b/>
          <w:sz w:val="24"/>
          <w:szCs w:val="24"/>
          <w:u w:val="single"/>
        </w:rPr>
        <w:t>5. Правила привлечения субсидий из областного бюджета</w:t>
      </w:r>
    </w:p>
    <w:p w:rsidR="007B7ED4" w:rsidRPr="002F3AA9" w:rsidRDefault="007B7ED4" w:rsidP="003466C5">
      <w:pPr>
        <w:autoSpaceDE w:val="0"/>
        <w:autoSpaceDN w:val="0"/>
        <w:adjustRightInd w:val="0"/>
        <w:spacing w:after="0" w:line="240" w:lineRule="auto"/>
        <w:jc w:val="both"/>
        <w:rPr>
          <w:rFonts w:ascii="Times New Roman" w:hAnsi="Times New Roman"/>
          <w:sz w:val="24"/>
          <w:szCs w:val="24"/>
        </w:rPr>
      </w:pPr>
    </w:p>
    <w:p w:rsidR="00092A3C" w:rsidRPr="002F3AA9" w:rsidRDefault="00092A3C" w:rsidP="006D1A25">
      <w:pPr>
        <w:autoSpaceDE w:val="0"/>
        <w:autoSpaceDN w:val="0"/>
        <w:adjustRightInd w:val="0"/>
        <w:spacing w:after="0" w:line="240" w:lineRule="auto"/>
        <w:jc w:val="center"/>
        <w:outlineLvl w:val="1"/>
        <w:rPr>
          <w:rFonts w:ascii="Times New Roman" w:hAnsi="Times New Roman"/>
          <w:b/>
          <w:sz w:val="24"/>
          <w:szCs w:val="24"/>
        </w:rPr>
      </w:pPr>
      <w:bookmarkStart w:id="12" w:name="Par1705"/>
      <w:bookmarkStart w:id="13" w:name="Par2023"/>
      <w:bookmarkStart w:id="14" w:name="Par2371"/>
      <w:bookmarkStart w:id="15" w:name="Par2662"/>
      <w:bookmarkEnd w:id="12"/>
      <w:bookmarkEnd w:id="13"/>
      <w:bookmarkEnd w:id="14"/>
      <w:bookmarkEnd w:id="15"/>
    </w:p>
    <w:p w:rsidR="0026638E" w:rsidRPr="002F3AA9" w:rsidRDefault="0026638E" w:rsidP="0026638E">
      <w:pPr>
        <w:pStyle w:val="ConsPlusNonformat"/>
        <w:ind w:firstLine="709"/>
        <w:jc w:val="both"/>
        <w:rPr>
          <w:rFonts w:ascii="Times New Roman" w:hAnsi="Times New Roman"/>
          <w:sz w:val="24"/>
          <w:szCs w:val="24"/>
        </w:rPr>
      </w:pPr>
      <w:r w:rsidRPr="002F3AA9">
        <w:rPr>
          <w:rFonts w:ascii="Times New Roman" w:hAnsi="Times New Roman"/>
          <w:sz w:val="24"/>
          <w:szCs w:val="24"/>
        </w:rPr>
        <w:t>В рамках подпрограммы «</w:t>
      </w:r>
      <w:r w:rsidR="002F3AA9">
        <w:rPr>
          <w:rFonts w:ascii="Times New Roman" w:hAnsi="Times New Roman"/>
          <w:sz w:val="24"/>
          <w:szCs w:val="24"/>
        </w:rPr>
        <w:t>Развитие</w:t>
      </w:r>
      <w:r w:rsidR="006441EE">
        <w:rPr>
          <w:rFonts w:ascii="Times New Roman" w:hAnsi="Times New Roman"/>
          <w:sz w:val="24"/>
          <w:szCs w:val="24"/>
        </w:rPr>
        <w:t xml:space="preserve"> дошкольного, общего и дополнительного образования детей</w:t>
      </w:r>
      <w:r w:rsidRPr="002F3AA9">
        <w:rPr>
          <w:rFonts w:ascii="Times New Roman" w:hAnsi="Times New Roman"/>
          <w:sz w:val="24"/>
          <w:szCs w:val="24"/>
        </w:rPr>
        <w:t>» в 2019</w:t>
      </w:r>
      <w:r w:rsidR="006441EE">
        <w:rPr>
          <w:rFonts w:ascii="Times New Roman" w:hAnsi="Times New Roman"/>
          <w:sz w:val="24"/>
          <w:szCs w:val="24"/>
        </w:rPr>
        <w:t xml:space="preserve">-2021 годы </w:t>
      </w:r>
      <w:r w:rsidRPr="002F3AA9">
        <w:rPr>
          <w:rFonts w:ascii="Times New Roman" w:hAnsi="Times New Roman"/>
          <w:sz w:val="24"/>
          <w:szCs w:val="24"/>
        </w:rPr>
        <w:t xml:space="preserve">выделяется из областного бюджета </w:t>
      </w:r>
      <w:r w:rsidR="006441EE">
        <w:rPr>
          <w:rFonts w:ascii="Times New Roman" w:hAnsi="Times New Roman"/>
          <w:sz w:val="24"/>
          <w:szCs w:val="24"/>
        </w:rPr>
        <w:t xml:space="preserve"> средства в соответствии с методикой бюджета на 2019-2021 годы в зависимости от числа учащихся или воспитанников образовательных организаций и норматива </w:t>
      </w:r>
      <w:proofErr w:type="spellStart"/>
      <w:r w:rsidR="006441EE">
        <w:rPr>
          <w:rFonts w:ascii="Times New Roman" w:hAnsi="Times New Roman"/>
          <w:sz w:val="24"/>
          <w:szCs w:val="24"/>
        </w:rPr>
        <w:t>подушевого</w:t>
      </w:r>
      <w:proofErr w:type="spellEnd"/>
      <w:r w:rsidR="006441EE">
        <w:rPr>
          <w:rFonts w:ascii="Times New Roman" w:hAnsi="Times New Roman"/>
          <w:sz w:val="24"/>
          <w:szCs w:val="24"/>
        </w:rPr>
        <w:t xml:space="preserve"> финансирования на содержание одного учащегося (воспитанника), утвержденного постановление Правительства Оренбургской области</w:t>
      </w:r>
      <w:r w:rsidRPr="002F3AA9">
        <w:rPr>
          <w:rFonts w:ascii="Times New Roman" w:hAnsi="Times New Roman"/>
          <w:sz w:val="24"/>
          <w:szCs w:val="24"/>
        </w:rPr>
        <w:t xml:space="preserve">.  </w:t>
      </w:r>
    </w:p>
    <w:p w:rsidR="0026638E" w:rsidRPr="002F3AA9" w:rsidRDefault="0026638E" w:rsidP="0026638E">
      <w:pPr>
        <w:pStyle w:val="ConsPlusNonformat"/>
        <w:ind w:firstLine="567"/>
        <w:jc w:val="both"/>
        <w:rPr>
          <w:rFonts w:ascii="Times New Roman" w:hAnsi="Times New Roman" w:cs="Times New Roman"/>
          <w:sz w:val="24"/>
          <w:szCs w:val="24"/>
        </w:rPr>
      </w:pPr>
      <w:r w:rsidRPr="002F3AA9">
        <w:rPr>
          <w:rFonts w:ascii="Times New Roman" w:hAnsi="Times New Roman" w:cs="Times New Roman"/>
          <w:sz w:val="24"/>
          <w:szCs w:val="24"/>
        </w:rPr>
        <w:t xml:space="preserve">Субсидия предоставляется  при условии наличия нормативного правового акта, устанавливающего расходное обязательство о финансировании мероприятий </w:t>
      </w:r>
      <w:r w:rsidR="006441EE">
        <w:rPr>
          <w:rFonts w:ascii="Times New Roman" w:hAnsi="Times New Roman" w:cs="Times New Roman"/>
          <w:sz w:val="24"/>
          <w:szCs w:val="24"/>
        </w:rPr>
        <w:t>на предоставление общедоступного и бесплатного образования.</w:t>
      </w:r>
    </w:p>
    <w:p w:rsidR="000D3B97" w:rsidRDefault="000D3B97" w:rsidP="006D1A25">
      <w:pPr>
        <w:autoSpaceDE w:val="0"/>
        <w:autoSpaceDN w:val="0"/>
        <w:adjustRightInd w:val="0"/>
        <w:spacing w:after="0" w:line="240" w:lineRule="auto"/>
        <w:jc w:val="center"/>
        <w:outlineLvl w:val="1"/>
        <w:rPr>
          <w:rFonts w:ascii="Times New Roman" w:hAnsi="Times New Roman"/>
          <w:b/>
          <w:sz w:val="24"/>
          <w:szCs w:val="24"/>
        </w:rPr>
      </w:pPr>
    </w:p>
    <w:p w:rsidR="00D0786B" w:rsidRDefault="00D0786B" w:rsidP="00811BB8">
      <w:pPr>
        <w:autoSpaceDE w:val="0"/>
        <w:autoSpaceDN w:val="0"/>
        <w:adjustRightInd w:val="0"/>
        <w:spacing w:after="0" w:line="240" w:lineRule="auto"/>
        <w:outlineLvl w:val="1"/>
        <w:rPr>
          <w:rFonts w:ascii="Times New Roman" w:hAnsi="Times New Roman"/>
          <w:b/>
          <w:sz w:val="24"/>
          <w:szCs w:val="24"/>
        </w:rPr>
      </w:pPr>
    </w:p>
    <w:p w:rsidR="00D0786B" w:rsidRDefault="00D0786B" w:rsidP="00811BB8">
      <w:pPr>
        <w:autoSpaceDE w:val="0"/>
        <w:autoSpaceDN w:val="0"/>
        <w:adjustRightInd w:val="0"/>
        <w:spacing w:after="0" w:line="240" w:lineRule="auto"/>
        <w:outlineLvl w:val="1"/>
        <w:rPr>
          <w:rFonts w:ascii="Times New Roman" w:hAnsi="Times New Roman"/>
          <w:b/>
          <w:sz w:val="24"/>
          <w:szCs w:val="24"/>
        </w:rPr>
      </w:pPr>
    </w:p>
    <w:p w:rsidR="00D0786B" w:rsidRDefault="00D0786B" w:rsidP="006D1A25">
      <w:pPr>
        <w:autoSpaceDE w:val="0"/>
        <w:autoSpaceDN w:val="0"/>
        <w:adjustRightInd w:val="0"/>
        <w:spacing w:after="0" w:line="240" w:lineRule="auto"/>
        <w:jc w:val="center"/>
        <w:outlineLvl w:val="1"/>
        <w:rPr>
          <w:rFonts w:ascii="Times New Roman" w:hAnsi="Times New Roman"/>
          <w:b/>
          <w:sz w:val="24"/>
          <w:szCs w:val="24"/>
        </w:rPr>
      </w:pPr>
    </w:p>
    <w:p w:rsidR="00D0786B" w:rsidRDefault="00D0786B" w:rsidP="006D1A25">
      <w:pPr>
        <w:autoSpaceDE w:val="0"/>
        <w:autoSpaceDN w:val="0"/>
        <w:adjustRightInd w:val="0"/>
        <w:spacing w:after="0" w:line="240" w:lineRule="auto"/>
        <w:jc w:val="center"/>
        <w:outlineLvl w:val="1"/>
        <w:rPr>
          <w:rFonts w:ascii="Times New Roman" w:hAnsi="Times New Roman"/>
          <w:b/>
          <w:sz w:val="24"/>
          <w:szCs w:val="24"/>
        </w:rPr>
      </w:pPr>
    </w:p>
    <w:p w:rsidR="00811BB8" w:rsidRDefault="00811BB8" w:rsidP="00811BB8">
      <w:pPr>
        <w:autoSpaceDE w:val="0"/>
        <w:autoSpaceDN w:val="0"/>
        <w:adjustRightInd w:val="0"/>
        <w:spacing w:after="0" w:line="240" w:lineRule="auto"/>
        <w:outlineLvl w:val="1"/>
        <w:rPr>
          <w:rFonts w:ascii="Times New Roman" w:hAnsi="Times New Roman"/>
          <w:b/>
          <w:sz w:val="24"/>
          <w:szCs w:val="24"/>
        </w:rPr>
      </w:pPr>
    </w:p>
    <w:p w:rsidR="007B7ED4" w:rsidRPr="00563515" w:rsidRDefault="0079487A" w:rsidP="006D1A25">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П</w:t>
      </w:r>
      <w:r w:rsidR="007B7ED4" w:rsidRPr="00563515">
        <w:rPr>
          <w:rFonts w:ascii="Times New Roman" w:hAnsi="Times New Roman"/>
          <w:b/>
          <w:sz w:val="24"/>
          <w:szCs w:val="24"/>
        </w:rPr>
        <w:t>одпрограмма</w:t>
      </w:r>
    </w:p>
    <w:p w:rsidR="007B7ED4" w:rsidRPr="00EE1F1C" w:rsidRDefault="007B7ED4" w:rsidP="008628AF">
      <w:pPr>
        <w:autoSpaceDE w:val="0"/>
        <w:autoSpaceDN w:val="0"/>
        <w:adjustRightInd w:val="0"/>
        <w:spacing w:after="0" w:line="240" w:lineRule="auto"/>
        <w:jc w:val="center"/>
        <w:rPr>
          <w:rFonts w:ascii="Times New Roman" w:hAnsi="Times New Roman"/>
          <w:b/>
          <w:sz w:val="24"/>
          <w:szCs w:val="24"/>
          <w:u w:val="single"/>
        </w:rPr>
      </w:pPr>
      <w:r w:rsidRPr="00EE1F1C">
        <w:rPr>
          <w:rFonts w:ascii="Times New Roman" w:hAnsi="Times New Roman"/>
          <w:b/>
          <w:sz w:val="24"/>
          <w:szCs w:val="24"/>
          <w:u w:val="single"/>
        </w:rPr>
        <w:t>«Школьное питание »</w:t>
      </w:r>
    </w:p>
    <w:p w:rsidR="007B7ED4" w:rsidRPr="00563515" w:rsidRDefault="007B7ED4" w:rsidP="006D1A25">
      <w:pPr>
        <w:autoSpaceDE w:val="0"/>
        <w:autoSpaceDN w:val="0"/>
        <w:adjustRightInd w:val="0"/>
        <w:spacing w:after="0" w:line="240" w:lineRule="auto"/>
        <w:jc w:val="both"/>
        <w:rPr>
          <w:rFonts w:ascii="Times New Roman" w:hAnsi="Times New Roman"/>
          <w:b/>
          <w:sz w:val="24"/>
          <w:szCs w:val="24"/>
        </w:rPr>
      </w:pPr>
    </w:p>
    <w:p w:rsidR="007B7ED4" w:rsidRPr="008628AF" w:rsidRDefault="007B7ED4" w:rsidP="006D1A25">
      <w:pPr>
        <w:autoSpaceDE w:val="0"/>
        <w:autoSpaceDN w:val="0"/>
        <w:adjustRightInd w:val="0"/>
        <w:spacing w:after="0" w:line="240" w:lineRule="auto"/>
        <w:jc w:val="center"/>
        <w:outlineLvl w:val="2"/>
        <w:rPr>
          <w:rFonts w:ascii="Times New Roman" w:hAnsi="Times New Roman"/>
          <w:sz w:val="24"/>
          <w:szCs w:val="24"/>
        </w:rPr>
      </w:pPr>
      <w:r w:rsidRPr="008628AF">
        <w:rPr>
          <w:rFonts w:ascii="Times New Roman" w:hAnsi="Times New Roman"/>
          <w:sz w:val="24"/>
          <w:szCs w:val="24"/>
        </w:rPr>
        <w:t>ПАСПОРТ</w:t>
      </w:r>
    </w:p>
    <w:p w:rsidR="007B7ED4" w:rsidRPr="00563515" w:rsidRDefault="007B7ED4" w:rsidP="008628AF">
      <w:pPr>
        <w:autoSpaceDE w:val="0"/>
        <w:autoSpaceDN w:val="0"/>
        <w:adjustRightInd w:val="0"/>
        <w:spacing w:after="0" w:line="240" w:lineRule="auto"/>
        <w:jc w:val="center"/>
        <w:rPr>
          <w:rFonts w:ascii="Times New Roman" w:hAnsi="Times New Roman"/>
          <w:sz w:val="24"/>
          <w:szCs w:val="24"/>
        </w:rPr>
      </w:pPr>
      <w:r w:rsidRPr="008628AF">
        <w:rPr>
          <w:rFonts w:ascii="Times New Roman" w:hAnsi="Times New Roman"/>
          <w:sz w:val="24"/>
          <w:szCs w:val="24"/>
        </w:rPr>
        <w:t>подпрограммы «Школьное питание»</w:t>
      </w:r>
    </w:p>
    <w:p w:rsidR="007B7ED4" w:rsidRPr="00563515" w:rsidRDefault="007B7ED4" w:rsidP="006D1A25">
      <w:pPr>
        <w:autoSpaceDE w:val="0"/>
        <w:autoSpaceDN w:val="0"/>
        <w:adjustRightInd w:val="0"/>
        <w:spacing w:after="0" w:line="240" w:lineRule="auto"/>
        <w:jc w:val="center"/>
        <w:rPr>
          <w:rFonts w:ascii="Times New Roman" w:hAnsi="Times New Roman"/>
          <w:sz w:val="24"/>
          <w:szCs w:val="24"/>
        </w:rPr>
      </w:pPr>
      <w:r w:rsidRPr="00563515">
        <w:rPr>
          <w:rFonts w:ascii="Times New Roman" w:hAnsi="Times New Roman"/>
          <w:sz w:val="24"/>
          <w:szCs w:val="24"/>
        </w:rPr>
        <w:t>муниципальной програм</w:t>
      </w:r>
      <w:r>
        <w:rPr>
          <w:rFonts w:ascii="Times New Roman" w:hAnsi="Times New Roman"/>
          <w:sz w:val="24"/>
          <w:szCs w:val="24"/>
        </w:rPr>
        <w:t>мы «</w:t>
      </w:r>
      <w:r w:rsidRPr="00563515">
        <w:rPr>
          <w:rFonts w:ascii="Times New Roman" w:hAnsi="Times New Roman"/>
          <w:sz w:val="24"/>
          <w:szCs w:val="24"/>
        </w:rPr>
        <w:t>Развитие образования</w:t>
      </w:r>
    </w:p>
    <w:p w:rsidR="00753C15" w:rsidRDefault="007B7ED4" w:rsidP="006D1A25">
      <w:pPr>
        <w:autoSpaceDE w:val="0"/>
        <w:autoSpaceDN w:val="0"/>
        <w:adjustRightInd w:val="0"/>
        <w:spacing w:after="0" w:line="240" w:lineRule="auto"/>
        <w:jc w:val="center"/>
        <w:rPr>
          <w:rFonts w:ascii="Times New Roman" w:hAnsi="Times New Roman"/>
          <w:sz w:val="24"/>
          <w:szCs w:val="24"/>
        </w:rPr>
      </w:pPr>
      <w:r w:rsidRPr="00563515">
        <w:rPr>
          <w:rFonts w:ascii="Times New Roman" w:hAnsi="Times New Roman"/>
          <w:sz w:val="24"/>
          <w:szCs w:val="24"/>
        </w:rPr>
        <w:t xml:space="preserve"> </w:t>
      </w:r>
      <w:r>
        <w:rPr>
          <w:rFonts w:ascii="Times New Roman" w:hAnsi="Times New Roman"/>
          <w:sz w:val="24"/>
          <w:szCs w:val="24"/>
        </w:rPr>
        <w:t>Соль-Илецко</w:t>
      </w:r>
      <w:r w:rsidR="00DF7719">
        <w:rPr>
          <w:rFonts w:ascii="Times New Roman" w:hAnsi="Times New Roman"/>
          <w:sz w:val="24"/>
          <w:szCs w:val="24"/>
        </w:rPr>
        <w:t>го</w:t>
      </w:r>
      <w:r>
        <w:rPr>
          <w:rFonts w:ascii="Times New Roman" w:hAnsi="Times New Roman"/>
          <w:sz w:val="24"/>
          <w:szCs w:val="24"/>
        </w:rPr>
        <w:t xml:space="preserve"> городско</w:t>
      </w:r>
      <w:r w:rsidR="00DF7719">
        <w:rPr>
          <w:rFonts w:ascii="Times New Roman" w:hAnsi="Times New Roman"/>
          <w:sz w:val="24"/>
          <w:szCs w:val="24"/>
        </w:rPr>
        <w:t>го</w:t>
      </w:r>
      <w:r>
        <w:rPr>
          <w:rFonts w:ascii="Times New Roman" w:hAnsi="Times New Roman"/>
          <w:sz w:val="24"/>
          <w:szCs w:val="24"/>
        </w:rPr>
        <w:t xml:space="preserve"> округ</w:t>
      </w:r>
      <w:r w:rsidR="00DF7719">
        <w:rPr>
          <w:rFonts w:ascii="Times New Roman" w:hAnsi="Times New Roman"/>
          <w:sz w:val="24"/>
          <w:szCs w:val="24"/>
        </w:rPr>
        <w:t>а»</w:t>
      </w:r>
    </w:p>
    <w:p w:rsidR="007B7ED4" w:rsidRPr="00563515" w:rsidRDefault="007B7ED4" w:rsidP="006D1A25">
      <w:pPr>
        <w:autoSpaceDE w:val="0"/>
        <w:autoSpaceDN w:val="0"/>
        <w:adjustRightInd w:val="0"/>
        <w:spacing w:after="0" w:line="240" w:lineRule="auto"/>
        <w:jc w:val="center"/>
        <w:rPr>
          <w:rFonts w:ascii="Times New Roman" w:hAnsi="Times New Roman"/>
          <w:b/>
          <w:sz w:val="24"/>
          <w:szCs w:val="24"/>
        </w:rPr>
      </w:pPr>
      <w:r w:rsidRPr="00563515">
        <w:rPr>
          <w:rFonts w:ascii="Times New Roman" w:hAnsi="Times New Roman"/>
          <w:sz w:val="24"/>
          <w:szCs w:val="24"/>
        </w:rPr>
        <w:t xml:space="preserve">(далее </w:t>
      </w:r>
      <w:r w:rsidR="0079487A">
        <w:rPr>
          <w:rFonts w:ascii="Times New Roman" w:hAnsi="Times New Roman"/>
          <w:sz w:val="24"/>
          <w:szCs w:val="24"/>
        </w:rPr>
        <w:t>–</w:t>
      </w:r>
      <w:r w:rsidRPr="00563515">
        <w:rPr>
          <w:rFonts w:ascii="Times New Roman" w:hAnsi="Times New Roman"/>
          <w:sz w:val="24"/>
          <w:szCs w:val="24"/>
        </w:rPr>
        <w:t xml:space="preserve"> Подпрограмма</w:t>
      </w:r>
      <w:r w:rsidRPr="00563515">
        <w:rPr>
          <w:rFonts w:ascii="Times New Roman" w:hAnsi="Times New Roman"/>
          <w:b/>
          <w:sz w:val="24"/>
          <w:szCs w:val="24"/>
        </w:rPr>
        <w:t>)</w:t>
      </w:r>
    </w:p>
    <w:p w:rsidR="007B7ED4" w:rsidRPr="00FD0F2E" w:rsidRDefault="007B7ED4" w:rsidP="006D1A25">
      <w:pPr>
        <w:autoSpaceDE w:val="0"/>
        <w:autoSpaceDN w:val="0"/>
        <w:adjustRightInd w:val="0"/>
        <w:spacing w:after="0" w:line="240" w:lineRule="auto"/>
        <w:jc w:val="both"/>
        <w:rPr>
          <w:rFonts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3"/>
      </w:tblGrid>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3466C5" w:rsidRDefault="007B7ED4" w:rsidP="00600815">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3466C5" w:rsidRDefault="007B7ED4" w:rsidP="003466C5">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создание эффективной системы школьного питания,</w:t>
            </w:r>
          </w:p>
          <w:p w:rsidR="007B7ED4" w:rsidRPr="00600815" w:rsidRDefault="007B7ED4" w:rsidP="003466C5">
            <w:pPr>
              <w:pStyle w:val="ConsPlusCell"/>
              <w:rPr>
                <w:rFonts w:ascii="Times New Roman" w:hAnsi="Times New Roman" w:cs="Times New Roman"/>
                <w:sz w:val="24"/>
                <w:szCs w:val="24"/>
              </w:rPr>
            </w:pPr>
            <w:r w:rsidRPr="00600815">
              <w:rPr>
                <w:rFonts w:ascii="Times New Roman" w:hAnsi="Times New Roman" w:cs="Times New Roman"/>
                <w:sz w:val="24"/>
                <w:szCs w:val="24"/>
              </w:rPr>
              <w:t>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-совершенствование системы управления организацией школьного питания;</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-модернизация материально-технической базы пищеблоков</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общеобразовательных организаций;</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организационно-просветительской работы по формированию культуры здорового питания среди участников образовательного процесса</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охват </w:t>
            </w:r>
            <w:r>
              <w:rPr>
                <w:rFonts w:ascii="Times New Roman" w:hAnsi="Times New Roman" w:cs="Times New Roman"/>
                <w:sz w:val="24"/>
                <w:szCs w:val="24"/>
              </w:rPr>
              <w:t xml:space="preserve">двухразовым горячим питанием учащихся </w:t>
            </w:r>
            <w:r w:rsidRPr="00600815">
              <w:rPr>
                <w:rFonts w:ascii="Times New Roman" w:hAnsi="Times New Roman" w:cs="Times New Roman"/>
                <w:sz w:val="24"/>
                <w:szCs w:val="24"/>
              </w:rPr>
              <w:t>общеобразовательных</w:t>
            </w:r>
            <w:r>
              <w:rPr>
                <w:rFonts w:ascii="Times New Roman" w:hAnsi="Times New Roman" w:cs="Times New Roman"/>
                <w:sz w:val="24"/>
                <w:szCs w:val="24"/>
              </w:rPr>
              <w:t xml:space="preserve"> </w:t>
            </w:r>
            <w:r w:rsidRPr="00600815">
              <w:rPr>
                <w:rFonts w:ascii="Times New Roman" w:hAnsi="Times New Roman" w:cs="Times New Roman"/>
                <w:sz w:val="24"/>
                <w:szCs w:val="24"/>
              </w:rPr>
              <w:t>организаций;</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-доля пищеблоков общеобразовательных организаций,</w:t>
            </w:r>
          </w:p>
          <w:p w:rsidR="007B7ED4" w:rsidRPr="00600815" w:rsidRDefault="007B7ED4" w:rsidP="00563515">
            <w:pPr>
              <w:pStyle w:val="ConsPlusCell"/>
              <w:rPr>
                <w:rFonts w:ascii="Times New Roman" w:hAnsi="Times New Roman" w:cs="Times New Roman"/>
                <w:sz w:val="24"/>
                <w:szCs w:val="24"/>
              </w:rPr>
            </w:pPr>
            <w:proofErr w:type="gramStart"/>
            <w:r w:rsidRPr="00600815">
              <w:rPr>
                <w:rFonts w:ascii="Times New Roman" w:hAnsi="Times New Roman" w:cs="Times New Roman"/>
                <w:sz w:val="24"/>
                <w:szCs w:val="24"/>
              </w:rPr>
              <w:t>оснащенных</w:t>
            </w:r>
            <w:proofErr w:type="gramEnd"/>
            <w:r w:rsidRPr="00600815">
              <w:rPr>
                <w:rFonts w:ascii="Times New Roman" w:hAnsi="Times New Roman" w:cs="Times New Roman"/>
                <w:sz w:val="24"/>
                <w:szCs w:val="24"/>
              </w:rPr>
              <w:t xml:space="preserve"> современным технологическим оборудованием,</w:t>
            </w:r>
          </w:p>
          <w:p w:rsidR="007B7ED4" w:rsidRPr="00600815" w:rsidRDefault="007B7ED4" w:rsidP="00563515">
            <w:pPr>
              <w:pStyle w:val="ConsPlusCell"/>
              <w:rPr>
                <w:rFonts w:ascii="Times New Roman" w:hAnsi="Times New Roman" w:cs="Times New Roman"/>
                <w:sz w:val="24"/>
                <w:szCs w:val="24"/>
              </w:rPr>
            </w:pPr>
            <w:proofErr w:type="gramStart"/>
            <w:r w:rsidRPr="00600815">
              <w:rPr>
                <w:rFonts w:ascii="Times New Roman" w:hAnsi="Times New Roman" w:cs="Times New Roman"/>
                <w:sz w:val="24"/>
                <w:szCs w:val="24"/>
              </w:rPr>
              <w:t>внедривших</w:t>
            </w:r>
            <w:proofErr w:type="gramEnd"/>
            <w:r w:rsidRPr="00600815">
              <w:rPr>
                <w:rFonts w:ascii="Times New Roman" w:hAnsi="Times New Roman" w:cs="Times New Roman"/>
                <w:sz w:val="24"/>
                <w:szCs w:val="24"/>
              </w:rPr>
              <w:t xml:space="preserve"> новые формы организации питания;</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доля общеобразовательных организаций, использующих в рационе питания детей продукты, обогащенные витаминами и микронутриентами;</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удельный вес численности участников </w:t>
            </w:r>
            <w:proofErr w:type="gramStart"/>
            <w:r w:rsidRPr="00600815">
              <w:rPr>
                <w:rFonts w:ascii="Times New Roman" w:hAnsi="Times New Roman" w:cs="Times New Roman"/>
                <w:sz w:val="24"/>
                <w:szCs w:val="24"/>
              </w:rPr>
              <w:t>образовательного</w:t>
            </w:r>
            <w:proofErr w:type="gramEnd"/>
          </w:p>
          <w:p w:rsidR="007B7ED4"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процесса, прошедших обучение в рамках программ по формированию культуры здорового питания</w:t>
            </w:r>
            <w:r w:rsidR="000F50F1">
              <w:rPr>
                <w:rFonts w:ascii="Times New Roman" w:hAnsi="Times New Roman" w:cs="Times New Roman"/>
                <w:sz w:val="24"/>
                <w:szCs w:val="24"/>
              </w:rPr>
              <w:t>;</w:t>
            </w:r>
          </w:p>
          <w:p w:rsidR="000F50F1" w:rsidRPr="00811BB8" w:rsidRDefault="00811BB8" w:rsidP="000F50F1">
            <w:pPr>
              <w:pStyle w:val="ConsPlusCell"/>
              <w:rPr>
                <w:rFonts w:ascii="Times New Roman" w:hAnsi="Times New Roman" w:cs="Times New Roman"/>
                <w:sz w:val="24"/>
                <w:szCs w:val="24"/>
              </w:rPr>
            </w:pPr>
            <w:proofErr w:type="gramStart"/>
            <w:r>
              <w:rPr>
                <w:rFonts w:ascii="Times New Roman" w:hAnsi="Times New Roman" w:cs="Times New Roman"/>
                <w:sz w:val="24"/>
                <w:szCs w:val="24"/>
              </w:rPr>
              <w:t>-</w:t>
            </w:r>
            <w:r w:rsidR="000F50F1" w:rsidRPr="00811BB8">
              <w:rPr>
                <w:rFonts w:ascii="Times New Roman" w:hAnsi="Times New Roman" w:cs="Times New Roman"/>
                <w:sz w:val="24"/>
                <w:szCs w:val="24"/>
              </w:rPr>
              <w:t>охват бесплатным горячим питанием обучающихся, получающих начальное общее образование в государственных и муниципальных образовательных организациях;</w:t>
            </w:r>
            <w:proofErr w:type="gramEnd"/>
          </w:p>
          <w:p w:rsidR="000F50F1" w:rsidRPr="00811BB8" w:rsidRDefault="000F50F1" w:rsidP="000F50F1">
            <w:pPr>
              <w:pStyle w:val="ConsPlusCell"/>
              <w:rPr>
                <w:rFonts w:ascii="Times New Roman" w:hAnsi="Times New Roman" w:cs="Times New Roman"/>
                <w:sz w:val="24"/>
                <w:szCs w:val="24"/>
              </w:rPr>
            </w:pPr>
            <w:r w:rsidRPr="00811BB8">
              <w:rPr>
                <w:rFonts w:ascii="Times New Roman" w:hAnsi="Times New Roman" w:cs="Times New Roman"/>
                <w:sz w:val="24"/>
                <w:szCs w:val="24"/>
              </w:rPr>
              <w:t>- доля ООО, обеспечивающих питание обучающихся 5-</w:t>
            </w:r>
            <w:r w:rsidR="00811ECF" w:rsidRPr="00811BB8">
              <w:rPr>
                <w:rFonts w:ascii="Times New Roman" w:hAnsi="Times New Roman" w:cs="Times New Roman"/>
                <w:sz w:val="24"/>
                <w:szCs w:val="24"/>
              </w:rPr>
              <w:t>11</w:t>
            </w:r>
            <w:r w:rsidRPr="00811BB8">
              <w:rPr>
                <w:rFonts w:ascii="Times New Roman" w:hAnsi="Times New Roman" w:cs="Times New Roman"/>
                <w:sz w:val="24"/>
                <w:szCs w:val="24"/>
              </w:rPr>
              <w:t xml:space="preserve"> классов во время обучения;</w:t>
            </w:r>
          </w:p>
          <w:p w:rsidR="000F50F1" w:rsidRDefault="000F50F1" w:rsidP="000F50F1">
            <w:pPr>
              <w:pStyle w:val="ConsPlusCell"/>
              <w:rPr>
                <w:rFonts w:ascii="Times New Roman" w:hAnsi="Times New Roman" w:cs="Times New Roman"/>
                <w:sz w:val="24"/>
                <w:szCs w:val="24"/>
              </w:rPr>
            </w:pPr>
            <w:r w:rsidRPr="00811BB8">
              <w:rPr>
                <w:rFonts w:ascii="Times New Roman" w:hAnsi="Times New Roman" w:cs="Times New Roman"/>
                <w:sz w:val="24"/>
                <w:szCs w:val="24"/>
              </w:rPr>
              <w:t xml:space="preserve">- доля </w:t>
            </w:r>
            <w:proofErr w:type="gramStart"/>
            <w:r w:rsidRPr="00811BB8">
              <w:rPr>
                <w:rFonts w:ascii="Times New Roman" w:hAnsi="Times New Roman" w:cs="Times New Roman"/>
                <w:sz w:val="24"/>
                <w:szCs w:val="24"/>
              </w:rPr>
              <w:t>обучающихся</w:t>
            </w:r>
            <w:proofErr w:type="gramEnd"/>
            <w:r w:rsidRPr="00811BB8">
              <w:rPr>
                <w:rFonts w:ascii="Times New Roman" w:hAnsi="Times New Roman" w:cs="Times New Roman"/>
                <w:sz w:val="24"/>
                <w:szCs w:val="24"/>
              </w:rPr>
              <w:t>, получающих начальное общее образование в государственных и муниципальных ОО, получающих</w:t>
            </w:r>
            <w:r w:rsidR="003A4E7C">
              <w:rPr>
                <w:rFonts w:ascii="Times New Roman" w:hAnsi="Times New Roman" w:cs="Times New Roman"/>
                <w:sz w:val="24"/>
                <w:szCs w:val="24"/>
              </w:rPr>
              <w:t xml:space="preserve"> бесплатное</w:t>
            </w:r>
            <w:r w:rsidRPr="00811BB8">
              <w:rPr>
                <w:rFonts w:ascii="Times New Roman" w:hAnsi="Times New Roman" w:cs="Times New Roman"/>
                <w:sz w:val="24"/>
                <w:szCs w:val="24"/>
              </w:rPr>
              <w:t xml:space="preserve"> горячее питание, к общему количеству обучающихся, получающих начальное общее образование в государственных и </w:t>
            </w:r>
            <w:r w:rsidRPr="00811BB8">
              <w:rPr>
                <w:rFonts w:ascii="Times New Roman" w:hAnsi="Times New Roman" w:cs="Times New Roman"/>
                <w:sz w:val="24"/>
                <w:szCs w:val="24"/>
              </w:rPr>
              <w:lastRenderedPageBreak/>
              <w:t>муниципальных ОО</w:t>
            </w:r>
            <w:r w:rsidR="003A4E7C">
              <w:rPr>
                <w:rFonts w:ascii="Times New Roman" w:hAnsi="Times New Roman" w:cs="Times New Roman"/>
                <w:sz w:val="24"/>
                <w:szCs w:val="24"/>
              </w:rPr>
              <w:t>;</w:t>
            </w:r>
          </w:p>
          <w:p w:rsidR="003A4E7C" w:rsidRPr="00600815" w:rsidRDefault="003A4E7C" w:rsidP="000F50F1">
            <w:pPr>
              <w:pStyle w:val="ConsPlusCell"/>
              <w:rPr>
                <w:rFonts w:ascii="Times New Roman" w:hAnsi="Times New Roman" w:cs="Times New Roman"/>
                <w:sz w:val="24"/>
                <w:szCs w:val="24"/>
              </w:rPr>
            </w:pPr>
            <w:r>
              <w:rPr>
                <w:rFonts w:ascii="Times New Roman" w:hAnsi="Times New Roman" w:cs="Times New Roman"/>
                <w:sz w:val="24"/>
                <w:szCs w:val="24"/>
              </w:rPr>
              <w:t>-доля ООО, обеспечивающих бесплатным  питанием обучающихся 5-11 классов во время обучения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Сроки </w:t>
            </w:r>
            <w:r w:rsidR="001A3B2C">
              <w:rPr>
                <w:rFonts w:ascii="Times New Roman" w:hAnsi="Times New Roman" w:cs="Times New Roman"/>
                <w:sz w:val="24"/>
                <w:szCs w:val="24"/>
              </w:rPr>
              <w:t xml:space="preserve">и этапы </w:t>
            </w:r>
            <w:r w:rsidRPr="00600815">
              <w:rPr>
                <w:rFonts w:ascii="Times New Roman" w:hAnsi="Times New Roman" w:cs="Times New Roman"/>
                <w:sz w:val="24"/>
                <w:szCs w:val="24"/>
              </w:rPr>
              <w:t xml:space="preserve">реализации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DE6F94" w:rsidP="00E16B93">
            <w:pPr>
              <w:pStyle w:val="ConsPlusCell"/>
              <w:rPr>
                <w:rFonts w:ascii="Times New Roman" w:hAnsi="Times New Roman" w:cs="Times New Roman"/>
                <w:sz w:val="24"/>
                <w:szCs w:val="24"/>
              </w:rPr>
            </w:pPr>
            <w:r>
              <w:rPr>
                <w:rFonts w:ascii="Times New Roman" w:hAnsi="Times New Roman" w:cs="Times New Roman"/>
                <w:sz w:val="24"/>
                <w:szCs w:val="24"/>
              </w:rPr>
              <w:t>201</w:t>
            </w:r>
            <w:r w:rsidR="00E16B93">
              <w:rPr>
                <w:rFonts w:ascii="Times New Roman" w:hAnsi="Times New Roman" w:cs="Times New Roman"/>
                <w:sz w:val="24"/>
                <w:szCs w:val="24"/>
              </w:rPr>
              <w:t>9</w:t>
            </w:r>
            <w:r>
              <w:rPr>
                <w:rFonts w:ascii="Times New Roman" w:hAnsi="Times New Roman" w:cs="Times New Roman"/>
                <w:sz w:val="24"/>
                <w:szCs w:val="24"/>
              </w:rPr>
              <w:t xml:space="preserve"> </w:t>
            </w:r>
            <w:r w:rsidR="0079487A">
              <w:rPr>
                <w:rFonts w:ascii="Times New Roman" w:hAnsi="Times New Roman" w:cs="Times New Roman"/>
                <w:sz w:val="24"/>
                <w:szCs w:val="24"/>
              </w:rPr>
              <w:t>–</w:t>
            </w:r>
            <w:r>
              <w:rPr>
                <w:rFonts w:ascii="Times New Roman" w:hAnsi="Times New Roman" w:cs="Times New Roman"/>
                <w:sz w:val="24"/>
                <w:szCs w:val="24"/>
              </w:rPr>
              <w:t xml:space="preserve"> 202</w:t>
            </w:r>
            <w:r w:rsidR="00E16B93">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1A3B2C">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r w:rsidRPr="00600815">
              <w:rPr>
                <w:rFonts w:ascii="Courier New" w:hAnsi="Courier New" w:cs="Courier New"/>
                <w:sz w:val="20"/>
                <w:szCs w:val="20"/>
              </w:rPr>
              <w:t xml:space="preserve">           </w:t>
            </w:r>
          </w:p>
        </w:tc>
        <w:tc>
          <w:tcPr>
            <w:tcW w:w="7194" w:type="dxa"/>
          </w:tcPr>
          <w:p w:rsidR="007B7ED4" w:rsidRPr="00DE5820" w:rsidRDefault="007B7ED4" w:rsidP="00563515">
            <w:pPr>
              <w:pStyle w:val="ConsPlusCell"/>
              <w:rPr>
                <w:rFonts w:ascii="Times New Roman" w:hAnsi="Times New Roman" w:cs="Times New Roman"/>
                <w:sz w:val="24"/>
                <w:szCs w:val="24"/>
              </w:rPr>
            </w:pPr>
            <w:r w:rsidRPr="00DE5820">
              <w:rPr>
                <w:rFonts w:ascii="Times New Roman" w:hAnsi="Times New Roman" w:cs="Times New Roman"/>
                <w:sz w:val="24"/>
                <w:szCs w:val="24"/>
              </w:rPr>
              <w:t xml:space="preserve">Прогнозируемый объем финансового обеспечения  составит </w:t>
            </w:r>
            <w:r w:rsidR="002565C2">
              <w:rPr>
                <w:rFonts w:ascii="Times New Roman" w:hAnsi="Times New Roman" w:cs="Times New Roman"/>
                <w:b/>
                <w:sz w:val="24"/>
                <w:szCs w:val="24"/>
              </w:rPr>
              <w:t>74832,1</w:t>
            </w:r>
            <w:r w:rsidRPr="00DE5820">
              <w:rPr>
                <w:rFonts w:ascii="Times New Roman" w:hAnsi="Times New Roman" w:cs="Times New Roman"/>
                <w:b/>
                <w:sz w:val="24"/>
                <w:szCs w:val="24"/>
              </w:rPr>
              <w:t xml:space="preserve"> тыс. рублей</w:t>
            </w:r>
            <w:r w:rsidRPr="00DE5820">
              <w:rPr>
                <w:rFonts w:ascii="Times New Roman" w:hAnsi="Times New Roman" w:cs="Times New Roman"/>
                <w:sz w:val="24"/>
                <w:szCs w:val="24"/>
              </w:rPr>
              <w:t xml:space="preserve">, из них </w:t>
            </w:r>
          </w:p>
          <w:p w:rsidR="007B7ED4" w:rsidRPr="00DE5820" w:rsidRDefault="002565C2"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15344,5</w:t>
            </w:r>
            <w:r w:rsidR="007B7ED4" w:rsidRPr="00DE5820">
              <w:rPr>
                <w:rFonts w:ascii="Times New Roman" w:hAnsi="Times New Roman" w:cs="Times New Roman"/>
                <w:sz w:val="24"/>
                <w:szCs w:val="24"/>
              </w:rPr>
              <w:t xml:space="preserve"> тыс. руб. – бюджет городского округа</w:t>
            </w:r>
          </w:p>
          <w:p w:rsidR="00811BB8" w:rsidRDefault="002565C2" w:rsidP="00F51B82">
            <w:pPr>
              <w:pStyle w:val="ConsPlusCell"/>
              <w:rPr>
                <w:rFonts w:ascii="Times New Roman" w:hAnsi="Times New Roman" w:cs="Times New Roman"/>
                <w:sz w:val="24"/>
                <w:szCs w:val="24"/>
              </w:rPr>
            </w:pPr>
            <w:r>
              <w:rPr>
                <w:rFonts w:ascii="Times New Roman" w:hAnsi="Times New Roman" w:cs="Times New Roman"/>
                <w:sz w:val="24"/>
                <w:szCs w:val="24"/>
              </w:rPr>
              <w:t>29686,3</w:t>
            </w:r>
            <w:r w:rsidR="007B7ED4" w:rsidRPr="00DE5820">
              <w:rPr>
                <w:rFonts w:ascii="Times New Roman" w:hAnsi="Times New Roman" w:cs="Times New Roman"/>
                <w:sz w:val="24"/>
                <w:szCs w:val="24"/>
              </w:rPr>
              <w:t xml:space="preserve"> тыс. руб. – областной бюджет</w:t>
            </w:r>
          </w:p>
          <w:p w:rsidR="007B7ED4" w:rsidRPr="00DE5820" w:rsidRDefault="002565C2" w:rsidP="00F51B82">
            <w:pPr>
              <w:pStyle w:val="ConsPlusCell"/>
              <w:rPr>
                <w:rFonts w:ascii="Times New Roman" w:hAnsi="Times New Roman" w:cs="Times New Roman"/>
                <w:sz w:val="24"/>
                <w:szCs w:val="24"/>
              </w:rPr>
            </w:pPr>
            <w:r>
              <w:rPr>
                <w:rFonts w:ascii="Times New Roman" w:hAnsi="Times New Roman" w:cs="Times New Roman"/>
                <w:sz w:val="24"/>
                <w:szCs w:val="24"/>
              </w:rPr>
              <w:t>29801,3</w:t>
            </w:r>
            <w:r w:rsidR="00811BB8">
              <w:rPr>
                <w:rFonts w:ascii="Times New Roman" w:hAnsi="Times New Roman" w:cs="Times New Roman"/>
                <w:sz w:val="24"/>
                <w:szCs w:val="24"/>
              </w:rPr>
              <w:t xml:space="preserve"> тыс. руб. – федеральный бюджет</w:t>
            </w:r>
            <w:r w:rsidR="007B7ED4" w:rsidRPr="00DE5820">
              <w:rPr>
                <w:rFonts w:ascii="Times New Roman" w:hAnsi="Times New Roman" w:cs="Times New Roman"/>
                <w:sz w:val="24"/>
                <w:szCs w:val="24"/>
              </w:rPr>
              <w:t xml:space="preserve"> </w:t>
            </w:r>
          </w:p>
          <w:p w:rsidR="007B7ED4" w:rsidRPr="00DE5820" w:rsidRDefault="007B7ED4" w:rsidP="00563515">
            <w:pPr>
              <w:pStyle w:val="ConsPlusCell"/>
              <w:rPr>
                <w:rFonts w:ascii="Times New Roman" w:hAnsi="Times New Roman" w:cs="Times New Roman"/>
                <w:sz w:val="24"/>
                <w:szCs w:val="24"/>
              </w:rPr>
            </w:pPr>
            <w:r w:rsidRPr="00DE5820">
              <w:rPr>
                <w:rFonts w:ascii="Times New Roman" w:hAnsi="Times New Roman" w:cs="Times New Roman"/>
                <w:sz w:val="24"/>
                <w:szCs w:val="24"/>
              </w:rPr>
              <w:t>в том числе по годам реализации:</w:t>
            </w:r>
          </w:p>
          <w:p w:rsidR="007B7ED4" w:rsidRPr="00DE5820" w:rsidRDefault="007B7ED4" w:rsidP="00563515">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201</w:t>
            </w:r>
            <w:r w:rsidR="00E16B93" w:rsidRPr="00DE5820">
              <w:rPr>
                <w:rFonts w:ascii="Times New Roman" w:hAnsi="Times New Roman" w:cs="Times New Roman"/>
                <w:b/>
                <w:sz w:val="24"/>
                <w:szCs w:val="24"/>
              </w:rPr>
              <w:t>9</w:t>
            </w:r>
            <w:r w:rsidRPr="00DE5820">
              <w:rPr>
                <w:rFonts w:ascii="Times New Roman" w:hAnsi="Times New Roman" w:cs="Times New Roman"/>
                <w:b/>
                <w:sz w:val="24"/>
                <w:szCs w:val="24"/>
              </w:rPr>
              <w:t xml:space="preserve"> год – </w:t>
            </w:r>
            <w:r w:rsidR="00753C15">
              <w:rPr>
                <w:rFonts w:ascii="Times New Roman" w:hAnsi="Times New Roman" w:cs="Times New Roman"/>
                <w:b/>
                <w:sz w:val="24"/>
                <w:szCs w:val="24"/>
              </w:rPr>
              <w:t>12 260,6</w:t>
            </w:r>
            <w:r w:rsidRPr="00DE5820">
              <w:rPr>
                <w:rFonts w:ascii="Times New Roman" w:hAnsi="Times New Roman" w:cs="Times New Roman"/>
                <w:b/>
                <w:sz w:val="24"/>
                <w:szCs w:val="24"/>
              </w:rPr>
              <w:t xml:space="preserve"> тыс. рублей, из них:</w:t>
            </w:r>
          </w:p>
          <w:p w:rsidR="007B7ED4" w:rsidRPr="00DE5820" w:rsidRDefault="007C5F5E" w:rsidP="00EF0429">
            <w:pPr>
              <w:pStyle w:val="ConsPlusCell"/>
              <w:rPr>
                <w:rFonts w:ascii="Times New Roman" w:hAnsi="Times New Roman" w:cs="Times New Roman"/>
                <w:sz w:val="24"/>
                <w:szCs w:val="24"/>
              </w:rPr>
            </w:pPr>
            <w:r>
              <w:rPr>
                <w:rFonts w:ascii="Times New Roman" w:hAnsi="Times New Roman" w:cs="Times New Roman"/>
                <w:sz w:val="24"/>
                <w:szCs w:val="24"/>
              </w:rPr>
              <w:t>5000,0</w:t>
            </w:r>
            <w:r w:rsidR="007B7ED4" w:rsidRPr="00DE5820">
              <w:rPr>
                <w:rFonts w:ascii="Times New Roman" w:hAnsi="Times New Roman" w:cs="Times New Roman"/>
                <w:sz w:val="24"/>
                <w:szCs w:val="24"/>
              </w:rPr>
              <w:t xml:space="preserve">  тыс. руб. – бюджет городского округа</w:t>
            </w:r>
          </w:p>
          <w:p w:rsidR="007B7ED4" w:rsidRPr="00DE5820" w:rsidRDefault="00753C15" w:rsidP="0060241A">
            <w:pPr>
              <w:pStyle w:val="ConsPlusCell"/>
              <w:rPr>
                <w:rFonts w:ascii="Times New Roman" w:hAnsi="Times New Roman" w:cs="Times New Roman"/>
                <w:sz w:val="24"/>
                <w:szCs w:val="24"/>
              </w:rPr>
            </w:pPr>
            <w:r>
              <w:rPr>
                <w:rFonts w:ascii="Times New Roman" w:hAnsi="Times New Roman" w:cs="Times New Roman"/>
                <w:sz w:val="24"/>
                <w:szCs w:val="24"/>
              </w:rPr>
              <w:t>7260,6</w:t>
            </w:r>
            <w:r w:rsidR="007B7ED4" w:rsidRPr="00DE5820">
              <w:rPr>
                <w:rFonts w:ascii="Times New Roman" w:hAnsi="Times New Roman" w:cs="Times New Roman"/>
                <w:sz w:val="24"/>
                <w:szCs w:val="24"/>
              </w:rPr>
              <w:t xml:space="preserve"> тыс. руб. – областной бюджет </w:t>
            </w:r>
          </w:p>
          <w:p w:rsidR="00E16B93" w:rsidRPr="00DE5820" w:rsidRDefault="007B7ED4" w:rsidP="00E16B93">
            <w:pPr>
              <w:pStyle w:val="ConsPlusCell"/>
              <w:rPr>
                <w:rFonts w:ascii="Times New Roman" w:hAnsi="Times New Roman" w:cs="Times New Roman"/>
                <w:b/>
                <w:sz w:val="24"/>
                <w:szCs w:val="24"/>
              </w:rPr>
            </w:pPr>
            <w:r w:rsidRPr="00DE5820">
              <w:rPr>
                <w:rFonts w:ascii="Times New Roman" w:hAnsi="Times New Roman" w:cs="Times New Roman"/>
                <w:sz w:val="24"/>
                <w:szCs w:val="24"/>
              </w:rPr>
              <w:t xml:space="preserve"> </w:t>
            </w:r>
            <w:r w:rsidR="00D93B7E" w:rsidRPr="00DE5820">
              <w:rPr>
                <w:rFonts w:ascii="Times New Roman" w:hAnsi="Times New Roman" w:cs="Times New Roman"/>
                <w:b/>
                <w:sz w:val="24"/>
                <w:szCs w:val="24"/>
              </w:rPr>
              <w:t>на 20</w:t>
            </w:r>
            <w:r w:rsidR="00E16B93" w:rsidRPr="00DE5820">
              <w:rPr>
                <w:rFonts w:ascii="Times New Roman" w:hAnsi="Times New Roman" w:cs="Times New Roman"/>
                <w:b/>
                <w:sz w:val="24"/>
                <w:szCs w:val="24"/>
              </w:rPr>
              <w:t>20</w:t>
            </w:r>
            <w:r w:rsidRPr="00DE5820">
              <w:rPr>
                <w:rFonts w:ascii="Times New Roman" w:hAnsi="Times New Roman" w:cs="Times New Roman"/>
                <w:b/>
                <w:sz w:val="24"/>
                <w:szCs w:val="24"/>
              </w:rPr>
              <w:t xml:space="preserve"> год – </w:t>
            </w:r>
            <w:r w:rsidR="002565C2">
              <w:rPr>
                <w:rFonts w:ascii="Times New Roman" w:hAnsi="Times New Roman" w:cs="Times New Roman"/>
                <w:b/>
                <w:sz w:val="24"/>
                <w:szCs w:val="24"/>
              </w:rPr>
              <w:t>23100,3</w:t>
            </w:r>
            <w:r w:rsidR="00E16B93" w:rsidRPr="00DE5820">
              <w:rPr>
                <w:rFonts w:ascii="Times New Roman" w:hAnsi="Times New Roman" w:cs="Times New Roman"/>
                <w:b/>
                <w:sz w:val="24"/>
                <w:szCs w:val="24"/>
              </w:rPr>
              <w:t xml:space="preserve"> тыс. рублей, из них:</w:t>
            </w:r>
          </w:p>
          <w:p w:rsidR="00E16B93" w:rsidRPr="00DE5820" w:rsidRDefault="002565C2" w:rsidP="00E16B93">
            <w:pPr>
              <w:pStyle w:val="ConsPlusCell"/>
              <w:rPr>
                <w:rFonts w:ascii="Times New Roman" w:hAnsi="Times New Roman" w:cs="Times New Roman"/>
                <w:sz w:val="24"/>
                <w:szCs w:val="24"/>
              </w:rPr>
            </w:pPr>
            <w:r>
              <w:rPr>
                <w:rFonts w:ascii="Times New Roman" w:hAnsi="Times New Roman" w:cs="Times New Roman"/>
                <w:sz w:val="24"/>
                <w:szCs w:val="24"/>
              </w:rPr>
              <w:t>4217,6</w:t>
            </w:r>
            <w:r w:rsidR="00E16B93" w:rsidRPr="00DE5820">
              <w:rPr>
                <w:rFonts w:ascii="Times New Roman" w:hAnsi="Times New Roman" w:cs="Times New Roman"/>
                <w:sz w:val="24"/>
                <w:szCs w:val="24"/>
              </w:rPr>
              <w:t xml:space="preserve">  тыс. руб. – бюджет городского округа</w:t>
            </w:r>
          </w:p>
          <w:p w:rsidR="00E16B93" w:rsidRDefault="002565C2" w:rsidP="00E16B93">
            <w:pPr>
              <w:pStyle w:val="ConsPlusCell"/>
              <w:rPr>
                <w:rFonts w:ascii="Times New Roman" w:hAnsi="Times New Roman" w:cs="Times New Roman"/>
                <w:sz w:val="24"/>
                <w:szCs w:val="24"/>
              </w:rPr>
            </w:pPr>
            <w:r>
              <w:rPr>
                <w:rFonts w:ascii="Times New Roman" w:hAnsi="Times New Roman" w:cs="Times New Roman"/>
                <w:sz w:val="24"/>
                <w:szCs w:val="24"/>
              </w:rPr>
              <w:t>10149,0</w:t>
            </w:r>
            <w:r w:rsidR="00E16B93" w:rsidRPr="00DE5820">
              <w:rPr>
                <w:rFonts w:ascii="Times New Roman" w:hAnsi="Times New Roman" w:cs="Times New Roman"/>
                <w:sz w:val="24"/>
                <w:szCs w:val="24"/>
              </w:rPr>
              <w:t xml:space="preserve"> тыс. руб. – областной бюджет </w:t>
            </w:r>
          </w:p>
          <w:p w:rsidR="00811BB8" w:rsidRPr="00DE5820" w:rsidRDefault="00811BB8" w:rsidP="00E16B93">
            <w:pPr>
              <w:pStyle w:val="ConsPlusCell"/>
              <w:rPr>
                <w:rFonts w:ascii="Times New Roman" w:hAnsi="Times New Roman" w:cs="Times New Roman"/>
                <w:sz w:val="24"/>
                <w:szCs w:val="24"/>
              </w:rPr>
            </w:pPr>
            <w:r>
              <w:rPr>
                <w:rFonts w:ascii="Times New Roman" w:hAnsi="Times New Roman" w:cs="Times New Roman"/>
                <w:sz w:val="24"/>
                <w:szCs w:val="24"/>
              </w:rPr>
              <w:t>8 733,7 тыс. руб. – федеральный бюджет</w:t>
            </w:r>
          </w:p>
          <w:p w:rsidR="00DE5820" w:rsidRPr="00DE5820" w:rsidRDefault="00D93B7E"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w:t>
            </w:r>
            <w:r w:rsidR="00E16B93" w:rsidRPr="00DE5820">
              <w:rPr>
                <w:rFonts w:ascii="Times New Roman" w:hAnsi="Times New Roman" w:cs="Times New Roman"/>
                <w:b/>
                <w:sz w:val="24"/>
                <w:szCs w:val="24"/>
              </w:rPr>
              <w:t>2</w:t>
            </w:r>
            <w:r w:rsidRPr="00DE5820">
              <w:rPr>
                <w:rFonts w:ascii="Times New Roman" w:hAnsi="Times New Roman" w:cs="Times New Roman"/>
                <w:b/>
                <w:sz w:val="24"/>
                <w:szCs w:val="24"/>
              </w:rPr>
              <w:t xml:space="preserve">1 год – </w:t>
            </w:r>
            <w:r w:rsidR="002565C2">
              <w:rPr>
                <w:rFonts w:ascii="Times New Roman" w:hAnsi="Times New Roman" w:cs="Times New Roman"/>
                <w:b/>
                <w:sz w:val="24"/>
                <w:szCs w:val="24"/>
              </w:rPr>
              <w:t>39471,2</w:t>
            </w:r>
            <w:r w:rsidR="00DE5820" w:rsidRPr="00DE5820">
              <w:rPr>
                <w:rFonts w:ascii="Times New Roman" w:hAnsi="Times New Roman" w:cs="Times New Roman"/>
                <w:b/>
                <w:sz w:val="24"/>
                <w:szCs w:val="24"/>
              </w:rPr>
              <w:t xml:space="preserve"> тыс. рублей, из них:</w:t>
            </w:r>
          </w:p>
          <w:p w:rsidR="00DE5820" w:rsidRPr="00DE5820" w:rsidRDefault="002565C2" w:rsidP="00DE5820">
            <w:pPr>
              <w:pStyle w:val="ConsPlusCell"/>
              <w:rPr>
                <w:rFonts w:ascii="Times New Roman" w:hAnsi="Times New Roman" w:cs="Times New Roman"/>
                <w:sz w:val="24"/>
                <w:szCs w:val="24"/>
              </w:rPr>
            </w:pPr>
            <w:r>
              <w:rPr>
                <w:rFonts w:ascii="Times New Roman" w:hAnsi="Times New Roman" w:cs="Times New Roman"/>
                <w:sz w:val="24"/>
                <w:szCs w:val="24"/>
              </w:rPr>
              <w:t>6126,9</w:t>
            </w:r>
            <w:r w:rsidR="00DE5820" w:rsidRPr="00DE5820">
              <w:rPr>
                <w:rFonts w:ascii="Times New Roman" w:hAnsi="Times New Roman" w:cs="Times New Roman"/>
                <w:sz w:val="24"/>
                <w:szCs w:val="24"/>
              </w:rPr>
              <w:t xml:space="preserve">  тыс. руб. – бюджет городского округа</w:t>
            </w:r>
          </w:p>
          <w:p w:rsidR="00DE5820" w:rsidRDefault="002565C2" w:rsidP="00DE5820">
            <w:pPr>
              <w:pStyle w:val="ConsPlusCell"/>
              <w:rPr>
                <w:rFonts w:ascii="Times New Roman" w:hAnsi="Times New Roman" w:cs="Times New Roman"/>
                <w:sz w:val="24"/>
                <w:szCs w:val="24"/>
              </w:rPr>
            </w:pPr>
            <w:r>
              <w:rPr>
                <w:rFonts w:ascii="Times New Roman" w:hAnsi="Times New Roman" w:cs="Times New Roman"/>
                <w:sz w:val="24"/>
                <w:szCs w:val="24"/>
              </w:rPr>
              <w:t>12276,7</w:t>
            </w:r>
            <w:r w:rsidR="00DE5820" w:rsidRPr="00DE5820">
              <w:rPr>
                <w:rFonts w:ascii="Times New Roman" w:hAnsi="Times New Roman" w:cs="Times New Roman"/>
                <w:sz w:val="24"/>
                <w:szCs w:val="24"/>
              </w:rPr>
              <w:t xml:space="preserve"> тыс. руб. – областной бюджет </w:t>
            </w:r>
          </w:p>
          <w:p w:rsidR="002565C2" w:rsidRPr="00DE5820" w:rsidRDefault="002565C2" w:rsidP="00DE5820">
            <w:pPr>
              <w:pStyle w:val="ConsPlusCell"/>
              <w:rPr>
                <w:rFonts w:ascii="Times New Roman" w:hAnsi="Times New Roman" w:cs="Times New Roman"/>
                <w:sz w:val="24"/>
                <w:szCs w:val="24"/>
              </w:rPr>
            </w:pPr>
            <w:r>
              <w:rPr>
                <w:rFonts w:ascii="Times New Roman" w:hAnsi="Times New Roman" w:cs="Times New Roman"/>
                <w:sz w:val="24"/>
                <w:szCs w:val="24"/>
              </w:rPr>
              <w:t xml:space="preserve">21067,6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 федеральный бюджет</w:t>
            </w:r>
          </w:p>
          <w:p w:rsidR="00DE5820" w:rsidRPr="00DE5820" w:rsidRDefault="00D93B7E"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w:t>
            </w:r>
            <w:r w:rsidR="00E16B93" w:rsidRPr="00DE5820">
              <w:rPr>
                <w:rFonts w:ascii="Times New Roman" w:hAnsi="Times New Roman" w:cs="Times New Roman"/>
                <w:b/>
                <w:sz w:val="24"/>
                <w:szCs w:val="24"/>
              </w:rPr>
              <w:t>22</w:t>
            </w:r>
            <w:r w:rsidRPr="00DE5820">
              <w:rPr>
                <w:rFonts w:ascii="Times New Roman" w:hAnsi="Times New Roman" w:cs="Times New Roman"/>
                <w:b/>
                <w:sz w:val="24"/>
                <w:szCs w:val="24"/>
              </w:rPr>
              <w:t xml:space="preserve"> год –</w:t>
            </w:r>
            <w:r w:rsidR="002565C2">
              <w:rPr>
                <w:rFonts w:ascii="Times New Roman" w:hAnsi="Times New Roman" w:cs="Times New Roman"/>
                <w:b/>
                <w:sz w:val="24"/>
                <w:szCs w:val="24"/>
              </w:rPr>
              <w:t xml:space="preserve">0,0 </w:t>
            </w:r>
            <w:r w:rsidR="00DE5820" w:rsidRPr="00DE5820">
              <w:rPr>
                <w:rFonts w:ascii="Times New Roman" w:hAnsi="Times New Roman" w:cs="Times New Roman"/>
                <w:b/>
                <w:sz w:val="24"/>
                <w:szCs w:val="24"/>
              </w:rPr>
              <w:t>тыс. рублей, из них:</w:t>
            </w:r>
          </w:p>
          <w:p w:rsidR="0020251C" w:rsidRPr="00DE5820" w:rsidRDefault="002565C2" w:rsidP="0020251C">
            <w:pPr>
              <w:pStyle w:val="ConsPlusCell"/>
              <w:rPr>
                <w:rFonts w:ascii="Times New Roman" w:hAnsi="Times New Roman" w:cs="Times New Roman"/>
                <w:sz w:val="24"/>
                <w:szCs w:val="24"/>
              </w:rPr>
            </w:pPr>
            <w:r>
              <w:rPr>
                <w:rFonts w:ascii="Times New Roman" w:hAnsi="Times New Roman" w:cs="Times New Roman"/>
                <w:sz w:val="24"/>
                <w:szCs w:val="24"/>
              </w:rPr>
              <w:t>0,0</w:t>
            </w:r>
            <w:r w:rsidR="00753C15" w:rsidRPr="00DE5820">
              <w:rPr>
                <w:rFonts w:ascii="Times New Roman" w:hAnsi="Times New Roman" w:cs="Times New Roman"/>
                <w:sz w:val="24"/>
                <w:szCs w:val="24"/>
              </w:rPr>
              <w:t xml:space="preserve">  </w:t>
            </w:r>
            <w:r w:rsidR="0020251C" w:rsidRPr="00DE5820">
              <w:rPr>
                <w:rFonts w:ascii="Times New Roman" w:hAnsi="Times New Roman" w:cs="Times New Roman"/>
                <w:sz w:val="24"/>
                <w:szCs w:val="24"/>
              </w:rPr>
              <w:t>тыс. руб. – бюджет городского округа</w:t>
            </w:r>
          </w:p>
          <w:p w:rsidR="0020251C" w:rsidRPr="00DE5820" w:rsidRDefault="002565C2" w:rsidP="0020251C">
            <w:pPr>
              <w:pStyle w:val="ConsPlusCell"/>
              <w:rPr>
                <w:rFonts w:ascii="Times New Roman" w:hAnsi="Times New Roman" w:cs="Times New Roman"/>
                <w:sz w:val="24"/>
                <w:szCs w:val="24"/>
              </w:rPr>
            </w:pPr>
            <w:r>
              <w:rPr>
                <w:rFonts w:ascii="Times New Roman" w:hAnsi="Times New Roman" w:cs="Times New Roman"/>
                <w:sz w:val="24"/>
                <w:szCs w:val="24"/>
              </w:rPr>
              <w:t>0,0</w:t>
            </w:r>
            <w:r w:rsidR="00753C15" w:rsidRPr="00DE5820">
              <w:rPr>
                <w:rFonts w:ascii="Times New Roman" w:hAnsi="Times New Roman" w:cs="Times New Roman"/>
                <w:sz w:val="24"/>
                <w:szCs w:val="24"/>
              </w:rPr>
              <w:t xml:space="preserve"> </w:t>
            </w:r>
            <w:r w:rsidR="0020251C" w:rsidRPr="00DE5820">
              <w:rPr>
                <w:rFonts w:ascii="Times New Roman" w:hAnsi="Times New Roman" w:cs="Times New Roman"/>
                <w:sz w:val="24"/>
                <w:szCs w:val="24"/>
              </w:rPr>
              <w:t xml:space="preserve">тыс. руб. – областной бюджет </w:t>
            </w:r>
          </w:p>
          <w:p w:rsidR="00DE5820" w:rsidRPr="00DE5820" w:rsidRDefault="00D93B7E"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202</w:t>
            </w:r>
            <w:r w:rsidR="00E16B93" w:rsidRPr="00DE5820">
              <w:rPr>
                <w:rFonts w:ascii="Times New Roman" w:hAnsi="Times New Roman" w:cs="Times New Roman"/>
                <w:b/>
                <w:sz w:val="24"/>
                <w:szCs w:val="24"/>
              </w:rPr>
              <w:t>3</w:t>
            </w:r>
            <w:r w:rsidRPr="00DE5820">
              <w:rPr>
                <w:rFonts w:ascii="Times New Roman" w:hAnsi="Times New Roman" w:cs="Times New Roman"/>
                <w:b/>
                <w:sz w:val="24"/>
                <w:szCs w:val="24"/>
              </w:rPr>
              <w:t xml:space="preserve"> год – </w:t>
            </w:r>
            <w:r w:rsidR="002565C2">
              <w:rPr>
                <w:rFonts w:ascii="Times New Roman" w:hAnsi="Times New Roman" w:cs="Times New Roman"/>
                <w:b/>
                <w:sz w:val="24"/>
                <w:szCs w:val="24"/>
              </w:rPr>
              <w:t>0,0</w:t>
            </w:r>
            <w:r w:rsidR="00753C15" w:rsidRPr="00DE5820">
              <w:rPr>
                <w:rFonts w:ascii="Times New Roman" w:hAnsi="Times New Roman" w:cs="Times New Roman"/>
                <w:b/>
                <w:sz w:val="24"/>
                <w:szCs w:val="24"/>
              </w:rPr>
              <w:t xml:space="preserve"> </w:t>
            </w:r>
            <w:r w:rsidR="00DE5820" w:rsidRPr="00DE5820">
              <w:rPr>
                <w:rFonts w:ascii="Times New Roman" w:hAnsi="Times New Roman" w:cs="Times New Roman"/>
                <w:b/>
                <w:sz w:val="24"/>
                <w:szCs w:val="24"/>
              </w:rPr>
              <w:t>тыс. рублей, из них:</w:t>
            </w:r>
          </w:p>
          <w:p w:rsidR="00753C15" w:rsidRPr="00DE5820" w:rsidRDefault="002565C2" w:rsidP="00753C15">
            <w:pPr>
              <w:pStyle w:val="ConsPlusCell"/>
              <w:rPr>
                <w:rFonts w:ascii="Times New Roman" w:hAnsi="Times New Roman" w:cs="Times New Roman"/>
                <w:sz w:val="24"/>
                <w:szCs w:val="24"/>
              </w:rPr>
            </w:pPr>
            <w:r>
              <w:rPr>
                <w:rFonts w:ascii="Times New Roman" w:hAnsi="Times New Roman" w:cs="Times New Roman"/>
                <w:sz w:val="24"/>
                <w:szCs w:val="24"/>
              </w:rPr>
              <w:t xml:space="preserve">0,0 </w:t>
            </w:r>
            <w:r w:rsidR="00753C15" w:rsidRPr="00DE5820">
              <w:rPr>
                <w:rFonts w:ascii="Times New Roman" w:hAnsi="Times New Roman" w:cs="Times New Roman"/>
                <w:sz w:val="24"/>
                <w:szCs w:val="24"/>
              </w:rPr>
              <w:t xml:space="preserve">  тыс. руб. – бюджет городского округа</w:t>
            </w:r>
          </w:p>
          <w:p w:rsidR="00753C15" w:rsidRPr="00DE5820" w:rsidRDefault="002565C2" w:rsidP="00753C15">
            <w:pPr>
              <w:pStyle w:val="ConsPlusCell"/>
              <w:rPr>
                <w:rFonts w:ascii="Times New Roman" w:hAnsi="Times New Roman" w:cs="Times New Roman"/>
                <w:sz w:val="24"/>
                <w:szCs w:val="24"/>
              </w:rPr>
            </w:pPr>
            <w:r>
              <w:rPr>
                <w:rFonts w:ascii="Times New Roman" w:hAnsi="Times New Roman" w:cs="Times New Roman"/>
                <w:sz w:val="24"/>
                <w:szCs w:val="24"/>
              </w:rPr>
              <w:t>0,0</w:t>
            </w:r>
            <w:r w:rsidR="00753C15" w:rsidRPr="00DE5820">
              <w:rPr>
                <w:rFonts w:ascii="Times New Roman" w:hAnsi="Times New Roman" w:cs="Times New Roman"/>
                <w:sz w:val="24"/>
                <w:szCs w:val="24"/>
              </w:rPr>
              <w:t xml:space="preserve"> тыс. руб. – областной бюджет </w:t>
            </w:r>
          </w:p>
          <w:p w:rsidR="00DE5820" w:rsidRPr="00DE5820" w:rsidRDefault="00E16B93"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 xml:space="preserve">на 2024 год – </w:t>
            </w:r>
            <w:r w:rsidR="00753C15">
              <w:rPr>
                <w:rFonts w:ascii="Times New Roman" w:hAnsi="Times New Roman" w:cs="Times New Roman"/>
                <w:b/>
                <w:sz w:val="24"/>
                <w:szCs w:val="24"/>
              </w:rPr>
              <w:t>12 928,5</w:t>
            </w:r>
            <w:r w:rsidR="00753C15" w:rsidRPr="00DE5820">
              <w:rPr>
                <w:rFonts w:ascii="Times New Roman" w:hAnsi="Times New Roman" w:cs="Times New Roman"/>
                <w:b/>
                <w:sz w:val="24"/>
                <w:szCs w:val="24"/>
              </w:rPr>
              <w:t xml:space="preserve"> </w:t>
            </w:r>
            <w:r w:rsidR="00DE5820" w:rsidRPr="00DE5820">
              <w:rPr>
                <w:rFonts w:ascii="Times New Roman" w:hAnsi="Times New Roman" w:cs="Times New Roman"/>
                <w:b/>
                <w:sz w:val="24"/>
                <w:szCs w:val="24"/>
              </w:rPr>
              <w:t>тыс. рублей, из них:</w:t>
            </w:r>
          </w:p>
          <w:p w:rsidR="00753C15" w:rsidRPr="00DE5820" w:rsidRDefault="002565C2" w:rsidP="00753C15">
            <w:pPr>
              <w:pStyle w:val="ConsPlusCell"/>
              <w:rPr>
                <w:rFonts w:ascii="Times New Roman" w:hAnsi="Times New Roman" w:cs="Times New Roman"/>
                <w:sz w:val="24"/>
                <w:szCs w:val="24"/>
              </w:rPr>
            </w:pPr>
            <w:r>
              <w:rPr>
                <w:rFonts w:ascii="Times New Roman" w:hAnsi="Times New Roman" w:cs="Times New Roman"/>
                <w:sz w:val="24"/>
                <w:szCs w:val="24"/>
              </w:rPr>
              <w:t>0,0</w:t>
            </w:r>
            <w:r w:rsidR="00753C15" w:rsidRPr="00DE5820">
              <w:rPr>
                <w:rFonts w:ascii="Times New Roman" w:hAnsi="Times New Roman" w:cs="Times New Roman"/>
                <w:sz w:val="24"/>
                <w:szCs w:val="24"/>
              </w:rPr>
              <w:t xml:space="preserve">  тыс. руб. – бюджет городского округа</w:t>
            </w:r>
          </w:p>
          <w:p w:rsidR="00E16B93" w:rsidRPr="00DE5820" w:rsidRDefault="002565C2" w:rsidP="00753C15">
            <w:pPr>
              <w:pStyle w:val="ConsPlusCell"/>
              <w:rPr>
                <w:rFonts w:ascii="Times New Roman" w:hAnsi="Times New Roman" w:cs="Times New Roman"/>
                <w:sz w:val="24"/>
                <w:szCs w:val="24"/>
              </w:rPr>
            </w:pPr>
            <w:r>
              <w:rPr>
                <w:rFonts w:ascii="Times New Roman" w:hAnsi="Times New Roman" w:cs="Times New Roman"/>
                <w:sz w:val="24"/>
                <w:szCs w:val="24"/>
              </w:rPr>
              <w:t>0,0</w:t>
            </w:r>
            <w:r w:rsidR="00753C15" w:rsidRPr="00DE5820">
              <w:rPr>
                <w:rFonts w:ascii="Times New Roman" w:hAnsi="Times New Roman" w:cs="Times New Roman"/>
                <w:sz w:val="24"/>
                <w:szCs w:val="24"/>
              </w:rPr>
              <w:t xml:space="preserve"> тыс. руб. – областной бюджет </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Ожидаемые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Подпрограммы         </w:t>
            </w:r>
          </w:p>
        </w:tc>
        <w:tc>
          <w:tcPr>
            <w:tcW w:w="7194" w:type="dxa"/>
          </w:tcPr>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-повышение эффективности системы организации </w:t>
            </w:r>
            <w:proofErr w:type="gramStart"/>
            <w:r w:rsidRPr="00600815">
              <w:rPr>
                <w:rFonts w:ascii="Times New Roman" w:hAnsi="Times New Roman" w:cs="Times New Roman"/>
                <w:sz w:val="24"/>
                <w:szCs w:val="24"/>
              </w:rPr>
              <w:t>школьного</w:t>
            </w:r>
            <w:proofErr w:type="gramEnd"/>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питания, </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-доступности горячего питания для широкого контингента учащихся;</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-увеличение охвата горячим питанием учащихся общеобразовательных организаций;</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совершенствование профессиональной деятельности,</w:t>
            </w:r>
          </w:p>
          <w:p w:rsidR="007B7ED4" w:rsidRPr="00600815" w:rsidRDefault="007B7ED4" w:rsidP="00FF1FE9">
            <w:pPr>
              <w:pStyle w:val="ConsPlusCell"/>
              <w:rPr>
                <w:rFonts w:ascii="Times New Roman" w:hAnsi="Times New Roman" w:cs="Times New Roman"/>
                <w:sz w:val="24"/>
                <w:szCs w:val="24"/>
              </w:rPr>
            </w:pPr>
            <w:r w:rsidRPr="00600815">
              <w:rPr>
                <w:rFonts w:ascii="Times New Roman" w:hAnsi="Times New Roman" w:cs="Times New Roman"/>
                <w:sz w:val="24"/>
                <w:szCs w:val="24"/>
              </w:rPr>
              <w:t>обновление компетенций работников сферы школьного питания;</w:t>
            </w:r>
          </w:p>
          <w:p w:rsidR="007B7ED4" w:rsidRPr="00600815" w:rsidRDefault="007B7ED4" w:rsidP="00FF1FE9">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 - укрепление материально-технической базы пищеблоков, внедрение новых форм организации питания;</w:t>
            </w:r>
          </w:p>
          <w:p w:rsidR="007B7ED4" w:rsidRPr="00600815" w:rsidRDefault="007B7ED4" w:rsidP="00FF1FE9">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 - улучшение качества питания, обеспечение его б</w:t>
            </w:r>
            <w:r>
              <w:rPr>
                <w:rFonts w:ascii="Times New Roman" w:hAnsi="Times New Roman" w:cs="Times New Roman"/>
                <w:sz w:val="24"/>
                <w:szCs w:val="24"/>
              </w:rPr>
              <w:t xml:space="preserve">езопасности, сбалансированности, </w:t>
            </w:r>
            <w:r w:rsidRPr="00600815">
              <w:rPr>
                <w:rFonts w:ascii="Times New Roman" w:hAnsi="Times New Roman" w:cs="Times New Roman"/>
                <w:sz w:val="24"/>
                <w:szCs w:val="24"/>
              </w:rPr>
              <w:t>позитивная динамика удовлетворенности учащихся качеством школьного питания;</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сохранение и укрепление здоровья учащихся общеобразовательных организаций;</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-совершенствование системы просветительской работы </w:t>
            </w:r>
            <w:proofErr w:type="gramStart"/>
            <w:r w:rsidRPr="00600815">
              <w:rPr>
                <w:rFonts w:ascii="Times New Roman" w:hAnsi="Times New Roman" w:cs="Times New Roman"/>
                <w:sz w:val="24"/>
                <w:szCs w:val="24"/>
              </w:rPr>
              <w:t>по</w:t>
            </w:r>
            <w:proofErr w:type="gramEnd"/>
          </w:p>
          <w:p w:rsidR="007B7ED4" w:rsidRDefault="007B7ED4" w:rsidP="00CD17C2">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формированию культуры здорового питания у участников образовательного процесса</w:t>
            </w:r>
            <w:r w:rsidR="000F50F1">
              <w:rPr>
                <w:rFonts w:ascii="Times New Roman" w:hAnsi="Times New Roman" w:cs="Times New Roman"/>
                <w:sz w:val="24"/>
                <w:szCs w:val="24"/>
              </w:rPr>
              <w:t>;</w:t>
            </w:r>
          </w:p>
          <w:p w:rsidR="000F50F1" w:rsidRPr="00600815" w:rsidRDefault="000F50F1" w:rsidP="00CD17C2">
            <w:pPr>
              <w:pStyle w:val="ConsPlusCell"/>
              <w:ind w:left="34"/>
              <w:rPr>
                <w:rFonts w:ascii="Times New Roman" w:hAnsi="Times New Roman" w:cs="Times New Roman"/>
                <w:sz w:val="24"/>
                <w:szCs w:val="24"/>
              </w:rPr>
            </w:pPr>
            <w:r>
              <w:rPr>
                <w:rFonts w:ascii="Times New Roman" w:hAnsi="Times New Roman" w:cs="Times New Roman"/>
                <w:sz w:val="24"/>
                <w:szCs w:val="24"/>
              </w:rPr>
              <w:t xml:space="preserve">- </w:t>
            </w:r>
            <w:r w:rsidR="00C2032E">
              <w:rPr>
                <w:rFonts w:ascii="Times New Roman" w:hAnsi="Times New Roman" w:cs="Times New Roman"/>
                <w:sz w:val="24"/>
                <w:szCs w:val="24"/>
              </w:rPr>
              <w:t xml:space="preserve">охват 100 процентов обучающихся, получающих начальное общее образование </w:t>
            </w:r>
            <w:proofErr w:type="gramStart"/>
            <w:r w:rsidR="00C2032E">
              <w:rPr>
                <w:rFonts w:ascii="Times New Roman" w:hAnsi="Times New Roman" w:cs="Times New Roman"/>
                <w:sz w:val="24"/>
                <w:szCs w:val="24"/>
              </w:rPr>
              <w:t>в</w:t>
            </w:r>
            <w:proofErr w:type="gramEnd"/>
            <w:r w:rsidR="00C2032E">
              <w:rPr>
                <w:rFonts w:ascii="Times New Roman" w:hAnsi="Times New Roman" w:cs="Times New Roman"/>
                <w:sz w:val="24"/>
                <w:szCs w:val="24"/>
              </w:rPr>
              <w:t xml:space="preserve"> государственных и муниципальных ОО, одноразовым бесплатным горячим питанием;</w:t>
            </w:r>
          </w:p>
        </w:tc>
      </w:tr>
    </w:tbl>
    <w:p w:rsidR="007B7ED4" w:rsidRPr="00FD0F2E" w:rsidRDefault="007B7ED4" w:rsidP="006D1A25">
      <w:pPr>
        <w:autoSpaceDE w:val="0"/>
        <w:autoSpaceDN w:val="0"/>
        <w:adjustRightInd w:val="0"/>
        <w:spacing w:after="0" w:line="240" w:lineRule="auto"/>
        <w:jc w:val="both"/>
        <w:rPr>
          <w:rFonts w:cs="Calibri"/>
          <w:b/>
          <w:sz w:val="32"/>
          <w:szCs w:val="32"/>
        </w:rPr>
      </w:pPr>
    </w:p>
    <w:p w:rsidR="003D2860" w:rsidRDefault="003D2860" w:rsidP="003418A3">
      <w:pPr>
        <w:autoSpaceDE w:val="0"/>
        <w:autoSpaceDN w:val="0"/>
        <w:adjustRightInd w:val="0"/>
        <w:spacing w:after="0" w:line="240" w:lineRule="auto"/>
        <w:ind w:left="360"/>
        <w:jc w:val="center"/>
        <w:outlineLvl w:val="2"/>
        <w:rPr>
          <w:rFonts w:ascii="Times New Roman" w:hAnsi="Times New Roman"/>
          <w:b/>
          <w:sz w:val="24"/>
          <w:szCs w:val="24"/>
          <w:u w:val="single"/>
        </w:rPr>
      </w:pPr>
    </w:p>
    <w:p w:rsidR="003D2860" w:rsidRDefault="003D2860" w:rsidP="003418A3">
      <w:pPr>
        <w:autoSpaceDE w:val="0"/>
        <w:autoSpaceDN w:val="0"/>
        <w:adjustRightInd w:val="0"/>
        <w:spacing w:after="0" w:line="240" w:lineRule="auto"/>
        <w:ind w:left="360"/>
        <w:jc w:val="center"/>
        <w:outlineLvl w:val="2"/>
        <w:rPr>
          <w:rFonts w:ascii="Times New Roman" w:hAnsi="Times New Roman"/>
          <w:b/>
          <w:sz w:val="24"/>
          <w:szCs w:val="24"/>
          <w:u w:val="single"/>
        </w:rPr>
      </w:pPr>
    </w:p>
    <w:p w:rsidR="003D2860" w:rsidRDefault="003D2860" w:rsidP="003418A3">
      <w:pPr>
        <w:autoSpaceDE w:val="0"/>
        <w:autoSpaceDN w:val="0"/>
        <w:adjustRightInd w:val="0"/>
        <w:spacing w:after="0" w:line="240" w:lineRule="auto"/>
        <w:ind w:left="360"/>
        <w:jc w:val="center"/>
        <w:outlineLvl w:val="2"/>
        <w:rPr>
          <w:rFonts w:ascii="Times New Roman" w:hAnsi="Times New Roman"/>
          <w:b/>
          <w:sz w:val="24"/>
          <w:szCs w:val="24"/>
          <w:u w:val="single"/>
        </w:rPr>
      </w:pPr>
    </w:p>
    <w:p w:rsidR="007B7ED4" w:rsidRPr="00674AE1" w:rsidRDefault="003418A3" w:rsidP="003418A3">
      <w:pPr>
        <w:autoSpaceDE w:val="0"/>
        <w:autoSpaceDN w:val="0"/>
        <w:adjustRightInd w:val="0"/>
        <w:spacing w:after="0" w:line="240" w:lineRule="auto"/>
        <w:ind w:left="360"/>
        <w:jc w:val="center"/>
        <w:outlineLvl w:val="2"/>
        <w:rPr>
          <w:rFonts w:ascii="Times New Roman" w:hAnsi="Times New Roman"/>
          <w:b/>
          <w:sz w:val="24"/>
          <w:szCs w:val="24"/>
          <w:u w:val="single"/>
        </w:rPr>
      </w:pPr>
      <w:r>
        <w:rPr>
          <w:rFonts w:ascii="Times New Roman" w:hAnsi="Times New Roman"/>
          <w:b/>
          <w:sz w:val="24"/>
          <w:szCs w:val="24"/>
          <w:u w:val="single"/>
        </w:rPr>
        <w:t>1.</w:t>
      </w:r>
      <w:r w:rsidR="007B7ED4" w:rsidRPr="00674AE1">
        <w:rPr>
          <w:rFonts w:ascii="Times New Roman" w:hAnsi="Times New Roman"/>
          <w:b/>
          <w:sz w:val="24"/>
          <w:szCs w:val="24"/>
          <w:u w:val="single"/>
        </w:rPr>
        <w:t>Характеристика сферы реализации Подпрограммы,</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описание основных проблем в указанной сфере</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 прогноз ее развития</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Совершенствование системы школьного питания является одним из важнейших показателей деятельности по модернизации системы образования Соль-Илецкого </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Значительным этапом в развитии системы школьного питания в </w:t>
      </w:r>
      <w:r>
        <w:rPr>
          <w:rFonts w:ascii="Times New Roman" w:hAnsi="Times New Roman"/>
          <w:sz w:val="24"/>
          <w:szCs w:val="24"/>
        </w:rPr>
        <w:t>округе</w:t>
      </w:r>
      <w:r w:rsidRPr="00674AE1">
        <w:rPr>
          <w:rFonts w:ascii="Times New Roman" w:hAnsi="Times New Roman"/>
          <w:sz w:val="24"/>
          <w:szCs w:val="24"/>
        </w:rPr>
        <w:t xml:space="preserve"> явилась реализация муниципальной целевой </w:t>
      </w:r>
      <w:hyperlink r:id="rId14" w:history="1">
        <w:r w:rsidRPr="00674AE1">
          <w:rPr>
            <w:rFonts w:ascii="Times New Roman" w:hAnsi="Times New Roman"/>
            <w:sz w:val="24"/>
            <w:szCs w:val="24"/>
          </w:rPr>
          <w:t>программы</w:t>
        </w:r>
      </w:hyperlink>
      <w:r w:rsidRPr="00674AE1">
        <w:rPr>
          <w:rFonts w:ascii="Times New Roman" w:hAnsi="Times New Roman"/>
          <w:sz w:val="24"/>
          <w:szCs w:val="24"/>
        </w:rPr>
        <w:t xml:space="preserve"> </w:t>
      </w:r>
      <w:r w:rsidR="0079487A">
        <w:rPr>
          <w:rFonts w:ascii="Times New Roman" w:hAnsi="Times New Roman"/>
          <w:sz w:val="24"/>
          <w:szCs w:val="24"/>
        </w:rPr>
        <w:t>«</w:t>
      </w:r>
      <w:r w:rsidRPr="00674AE1">
        <w:rPr>
          <w:rFonts w:ascii="Times New Roman" w:hAnsi="Times New Roman"/>
          <w:sz w:val="24"/>
          <w:szCs w:val="24"/>
        </w:rPr>
        <w:t xml:space="preserve">Школьное питание  2013 </w:t>
      </w:r>
      <w:r w:rsidR="0079487A">
        <w:rPr>
          <w:rFonts w:ascii="Times New Roman" w:hAnsi="Times New Roman"/>
          <w:sz w:val="24"/>
          <w:szCs w:val="24"/>
        </w:rPr>
        <w:t>–</w:t>
      </w:r>
      <w:r w:rsidRPr="00674AE1">
        <w:rPr>
          <w:rFonts w:ascii="Times New Roman" w:hAnsi="Times New Roman"/>
          <w:sz w:val="24"/>
          <w:szCs w:val="24"/>
        </w:rPr>
        <w:t xml:space="preserve"> 2015 годы</w:t>
      </w:r>
      <w:r w:rsidR="0079487A">
        <w:rPr>
          <w:rFonts w:ascii="Times New Roman" w:hAnsi="Times New Roman"/>
          <w:sz w:val="24"/>
          <w:szCs w:val="24"/>
        </w:rPr>
        <w:t>»</w:t>
      </w:r>
      <w:r w:rsidRPr="00674AE1">
        <w:rPr>
          <w:rFonts w:ascii="Times New Roman" w:hAnsi="Times New Roman"/>
          <w:sz w:val="24"/>
          <w:szCs w:val="24"/>
        </w:rPr>
        <w:t>, утвержденной постановлением администрации Соль-Илецкого района от 20.11.2012 N 2718-п.</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Комплексная работа по выполнению мероприятий муниципальной программы способствовала достижению определенных результатов: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увеличение охвата учащихся общеобразовательны</w:t>
      </w:r>
      <w:r w:rsidR="00E16B93">
        <w:rPr>
          <w:rFonts w:ascii="Times New Roman" w:hAnsi="Times New Roman"/>
          <w:sz w:val="24"/>
          <w:szCs w:val="24"/>
        </w:rPr>
        <w:t>х организаций горячим питанием  до 100 процента</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создание условий для обеспечения школьников горячим питанием в малокомплектных школах в сельской местности, в которых отсутствовали пищеблоки;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расширение сети школ, использующих в рационе питания продукты, обогащенные витаминами и микронутриентами (хлеб с витаминно-минеральной смесью, йодированные кисломолочные продукты, витаминно-минеральный напиток, кисель </w:t>
      </w:r>
      <w:r w:rsidR="0079487A">
        <w:rPr>
          <w:rFonts w:ascii="Times New Roman" w:hAnsi="Times New Roman"/>
          <w:sz w:val="24"/>
          <w:szCs w:val="24"/>
        </w:rPr>
        <w:t>«</w:t>
      </w:r>
      <w:r w:rsidRPr="00674AE1">
        <w:rPr>
          <w:rFonts w:ascii="Times New Roman" w:hAnsi="Times New Roman"/>
          <w:sz w:val="24"/>
          <w:szCs w:val="24"/>
        </w:rPr>
        <w:t>Золотой шар</w:t>
      </w:r>
      <w:r w:rsidR="0079487A">
        <w:rPr>
          <w:rFonts w:ascii="Times New Roman" w:hAnsi="Times New Roman"/>
          <w:sz w:val="24"/>
          <w:szCs w:val="24"/>
        </w:rPr>
        <w:t>»</w:t>
      </w:r>
      <w:r w:rsidRPr="00674AE1">
        <w:rPr>
          <w:rFonts w:ascii="Times New Roman" w:hAnsi="Times New Roman"/>
          <w:sz w:val="24"/>
          <w:szCs w:val="24"/>
        </w:rPr>
        <w:t>), до 60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увеличение укомплектованности школьных пищеблоков поварами с профессиональным образованием с 90 до 100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улучшение здоровья школьников среди учащихся 1 </w:t>
      </w:r>
      <w:r w:rsidR="0079487A">
        <w:rPr>
          <w:rFonts w:ascii="Times New Roman" w:hAnsi="Times New Roman"/>
          <w:sz w:val="24"/>
          <w:szCs w:val="24"/>
        </w:rPr>
        <w:t>–</w:t>
      </w:r>
      <w:r w:rsidRPr="00674AE1">
        <w:rPr>
          <w:rFonts w:ascii="Times New Roman" w:hAnsi="Times New Roman"/>
          <w:sz w:val="24"/>
          <w:szCs w:val="24"/>
        </w:rPr>
        <w:t xml:space="preserve"> 11 классов: наблюдается снижение доли школьников с алиментарно-зависимыми заболеваниями с 5,1 (201</w:t>
      </w:r>
      <w:r w:rsidR="00E16B93">
        <w:rPr>
          <w:rFonts w:ascii="Times New Roman" w:hAnsi="Times New Roman"/>
          <w:sz w:val="24"/>
          <w:szCs w:val="24"/>
        </w:rPr>
        <w:t>6</w:t>
      </w:r>
      <w:r w:rsidRPr="00674AE1">
        <w:rPr>
          <w:rFonts w:ascii="Times New Roman" w:hAnsi="Times New Roman"/>
          <w:sz w:val="24"/>
          <w:szCs w:val="24"/>
        </w:rPr>
        <w:t xml:space="preserve"> год) до 4,5 процента (201</w:t>
      </w:r>
      <w:r w:rsidR="00E16B93">
        <w:rPr>
          <w:rFonts w:ascii="Times New Roman" w:hAnsi="Times New Roman"/>
          <w:sz w:val="24"/>
          <w:szCs w:val="24"/>
        </w:rPr>
        <w:t>7</w:t>
      </w:r>
      <w:r w:rsidRPr="00674AE1">
        <w:rPr>
          <w:rFonts w:ascii="Times New Roman" w:hAnsi="Times New Roman"/>
          <w:sz w:val="24"/>
          <w:szCs w:val="24"/>
        </w:rPr>
        <w:t xml:space="preserve"> год), возросла доля обучающихся со II группой здоровья с 46,2 до 48,2 процента.</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настоящее время в районе функционирует 32 общеобразовательных организации, из них 32 (100 процентов) имеют столовые. Инфраструктура школьного питания представлена различными формами: доля столовых полного цикла составляет в настоящее время 78,1  процента (25 школ); на долю столовых-</w:t>
      </w:r>
      <w:proofErr w:type="spellStart"/>
      <w:r w:rsidRPr="00674AE1">
        <w:rPr>
          <w:rFonts w:ascii="Times New Roman" w:hAnsi="Times New Roman"/>
          <w:sz w:val="24"/>
          <w:szCs w:val="24"/>
        </w:rPr>
        <w:t>доготовочных</w:t>
      </w:r>
      <w:proofErr w:type="spellEnd"/>
      <w:r w:rsidRPr="00674AE1">
        <w:rPr>
          <w:rFonts w:ascii="Times New Roman" w:hAnsi="Times New Roman"/>
          <w:sz w:val="24"/>
          <w:szCs w:val="24"/>
        </w:rPr>
        <w:t xml:space="preserve"> приходится 21,9 процентов (7).</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Стоимость школьного питания обходится детям в 13 рублей в день, в том числе из областного бюджета 8 рублей в день, из муниципального бюджета 5 ру</w:t>
      </w:r>
      <w:r>
        <w:rPr>
          <w:rFonts w:ascii="Times New Roman" w:hAnsi="Times New Roman"/>
          <w:sz w:val="24"/>
          <w:szCs w:val="24"/>
        </w:rPr>
        <w:t>б</w:t>
      </w:r>
      <w:r w:rsidRPr="00674AE1">
        <w:rPr>
          <w:rFonts w:ascii="Times New Roman" w:hAnsi="Times New Roman"/>
          <w:sz w:val="24"/>
          <w:szCs w:val="24"/>
        </w:rPr>
        <w:t xml:space="preserve">лей в день.  Усовершенствована материально-техническая база школьных столовых. На пищеблоках 25 (78,1 процентов) общеобразовательных школ произведен текущий ремонт, в  4 школах (12,5 процентов) </w:t>
      </w:r>
      <w:r w:rsidR="0079487A">
        <w:rPr>
          <w:rFonts w:ascii="Times New Roman" w:hAnsi="Times New Roman"/>
          <w:sz w:val="24"/>
          <w:szCs w:val="24"/>
        </w:rPr>
        <w:t>–</w:t>
      </w:r>
      <w:r w:rsidRPr="00674AE1">
        <w:rPr>
          <w:rFonts w:ascii="Times New Roman" w:hAnsi="Times New Roman"/>
          <w:sz w:val="24"/>
          <w:szCs w:val="24"/>
        </w:rPr>
        <w:t xml:space="preserve"> капитальный ремонт, произведена реконструкция 4 пищеблоков.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рамках выполнения мероприятий муниципальной программы для столовых общеобразовательных организаций приобретено 334 единицы технологического, 42 </w:t>
      </w:r>
      <w:r w:rsidR="0079487A">
        <w:rPr>
          <w:rFonts w:ascii="Times New Roman" w:hAnsi="Times New Roman"/>
          <w:sz w:val="24"/>
          <w:szCs w:val="24"/>
        </w:rPr>
        <w:t>–</w:t>
      </w:r>
      <w:r w:rsidRPr="00674AE1">
        <w:rPr>
          <w:rFonts w:ascii="Times New Roman" w:hAnsi="Times New Roman"/>
          <w:sz w:val="24"/>
          <w:szCs w:val="24"/>
        </w:rPr>
        <w:t xml:space="preserve"> холодильного оборудования, около 2,5 тыс. единиц столовой мебели и инвентаря на общую сумму 6239,2 тыс. рублей. Улучшить материально-техническую базу пищеблоков образовательных организаций </w:t>
      </w:r>
      <w:r>
        <w:rPr>
          <w:rFonts w:ascii="Times New Roman" w:hAnsi="Times New Roman"/>
          <w:sz w:val="24"/>
          <w:szCs w:val="24"/>
        </w:rPr>
        <w:t>округа</w:t>
      </w:r>
      <w:r w:rsidRPr="00674AE1">
        <w:rPr>
          <w:rFonts w:ascii="Times New Roman" w:hAnsi="Times New Roman"/>
          <w:sz w:val="24"/>
          <w:szCs w:val="24"/>
        </w:rPr>
        <w:t xml:space="preserve"> позволила реализация проекта модернизации системы общего образования Оренбургской области, в рамках которой в 20 школ  </w:t>
      </w:r>
      <w:r>
        <w:rPr>
          <w:rFonts w:ascii="Times New Roman" w:hAnsi="Times New Roman"/>
          <w:sz w:val="24"/>
          <w:szCs w:val="24"/>
        </w:rPr>
        <w:t>округа</w:t>
      </w:r>
      <w:r w:rsidRPr="00674AE1">
        <w:rPr>
          <w:rFonts w:ascii="Times New Roman" w:hAnsi="Times New Roman"/>
          <w:sz w:val="24"/>
          <w:szCs w:val="24"/>
        </w:rPr>
        <w:t xml:space="preserve"> поставляется оборудование.</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целях пропаганды здорового питания в школах были реализованы образовательные программы для учащихся по вопросам формирования культуры здорового и безопасного образа жизни, в том числе культуры здорового питания.</w:t>
      </w:r>
    </w:p>
    <w:p w:rsidR="007B7ED4" w:rsidRPr="00674AE1" w:rsidRDefault="007B7ED4" w:rsidP="00FD0F2E">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 xml:space="preserve">Для информирования общественности по вопросам организации питания учащихся создана страница </w:t>
      </w:r>
      <w:r w:rsidR="0079487A">
        <w:rPr>
          <w:rFonts w:ascii="Times New Roman" w:hAnsi="Times New Roman"/>
          <w:sz w:val="24"/>
          <w:szCs w:val="24"/>
        </w:rPr>
        <w:t>«</w:t>
      </w:r>
      <w:r w:rsidRPr="00674AE1">
        <w:rPr>
          <w:rFonts w:ascii="Times New Roman" w:hAnsi="Times New Roman"/>
          <w:sz w:val="24"/>
          <w:szCs w:val="24"/>
        </w:rPr>
        <w:t>Школьное питание</w:t>
      </w:r>
      <w:r w:rsidR="0079487A">
        <w:rPr>
          <w:rFonts w:ascii="Times New Roman" w:hAnsi="Times New Roman"/>
          <w:sz w:val="24"/>
          <w:szCs w:val="24"/>
        </w:rPr>
        <w:t>»</w:t>
      </w:r>
      <w:r w:rsidRPr="00674AE1">
        <w:rPr>
          <w:rFonts w:ascii="Times New Roman" w:hAnsi="Times New Roman"/>
          <w:sz w:val="24"/>
          <w:szCs w:val="24"/>
        </w:rPr>
        <w:t xml:space="preserve"> на сайте управления образования Соль-Илецкого </w:t>
      </w:r>
      <w:r>
        <w:rPr>
          <w:rFonts w:ascii="Times New Roman" w:hAnsi="Times New Roman"/>
          <w:sz w:val="24"/>
          <w:szCs w:val="24"/>
        </w:rPr>
        <w:t>городского округа</w:t>
      </w:r>
      <w:r w:rsidRPr="00674AE1">
        <w:rPr>
          <w:rFonts w:ascii="Times New Roman" w:hAnsi="Times New Roman"/>
          <w:sz w:val="24"/>
          <w:szCs w:val="24"/>
        </w:rPr>
        <w:t xml:space="preserve">  в разделе </w:t>
      </w:r>
      <w:r w:rsidR="0079487A">
        <w:rPr>
          <w:rFonts w:ascii="Times New Roman" w:hAnsi="Times New Roman"/>
          <w:sz w:val="24"/>
          <w:szCs w:val="24"/>
        </w:rPr>
        <w:t>«</w:t>
      </w:r>
      <w:r w:rsidRPr="00674AE1">
        <w:rPr>
          <w:rFonts w:ascii="Times New Roman" w:hAnsi="Times New Roman"/>
          <w:sz w:val="24"/>
          <w:szCs w:val="24"/>
        </w:rPr>
        <w:t>Общее образование</w:t>
      </w:r>
      <w:r w:rsidR="0079487A">
        <w:rPr>
          <w:rFonts w:ascii="Times New Roman" w:hAnsi="Times New Roman"/>
          <w:sz w:val="24"/>
          <w:szCs w:val="24"/>
        </w:rPr>
        <w:t>»</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Вместе с тем, несмотря на проведенную работу, в сфере школьного питания остается нерешенным ряд проблем, которые являются препятствием для ее совершенствования. Негативное воздействие на организацию питания учащихся оказывают следующие факторы: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несоответствие материально-технической базы столовых и пищеблоков современным требованиям;</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неэффективность механизма организации горячего питания в общеобразовательных организациях;</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несбалансированность рационов питания: низкое потребление молочных продуктов, рыбы, овощей и фруктов, недостаточное содержание в пище микроэлементов и витаминов.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настоящее время существует необходимость дальнейшего </w:t>
      </w:r>
      <w:proofErr w:type="gramStart"/>
      <w:r w:rsidRPr="00674AE1">
        <w:rPr>
          <w:rFonts w:ascii="Times New Roman" w:hAnsi="Times New Roman"/>
          <w:sz w:val="24"/>
          <w:szCs w:val="24"/>
        </w:rPr>
        <w:t>повышения эффективности функционирования системы организации питания</w:t>
      </w:r>
      <w:proofErr w:type="gramEnd"/>
      <w:r w:rsidRPr="00674AE1">
        <w:rPr>
          <w:rFonts w:ascii="Times New Roman" w:hAnsi="Times New Roman"/>
          <w:sz w:val="24"/>
          <w:szCs w:val="24"/>
        </w:rPr>
        <w:t xml:space="preserve"> в образовательных организациях района за счет внедрения современных технологий хранения и приготовления пищи, совершенствования материально-технической базы столовых и пищеблоков, подготовки и переподготовки кадров для работы в пищеблоках.</w:t>
      </w:r>
    </w:p>
    <w:p w:rsidR="007B7ED4" w:rsidRPr="00DE6F94" w:rsidRDefault="007B7ED4" w:rsidP="00DE6F94">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Решение вышеуказанной проблемы требует использования программно-целевого метода, что позволит сконцентрировать ресурсы на программных мероприятиях, ориентированных на реализацию первоочередных </w:t>
      </w:r>
      <w:proofErr w:type="gramStart"/>
      <w:r w:rsidRPr="00674AE1">
        <w:rPr>
          <w:rFonts w:ascii="Times New Roman" w:hAnsi="Times New Roman"/>
          <w:sz w:val="24"/>
          <w:szCs w:val="24"/>
        </w:rPr>
        <w:t>направлений деятельности развития системы школьного питания</w:t>
      </w:r>
      <w:proofErr w:type="gramEnd"/>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 xml:space="preserve">2. Приоритеты </w:t>
      </w:r>
      <w:r>
        <w:rPr>
          <w:rFonts w:ascii="Times New Roman" w:hAnsi="Times New Roman"/>
          <w:b/>
          <w:sz w:val="24"/>
          <w:szCs w:val="24"/>
          <w:u w:val="single"/>
        </w:rPr>
        <w:t xml:space="preserve">муниципальной </w:t>
      </w:r>
      <w:r w:rsidRPr="00674AE1">
        <w:rPr>
          <w:rFonts w:ascii="Times New Roman" w:hAnsi="Times New Roman"/>
          <w:b/>
          <w:sz w:val="24"/>
          <w:szCs w:val="24"/>
          <w:u w:val="single"/>
        </w:rPr>
        <w:t>политики</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в сфере реализации Подпрограммы, цель, задачи, показатели</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(индикаторы) и результаты реализации Подпрограммы</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121FB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Подпрограмма разработана как продолжение муниципальной целевой </w:t>
      </w:r>
      <w:hyperlink r:id="rId15" w:history="1">
        <w:r w:rsidRPr="00674AE1">
          <w:rPr>
            <w:rFonts w:ascii="Times New Roman" w:hAnsi="Times New Roman"/>
            <w:sz w:val="24"/>
            <w:szCs w:val="24"/>
          </w:rPr>
          <w:t>программы</w:t>
        </w:r>
      </w:hyperlink>
      <w:r w:rsidRPr="00674AE1">
        <w:rPr>
          <w:rFonts w:ascii="Times New Roman" w:hAnsi="Times New Roman"/>
          <w:sz w:val="24"/>
          <w:szCs w:val="24"/>
        </w:rPr>
        <w:t xml:space="preserve"> «Школьное питание  на 2013 </w:t>
      </w:r>
      <w:r w:rsidR="0079487A">
        <w:rPr>
          <w:rFonts w:ascii="Times New Roman" w:hAnsi="Times New Roman"/>
          <w:sz w:val="24"/>
          <w:szCs w:val="24"/>
        </w:rPr>
        <w:t>–</w:t>
      </w:r>
      <w:r w:rsidRPr="00674AE1">
        <w:rPr>
          <w:rFonts w:ascii="Times New Roman" w:hAnsi="Times New Roman"/>
          <w:sz w:val="24"/>
          <w:szCs w:val="24"/>
        </w:rPr>
        <w:t xml:space="preserve"> 2015 годы</w:t>
      </w:r>
      <w:r w:rsidR="0079487A">
        <w:rPr>
          <w:rFonts w:ascii="Times New Roman" w:hAnsi="Times New Roman"/>
          <w:sz w:val="24"/>
          <w:szCs w:val="24"/>
        </w:rPr>
        <w:t>»</w:t>
      </w:r>
      <w:r w:rsidRPr="00674AE1">
        <w:rPr>
          <w:rFonts w:ascii="Times New Roman" w:hAnsi="Times New Roman"/>
          <w:sz w:val="24"/>
          <w:szCs w:val="24"/>
        </w:rPr>
        <w:t>, утвержденной постановлением администрации Соль-Илецкого района от 20.11.2012 N 2718-п.</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 В качестве основных приоритетов, стоящих перед системой образования Соль-Илецкого </w:t>
      </w:r>
      <w:r>
        <w:rPr>
          <w:rFonts w:ascii="Times New Roman" w:hAnsi="Times New Roman"/>
          <w:sz w:val="24"/>
          <w:szCs w:val="24"/>
        </w:rPr>
        <w:t>городского округа</w:t>
      </w:r>
      <w:r w:rsidR="00DE6F94">
        <w:rPr>
          <w:rFonts w:ascii="Times New Roman" w:hAnsi="Times New Roman"/>
          <w:sz w:val="24"/>
          <w:szCs w:val="24"/>
        </w:rPr>
        <w:t xml:space="preserve"> до 202</w:t>
      </w:r>
      <w:r w:rsidR="00E16B93">
        <w:rPr>
          <w:rFonts w:ascii="Times New Roman" w:hAnsi="Times New Roman"/>
          <w:sz w:val="24"/>
          <w:szCs w:val="24"/>
        </w:rPr>
        <w:t>4</w:t>
      </w:r>
      <w:r w:rsidRPr="00674AE1">
        <w:rPr>
          <w:rFonts w:ascii="Times New Roman" w:hAnsi="Times New Roman"/>
          <w:sz w:val="24"/>
          <w:szCs w:val="24"/>
        </w:rPr>
        <w:t xml:space="preserve"> года, при реализации Подпрограммы является комплексная модернизация системы школьного питания, включающая все аспекты организации качественного, сбалансированного питания: технологические, организационно-управленческие, кадровые, финансово-экономические.</w:t>
      </w:r>
    </w:p>
    <w:p w:rsidR="007B7ED4" w:rsidRPr="00385974" w:rsidRDefault="007B7ED4" w:rsidP="006D1A25">
      <w:pPr>
        <w:autoSpaceDE w:val="0"/>
        <w:autoSpaceDN w:val="0"/>
        <w:adjustRightInd w:val="0"/>
        <w:spacing w:after="0" w:line="240" w:lineRule="auto"/>
        <w:jc w:val="both"/>
        <w:rPr>
          <w:rFonts w:cs="Calibri"/>
          <w:b/>
          <w:sz w:val="32"/>
          <w:szCs w:val="32"/>
        </w:rPr>
      </w:pPr>
    </w:p>
    <w:p w:rsidR="007B7ED4" w:rsidRDefault="007B7ED4" w:rsidP="006003C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Цель и задачи Подпрограммы</w:t>
      </w:r>
    </w:p>
    <w:p w:rsidR="007B7ED4" w:rsidRPr="006003C5" w:rsidRDefault="007B7ED4" w:rsidP="006003C5">
      <w:pPr>
        <w:autoSpaceDE w:val="0"/>
        <w:autoSpaceDN w:val="0"/>
        <w:adjustRightInd w:val="0"/>
        <w:spacing w:after="0" w:line="240" w:lineRule="auto"/>
        <w:jc w:val="center"/>
        <w:outlineLvl w:val="3"/>
        <w:rPr>
          <w:rFonts w:ascii="Times New Roman" w:hAnsi="Times New Roman"/>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Основной целью Подпрограммы является создание эффективной системы школьного питания, 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Для достижения поставленной цели предусматривается решение следующих задач:</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системы управления организацией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модернизация материально-технической базы пищеблоков общеобразовательных организаций;</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обеспечение качественного и сбалансированного школьного питания в соответствии с возрастными и физиологическими потребностями учащихся в пищевых веществах и энергии;</w:t>
      </w:r>
    </w:p>
    <w:p w:rsidR="007B7ED4" w:rsidRPr="00674AE1" w:rsidRDefault="007B7ED4" w:rsidP="00931CD3">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обеспечение организационно-просветительской работы по формированию культуры здорового питания среди участников образовательного процесса, совершенствование системы управления.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Срок</w:t>
      </w:r>
      <w:r>
        <w:rPr>
          <w:rFonts w:ascii="Times New Roman" w:hAnsi="Times New Roman"/>
          <w:sz w:val="24"/>
          <w:szCs w:val="24"/>
        </w:rPr>
        <w:t xml:space="preserve">и реализации Подпрограммы </w:t>
      </w:r>
      <w:r w:rsidR="0079487A">
        <w:rPr>
          <w:rFonts w:ascii="Times New Roman" w:hAnsi="Times New Roman"/>
          <w:sz w:val="24"/>
          <w:szCs w:val="24"/>
        </w:rPr>
        <w:t>–</w:t>
      </w:r>
      <w:r>
        <w:rPr>
          <w:rFonts w:ascii="Times New Roman" w:hAnsi="Times New Roman"/>
          <w:sz w:val="24"/>
          <w:szCs w:val="24"/>
        </w:rPr>
        <w:t xml:space="preserve"> 201</w:t>
      </w:r>
      <w:r w:rsidR="00E16B93">
        <w:rPr>
          <w:rFonts w:ascii="Times New Roman" w:hAnsi="Times New Roman"/>
          <w:sz w:val="24"/>
          <w:szCs w:val="24"/>
        </w:rPr>
        <w:t>9</w:t>
      </w:r>
      <w:r w:rsidRPr="00674AE1">
        <w:rPr>
          <w:rFonts w:ascii="Times New Roman" w:hAnsi="Times New Roman"/>
          <w:sz w:val="24"/>
          <w:szCs w:val="24"/>
        </w:rPr>
        <w:t xml:space="preserve"> </w:t>
      </w:r>
      <w:r w:rsidR="0079487A">
        <w:rPr>
          <w:rFonts w:ascii="Times New Roman" w:hAnsi="Times New Roman"/>
          <w:sz w:val="24"/>
          <w:szCs w:val="24"/>
        </w:rPr>
        <w:t>–</w:t>
      </w:r>
      <w:r w:rsidRPr="00674AE1">
        <w:rPr>
          <w:rFonts w:ascii="Times New Roman" w:hAnsi="Times New Roman"/>
          <w:sz w:val="24"/>
          <w:szCs w:val="24"/>
        </w:rPr>
        <w:t xml:space="preserve"> 20</w:t>
      </w:r>
      <w:r w:rsidR="00DE6F94">
        <w:rPr>
          <w:rFonts w:ascii="Times New Roman" w:hAnsi="Times New Roman"/>
          <w:sz w:val="24"/>
          <w:szCs w:val="24"/>
        </w:rPr>
        <w:t>2</w:t>
      </w:r>
      <w:r w:rsidR="00E16B93">
        <w:rPr>
          <w:rFonts w:ascii="Times New Roman" w:hAnsi="Times New Roman"/>
          <w:sz w:val="24"/>
          <w:szCs w:val="24"/>
        </w:rPr>
        <w:t>4</w:t>
      </w:r>
      <w:r w:rsidRPr="00674AE1">
        <w:rPr>
          <w:rFonts w:ascii="Times New Roman" w:hAnsi="Times New Roman"/>
          <w:sz w:val="24"/>
          <w:szCs w:val="24"/>
        </w:rPr>
        <w:t xml:space="preserve"> годы.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F0661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Целевые показатели (индикаторы) Подпрограммы</w:t>
      </w:r>
    </w:p>
    <w:p w:rsidR="007B7ED4" w:rsidRPr="00674AE1" w:rsidRDefault="007B7ED4" w:rsidP="00F06615">
      <w:pPr>
        <w:autoSpaceDE w:val="0"/>
        <w:autoSpaceDN w:val="0"/>
        <w:adjustRightInd w:val="0"/>
        <w:spacing w:after="0" w:line="240" w:lineRule="auto"/>
        <w:jc w:val="both"/>
        <w:rPr>
          <w:rFonts w:ascii="Times New Roman" w:hAnsi="Times New Roman"/>
          <w:sz w:val="24"/>
          <w:szCs w:val="24"/>
        </w:rPr>
      </w:pP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1 </w:t>
      </w:r>
      <w:r w:rsidR="0079487A">
        <w:rPr>
          <w:rFonts w:ascii="Times New Roman" w:hAnsi="Times New Roman"/>
          <w:sz w:val="24"/>
          <w:szCs w:val="24"/>
        </w:rPr>
        <w:t>«</w:t>
      </w:r>
      <w:r w:rsidRPr="00674AE1">
        <w:rPr>
          <w:rFonts w:ascii="Times New Roman" w:hAnsi="Times New Roman"/>
          <w:sz w:val="24"/>
          <w:szCs w:val="24"/>
        </w:rPr>
        <w:t>Охват</w:t>
      </w:r>
      <w:r w:rsidR="00AD3A84">
        <w:rPr>
          <w:rFonts w:ascii="Times New Roman" w:hAnsi="Times New Roman"/>
          <w:sz w:val="24"/>
          <w:szCs w:val="24"/>
        </w:rPr>
        <w:t xml:space="preserve"> </w:t>
      </w:r>
      <w:r w:rsidRPr="00674AE1">
        <w:rPr>
          <w:rFonts w:ascii="Times New Roman" w:hAnsi="Times New Roman"/>
          <w:sz w:val="24"/>
          <w:szCs w:val="24"/>
        </w:rPr>
        <w:t>горячим питанием учащихся общеобразовательных организаций</w:t>
      </w:r>
      <w:r w:rsidR="0079487A">
        <w:rPr>
          <w:rFonts w:ascii="Times New Roman" w:hAnsi="Times New Roman"/>
          <w:sz w:val="24"/>
          <w:szCs w:val="24"/>
        </w:rPr>
        <w:t>»</w:t>
      </w:r>
      <w:r w:rsidRPr="00674AE1">
        <w:rPr>
          <w:rFonts w:ascii="Times New Roman" w:hAnsi="Times New Roman"/>
          <w:sz w:val="24"/>
          <w:szCs w:val="24"/>
        </w:rPr>
        <w:t xml:space="preserve"> характеризует обеспеченность учащихся горячим питанием в соответствии с установленными санитарными нормами и правилами. Увеличение охвата горячим питанием школьников рассматривается как один из приоритетов и показателей эффективности сферы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2 </w:t>
      </w:r>
      <w:r w:rsidR="0079487A">
        <w:rPr>
          <w:rFonts w:ascii="Times New Roman" w:hAnsi="Times New Roman"/>
          <w:sz w:val="24"/>
          <w:szCs w:val="24"/>
        </w:rPr>
        <w:t>«</w:t>
      </w:r>
      <w:r w:rsidRPr="00674AE1">
        <w:rPr>
          <w:rFonts w:ascii="Times New Roman" w:hAnsi="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r w:rsidR="0079487A">
        <w:rPr>
          <w:rFonts w:ascii="Times New Roman" w:hAnsi="Times New Roman"/>
          <w:sz w:val="24"/>
          <w:szCs w:val="24"/>
        </w:rPr>
        <w:t>»</w:t>
      </w:r>
      <w:r w:rsidRPr="00674AE1">
        <w:rPr>
          <w:rFonts w:ascii="Times New Roman" w:hAnsi="Times New Roman"/>
          <w:sz w:val="24"/>
          <w:szCs w:val="24"/>
        </w:rPr>
        <w:t xml:space="preserve"> отражает эффективность предусмотренных подпрограммой мер по развитию кадрового потенциала системы школьного питания, обновлению компетенций работников сферы школьного питания, обеспечению ее профессиональными кадрами, имеющими квалификацию для работы на современном технологическом оборудовании.</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3 </w:t>
      </w:r>
      <w:r w:rsidR="0079487A">
        <w:rPr>
          <w:rFonts w:ascii="Times New Roman" w:hAnsi="Times New Roman"/>
          <w:sz w:val="24"/>
          <w:szCs w:val="24"/>
        </w:rPr>
        <w:t>«</w:t>
      </w:r>
      <w:r w:rsidRPr="00674AE1">
        <w:rPr>
          <w:rFonts w:ascii="Times New Roman" w:hAnsi="Times New Roman"/>
          <w:sz w:val="24"/>
          <w:szCs w:val="24"/>
        </w:rPr>
        <w:t>Доля пищеблоков общеобразовательных организаций, оснащенных современным технологическим оборудованием, внедривших новые формы организации питания</w:t>
      </w:r>
      <w:r w:rsidR="0079487A">
        <w:rPr>
          <w:rFonts w:ascii="Times New Roman" w:hAnsi="Times New Roman"/>
          <w:sz w:val="24"/>
          <w:szCs w:val="24"/>
        </w:rPr>
        <w:t>»</w:t>
      </w:r>
      <w:r w:rsidRPr="00674AE1">
        <w:rPr>
          <w:rFonts w:ascii="Times New Roman" w:hAnsi="Times New Roman"/>
          <w:sz w:val="24"/>
          <w:szCs w:val="24"/>
        </w:rPr>
        <w:t xml:space="preserve"> характеризует состояние материально-технической базы школьных пищеблоков. В настоящее время замена устаревшей материально-технической базы школьных пищеблоков, не обладающей производственными мощностями, необходимыми для охвата учащихся сбалансированным питанием, является одной из первостепенных задач при организации школьного питания, отвечающего современным требованиям санитарных правил и нормативов.</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4 </w:t>
      </w:r>
      <w:r w:rsidR="0079487A">
        <w:rPr>
          <w:rFonts w:ascii="Times New Roman" w:hAnsi="Times New Roman"/>
          <w:sz w:val="24"/>
          <w:szCs w:val="24"/>
        </w:rPr>
        <w:t>«</w:t>
      </w:r>
      <w:r w:rsidRPr="00674AE1">
        <w:rPr>
          <w:rFonts w:ascii="Times New Roman" w:hAnsi="Times New Roman"/>
          <w:sz w:val="24"/>
          <w:szCs w:val="24"/>
        </w:rPr>
        <w:t>Доля общеобразовательных организаций, использующих в рационе питания детей продукты, обогащенные витаминами и микронутриентами</w:t>
      </w:r>
      <w:r w:rsidR="0079487A">
        <w:rPr>
          <w:rFonts w:ascii="Times New Roman" w:hAnsi="Times New Roman"/>
          <w:sz w:val="24"/>
          <w:szCs w:val="24"/>
        </w:rPr>
        <w:t>»</w:t>
      </w:r>
      <w:r w:rsidRPr="00674AE1">
        <w:rPr>
          <w:rFonts w:ascii="Times New Roman" w:hAnsi="Times New Roman"/>
          <w:sz w:val="24"/>
          <w:szCs w:val="24"/>
        </w:rPr>
        <w:t xml:space="preserve"> характеризует обеспечение школьников питанием в соответствии с физиологическими потребностями в пищевых веществах и энергии, препаратами для профилактической витаминизации.</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Проблема организации качественного горячего питания, диетического питания в общеобразовательных организациях, остается сегодня одной из наиболее значимых, так как она связана с улучшением состояния здоровья школьников.</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5 </w:t>
      </w:r>
      <w:r w:rsidR="0079487A">
        <w:rPr>
          <w:rFonts w:ascii="Times New Roman" w:hAnsi="Times New Roman"/>
          <w:sz w:val="24"/>
          <w:szCs w:val="24"/>
        </w:rPr>
        <w:t>«</w:t>
      </w:r>
      <w:r w:rsidRPr="00674AE1">
        <w:rPr>
          <w:rFonts w:ascii="Times New Roman" w:hAnsi="Times New Roman"/>
          <w:sz w:val="24"/>
          <w:szCs w:val="24"/>
        </w:rPr>
        <w:t>Удельный вес численности участников образовательного процесса, прошедших обучение в рамках программ по формированию культуры здорового питания</w:t>
      </w:r>
      <w:r w:rsidR="0079487A">
        <w:rPr>
          <w:rFonts w:ascii="Times New Roman" w:hAnsi="Times New Roman"/>
          <w:sz w:val="24"/>
          <w:szCs w:val="24"/>
        </w:rPr>
        <w:t>»</w:t>
      </w:r>
      <w:r w:rsidRPr="00674AE1">
        <w:rPr>
          <w:rFonts w:ascii="Times New Roman" w:hAnsi="Times New Roman"/>
          <w:sz w:val="24"/>
          <w:szCs w:val="24"/>
        </w:rPr>
        <w:t xml:space="preserve"> отражает эффективность предусмотренных Подпрограммой мер по проведению просветительской работы по формированию культуры здорового питания среди участников образовательного процесса.</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Подпрограммы будут обеспечены следующие результаты:</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повышение эффективности системы организации школьного питания, доступности горячего питания для широкого контингента учащихся;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увеличение охвата двухразовым горячим питанием учащихся общеобразовательных организаций;</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профессиональной деятельности, обновление компетенций работников сферы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укрепление материально-технической базы пищеблоков общеобразовательных организаций, внедрение новых форм организации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улучшение качества питания, обеспечение его безопасности, сбалансированности, позитивная динамика удовлетворенности качеством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сохранение и укрепление здоровья учащихся общеобразовательных организаций;</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системы просветительской работы по формированию культуры здорового питания у участников образовательного процесса.</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Сроки реализации Подпрогра</w:t>
      </w:r>
      <w:r>
        <w:rPr>
          <w:rFonts w:ascii="Times New Roman" w:hAnsi="Times New Roman"/>
          <w:sz w:val="24"/>
          <w:szCs w:val="24"/>
        </w:rPr>
        <w:t xml:space="preserve">ммы </w:t>
      </w:r>
      <w:r w:rsidR="0079487A">
        <w:rPr>
          <w:rFonts w:ascii="Times New Roman" w:hAnsi="Times New Roman"/>
          <w:sz w:val="24"/>
          <w:szCs w:val="24"/>
        </w:rPr>
        <w:t>–</w:t>
      </w:r>
      <w:r>
        <w:rPr>
          <w:rFonts w:ascii="Times New Roman" w:hAnsi="Times New Roman"/>
          <w:sz w:val="24"/>
          <w:szCs w:val="24"/>
        </w:rPr>
        <w:t xml:space="preserve"> 2016</w:t>
      </w:r>
      <w:r w:rsidRPr="00674AE1">
        <w:rPr>
          <w:rFonts w:ascii="Times New Roman" w:hAnsi="Times New Roman"/>
          <w:sz w:val="24"/>
          <w:szCs w:val="24"/>
        </w:rPr>
        <w:t xml:space="preserve"> </w:t>
      </w:r>
      <w:r w:rsidR="0079487A">
        <w:rPr>
          <w:rFonts w:ascii="Times New Roman" w:hAnsi="Times New Roman"/>
          <w:sz w:val="24"/>
          <w:szCs w:val="24"/>
        </w:rPr>
        <w:t>–</w:t>
      </w:r>
      <w:r w:rsidRPr="00674AE1">
        <w:rPr>
          <w:rFonts w:ascii="Times New Roman" w:hAnsi="Times New Roman"/>
          <w:sz w:val="24"/>
          <w:szCs w:val="24"/>
        </w:rPr>
        <w:t xml:space="preserve"> 20</w:t>
      </w:r>
      <w:r w:rsidR="00092A3C">
        <w:rPr>
          <w:rFonts w:ascii="Times New Roman" w:hAnsi="Times New Roman"/>
          <w:sz w:val="24"/>
          <w:szCs w:val="24"/>
        </w:rPr>
        <w:t>20</w:t>
      </w:r>
      <w:r w:rsidRPr="00674AE1">
        <w:rPr>
          <w:rFonts w:ascii="Times New Roman" w:hAnsi="Times New Roman"/>
          <w:sz w:val="24"/>
          <w:szCs w:val="24"/>
        </w:rPr>
        <w:t xml:space="preserve"> годы.</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3. Характеристика основных мероприятий Подпрограммы</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Подпрограмма содержит 4 основных мероприятия, разработка которых проводилась на основе анализа сложившейся ситуации, возможностей оптимального и своевременного решения существующих проблем.</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3D2860" w:rsidRDefault="003D2860" w:rsidP="006D1A25">
      <w:pPr>
        <w:autoSpaceDE w:val="0"/>
        <w:autoSpaceDN w:val="0"/>
        <w:adjustRightInd w:val="0"/>
        <w:spacing w:after="0" w:line="240" w:lineRule="auto"/>
        <w:jc w:val="center"/>
        <w:outlineLvl w:val="3"/>
        <w:rPr>
          <w:rFonts w:ascii="Times New Roman" w:hAnsi="Times New Roman"/>
          <w:sz w:val="24"/>
          <w:szCs w:val="24"/>
          <w:u w:val="single"/>
        </w:rPr>
      </w:pPr>
      <w:bookmarkStart w:id="16" w:name="Par2817"/>
      <w:bookmarkEnd w:id="16"/>
    </w:p>
    <w:p w:rsidR="003D2860" w:rsidRDefault="003D2860" w:rsidP="006D1A25">
      <w:pPr>
        <w:autoSpaceDE w:val="0"/>
        <w:autoSpaceDN w:val="0"/>
        <w:adjustRightInd w:val="0"/>
        <w:spacing w:after="0" w:line="240" w:lineRule="auto"/>
        <w:jc w:val="center"/>
        <w:outlineLvl w:val="3"/>
        <w:rPr>
          <w:rFonts w:ascii="Times New Roman" w:hAnsi="Times New Roman"/>
          <w:sz w:val="24"/>
          <w:szCs w:val="24"/>
          <w:u w:val="single"/>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Основное мероприятие 1</w:t>
      </w:r>
    </w:p>
    <w:p w:rsidR="007B7ED4" w:rsidRPr="00674AE1" w:rsidRDefault="0079487A"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674AE1">
        <w:rPr>
          <w:rFonts w:ascii="Times New Roman" w:hAnsi="Times New Roman"/>
          <w:sz w:val="24"/>
          <w:szCs w:val="24"/>
          <w:u w:val="single"/>
        </w:rPr>
        <w:t>Совершенствование системы управления организацией</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питания</w:t>
      </w:r>
      <w:r w:rsidR="0079487A">
        <w:rPr>
          <w:rFonts w:ascii="Times New Roman" w:hAnsi="Times New Roman"/>
          <w:sz w:val="24"/>
          <w:szCs w:val="24"/>
          <w:u w:val="single"/>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1 направлено на повышение эффективности системы организации школьного питания, доступности горячего питания для широкого контингента учащихся, развитие кадрового потенциала системы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данного мероприятия будет продолжено методическое сопровождение мероприятий по совершенствованию организации школьного питания, реализована мера по предоставлению субсидии на дотирование питания учащихся муниципальных  общеобразовательных организаций, имеющих государственную аккредитацию, из областного бюджета</w:t>
      </w:r>
      <w:r>
        <w:rPr>
          <w:rFonts w:ascii="Times New Roman" w:hAnsi="Times New Roman"/>
          <w:sz w:val="24"/>
          <w:szCs w:val="24"/>
        </w:rPr>
        <w:t xml:space="preserve">, бюджета городского округа </w:t>
      </w:r>
      <w:r w:rsidRPr="00674AE1">
        <w:rPr>
          <w:rFonts w:ascii="Times New Roman" w:hAnsi="Times New Roman"/>
          <w:sz w:val="24"/>
          <w:szCs w:val="24"/>
        </w:rPr>
        <w:t>согласно порядку предоставления, расходования и методики определения размера субсидии.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674AE1">
        <w:rPr>
          <w:rFonts w:ascii="Times New Roman" w:hAnsi="Times New Roman"/>
          <w:sz w:val="24"/>
          <w:szCs w:val="24"/>
        </w:rPr>
        <w:t>Контроль за</w:t>
      </w:r>
      <w:proofErr w:type="gramEnd"/>
      <w:r w:rsidRPr="00674AE1">
        <w:rPr>
          <w:rFonts w:ascii="Times New Roman" w:hAnsi="Times New Roman"/>
          <w:sz w:val="24"/>
          <w:szCs w:val="24"/>
        </w:rPr>
        <w:t xml:space="preserve"> целевым использованием средств, выделяемых на реализацию мероприятий Подпрограммы, осуществляется муниципальным заказчиком </w:t>
      </w:r>
      <w:r w:rsidR="0079487A">
        <w:rPr>
          <w:rFonts w:ascii="Times New Roman" w:hAnsi="Times New Roman"/>
          <w:sz w:val="24"/>
          <w:szCs w:val="24"/>
        </w:rPr>
        <w:t>–</w:t>
      </w:r>
      <w:r w:rsidRPr="00674AE1">
        <w:rPr>
          <w:rFonts w:ascii="Times New Roman" w:hAnsi="Times New Roman"/>
          <w:sz w:val="24"/>
          <w:szCs w:val="24"/>
        </w:rPr>
        <w:t xml:space="preserve"> управлением </w:t>
      </w:r>
      <w:r>
        <w:rPr>
          <w:rFonts w:ascii="Times New Roman" w:hAnsi="Times New Roman"/>
          <w:sz w:val="24"/>
          <w:szCs w:val="24"/>
        </w:rPr>
        <w:t>образования Соль-Илецкого городского округа</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Предполагаются проведение мониторинга состояния здоровья и о</w:t>
      </w:r>
      <w:r>
        <w:rPr>
          <w:rFonts w:ascii="Times New Roman" w:hAnsi="Times New Roman"/>
          <w:sz w:val="24"/>
          <w:szCs w:val="24"/>
        </w:rPr>
        <w:t>рганизации питания школьников, муниципальных</w:t>
      </w:r>
      <w:r w:rsidRPr="00674AE1">
        <w:rPr>
          <w:rFonts w:ascii="Times New Roman" w:hAnsi="Times New Roman"/>
          <w:sz w:val="24"/>
          <w:szCs w:val="24"/>
        </w:rPr>
        <w:t xml:space="preserve"> семинаров-совещаний по теме </w:t>
      </w:r>
      <w:r w:rsidR="0079487A">
        <w:rPr>
          <w:rFonts w:ascii="Times New Roman" w:hAnsi="Times New Roman"/>
          <w:sz w:val="24"/>
          <w:szCs w:val="24"/>
        </w:rPr>
        <w:t>«</w:t>
      </w:r>
      <w:r w:rsidRPr="00674AE1">
        <w:rPr>
          <w:rFonts w:ascii="Times New Roman" w:hAnsi="Times New Roman"/>
          <w:sz w:val="24"/>
          <w:szCs w:val="24"/>
        </w:rPr>
        <w:t>Школьное питание: доступность, качество, организация</w:t>
      </w:r>
      <w:r w:rsidR="0079487A">
        <w:rPr>
          <w:rFonts w:ascii="Times New Roman" w:hAnsi="Times New Roman"/>
          <w:sz w:val="24"/>
          <w:szCs w:val="24"/>
        </w:rPr>
        <w:t>»</w:t>
      </w:r>
      <w:r w:rsidRPr="00674AE1">
        <w:rPr>
          <w:rFonts w:ascii="Times New Roman" w:hAnsi="Times New Roman"/>
          <w:sz w:val="24"/>
          <w:szCs w:val="24"/>
        </w:rPr>
        <w:t>; развитие конкурсного движения по выявлению лидеров в организации питания; создание условий для обеспечения учащихся двухразовым горячим питанием.</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Одной из основных задач управления организацией питания в общеобразовательных организациях является формирование межведомственной системы контроля. </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основного мероприятия 1 направлена на достижение следующих целевых показателей Подпрограммы: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охват </w:t>
      </w:r>
      <w:r>
        <w:rPr>
          <w:rFonts w:ascii="Times New Roman" w:hAnsi="Times New Roman"/>
          <w:sz w:val="24"/>
          <w:szCs w:val="24"/>
        </w:rPr>
        <w:t xml:space="preserve">двухразовым </w:t>
      </w:r>
      <w:r w:rsidRPr="00674AE1">
        <w:rPr>
          <w:rFonts w:ascii="Times New Roman" w:hAnsi="Times New Roman"/>
          <w:sz w:val="24"/>
          <w:szCs w:val="24"/>
        </w:rPr>
        <w:t>горячим питанием учащихся общеобразовательных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удельный вес численности работников школьных пищеблоков, квалифицированных для работы на современн</w:t>
      </w:r>
      <w:r w:rsidR="00D95C8A">
        <w:rPr>
          <w:rFonts w:ascii="Times New Roman" w:hAnsi="Times New Roman"/>
          <w:sz w:val="24"/>
          <w:szCs w:val="24"/>
        </w:rPr>
        <w:t>ом технологическом оборудовании;</w:t>
      </w:r>
    </w:p>
    <w:p w:rsidR="00D95C8A" w:rsidRDefault="00D95C8A" w:rsidP="006D1A25">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организация бесплатного горячего питания обучающихся, получающих начальное общее образование в муниципальных организациях;</w:t>
      </w:r>
      <w:proofErr w:type="gramEnd"/>
    </w:p>
    <w:p w:rsidR="00D95C8A" w:rsidRPr="00674AE1" w:rsidRDefault="00D95C8A"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организация питания обучающихся 5-11 классов в муниципальных общеобразовательных организациях.</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ходе реализации основного мероприятия будут достигнуты следующие результаты: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увеличение охвата двухразовым горячим питанием учащихся общеобразовательных организаций до </w:t>
      </w:r>
      <w:r>
        <w:rPr>
          <w:rFonts w:ascii="Times New Roman" w:hAnsi="Times New Roman"/>
          <w:sz w:val="24"/>
          <w:szCs w:val="24"/>
        </w:rPr>
        <w:t>30,2</w:t>
      </w:r>
      <w:r w:rsidRPr="00674AE1">
        <w:rPr>
          <w:rFonts w:ascii="Times New Roman" w:hAnsi="Times New Roman"/>
          <w:sz w:val="24"/>
          <w:szCs w:val="24"/>
        </w:rPr>
        <w:t xml:space="preserve">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повышение эффективности системы организации школьного питания, доступности горячего питания для широкого контингента учащихся;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профессиональной деятельности, обновление компетенций раб</w:t>
      </w:r>
      <w:r w:rsidR="005A14B2">
        <w:rPr>
          <w:rFonts w:ascii="Times New Roman" w:hAnsi="Times New Roman"/>
          <w:sz w:val="24"/>
          <w:szCs w:val="24"/>
        </w:rPr>
        <w:t>отников сферы школьного питания;</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7" w:name="Par2834"/>
      <w:bookmarkEnd w:id="17"/>
      <w:r w:rsidRPr="00674AE1">
        <w:rPr>
          <w:rFonts w:ascii="Times New Roman" w:hAnsi="Times New Roman"/>
          <w:sz w:val="24"/>
          <w:szCs w:val="24"/>
          <w:u w:val="single"/>
        </w:rPr>
        <w:t>Основное мероприятие 2</w:t>
      </w:r>
    </w:p>
    <w:p w:rsidR="007B7ED4" w:rsidRPr="00674AE1" w:rsidRDefault="0079487A"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674AE1">
        <w:rPr>
          <w:rFonts w:ascii="Times New Roman" w:hAnsi="Times New Roman"/>
          <w:sz w:val="24"/>
          <w:szCs w:val="24"/>
          <w:u w:val="single"/>
        </w:rPr>
        <w:t>Модернизация материально-технической базы пищеблоков</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общеобразовательных организаций</w:t>
      </w:r>
      <w:r w:rsidR="0079487A">
        <w:rPr>
          <w:rFonts w:ascii="Times New Roman" w:hAnsi="Times New Roman"/>
          <w:sz w:val="24"/>
          <w:szCs w:val="24"/>
          <w:u w:val="single"/>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2 направлено на создание условий для обеспечения учащихся общеобразовательных организаций качественным двухразовым горячим питанием за счет </w:t>
      </w:r>
      <w:r w:rsidRPr="00674AE1">
        <w:rPr>
          <w:rFonts w:ascii="Times New Roman" w:hAnsi="Times New Roman"/>
          <w:sz w:val="24"/>
          <w:szCs w:val="24"/>
        </w:rPr>
        <w:lastRenderedPageBreak/>
        <w:t>оснащения школьных столовых современным технологическим оборудованием, внедрения новых форм организации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2 направлена на достижение целевого показателя </w:t>
      </w:r>
      <w:r w:rsidR="0079487A">
        <w:rPr>
          <w:rFonts w:ascii="Times New Roman" w:hAnsi="Times New Roman"/>
          <w:sz w:val="24"/>
          <w:szCs w:val="24"/>
        </w:rPr>
        <w:t>–</w:t>
      </w:r>
      <w:r w:rsidRPr="00674AE1">
        <w:rPr>
          <w:rFonts w:ascii="Times New Roman" w:hAnsi="Times New Roman"/>
          <w:sz w:val="24"/>
          <w:szCs w:val="24"/>
        </w:rPr>
        <w:t xml:space="preserve"> доля пищеблоков общеобразовательных организаций, оснащенных современным технологическим оборудованием, внедривших новые формы организации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ходе реализации основного мероприятия </w:t>
      </w:r>
      <w:r w:rsidR="00E136EB">
        <w:rPr>
          <w:rFonts w:ascii="Times New Roman" w:hAnsi="Times New Roman"/>
          <w:sz w:val="24"/>
          <w:szCs w:val="24"/>
        </w:rPr>
        <w:t xml:space="preserve">будут созданы условия </w:t>
      </w:r>
      <w:r w:rsidR="00E136EB" w:rsidRPr="00674AE1">
        <w:rPr>
          <w:rFonts w:ascii="Times New Roman" w:hAnsi="Times New Roman"/>
          <w:sz w:val="24"/>
          <w:szCs w:val="24"/>
        </w:rPr>
        <w:t>для обеспечения учащихся общеобразовательных организаций качественным двухразовым горячим питанием</w:t>
      </w:r>
      <w:r w:rsidR="00E136EB">
        <w:rPr>
          <w:rFonts w:ascii="Times New Roman" w:hAnsi="Times New Roman"/>
          <w:sz w:val="24"/>
          <w:szCs w:val="24"/>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8" w:name="Par2842"/>
      <w:bookmarkEnd w:id="18"/>
      <w:r w:rsidRPr="00674AE1">
        <w:rPr>
          <w:rFonts w:ascii="Times New Roman" w:hAnsi="Times New Roman"/>
          <w:sz w:val="24"/>
          <w:szCs w:val="24"/>
          <w:u w:val="single"/>
        </w:rPr>
        <w:t xml:space="preserve">Основное мероприятие 3 </w:t>
      </w:r>
      <w:r w:rsidR="0079487A">
        <w:rPr>
          <w:rFonts w:ascii="Times New Roman" w:hAnsi="Times New Roman"/>
          <w:sz w:val="24"/>
          <w:szCs w:val="24"/>
          <w:u w:val="single"/>
        </w:rPr>
        <w:t>«</w:t>
      </w:r>
      <w:r w:rsidRPr="00674AE1">
        <w:rPr>
          <w:rFonts w:ascii="Times New Roman" w:hAnsi="Times New Roman"/>
          <w:sz w:val="24"/>
          <w:szCs w:val="24"/>
          <w:u w:val="single"/>
        </w:rPr>
        <w:t xml:space="preserve">Обеспечение </w:t>
      </w:r>
      <w:proofErr w:type="gramStart"/>
      <w:r w:rsidRPr="00674AE1">
        <w:rPr>
          <w:rFonts w:ascii="Times New Roman" w:hAnsi="Times New Roman"/>
          <w:sz w:val="24"/>
          <w:szCs w:val="24"/>
          <w:u w:val="single"/>
        </w:rPr>
        <w:t>качественного</w:t>
      </w:r>
      <w:proofErr w:type="gramEnd"/>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и сбалансированного школьного питания в соответствии</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с возрастными и физиологическими потребностями</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школьников в пищевых веществах и энергии</w:t>
      </w:r>
      <w:r w:rsidR="0079487A">
        <w:rPr>
          <w:rFonts w:ascii="Times New Roman" w:hAnsi="Times New Roman"/>
          <w:sz w:val="24"/>
          <w:szCs w:val="24"/>
          <w:u w:val="single"/>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3 направлено на улучшение показателей здоровья учащихся посредством оптимизации рациона школьного питания, расширения ассортимента продуктов питания, использования в рационе питания детей пищевых продуктов, обогащенных витаминами и микронутриентами; организацию диетического питания для нуждающихся школьников; обеспечение общеобразовательных организаций препаратами для профилактической витаминизации.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3 направлена на достижение целевого показателя </w:t>
      </w:r>
      <w:r w:rsidR="0079487A">
        <w:rPr>
          <w:rFonts w:ascii="Times New Roman" w:hAnsi="Times New Roman"/>
          <w:sz w:val="24"/>
          <w:szCs w:val="24"/>
        </w:rPr>
        <w:t>–</w:t>
      </w:r>
      <w:r w:rsidRPr="00674AE1">
        <w:rPr>
          <w:rFonts w:ascii="Times New Roman" w:hAnsi="Times New Roman"/>
          <w:sz w:val="24"/>
          <w:szCs w:val="24"/>
        </w:rPr>
        <w:t xml:space="preserve"> доля общеобразовательных организаций, использующих в рационе питания детей продукты, обогащенные витаминами и микронутриентами.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Итоговыми показателями результативности мероприятия будут являться: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улучшение качества питания, обеспечение его безопасности, сбалансированности;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позитивная динамика удовлетворенности учащихся качеством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сохранение и укрепление здоровья учащихся общеобразовательных организаций.</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1E13DF"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bookmarkStart w:id="19" w:name="Par2854"/>
      <w:bookmarkEnd w:id="19"/>
    </w:p>
    <w:p w:rsidR="007B7ED4" w:rsidRPr="00674AE1"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r>
        <w:rPr>
          <w:rFonts w:ascii="Times New Roman" w:hAnsi="Times New Roman"/>
          <w:sz w:val="24"/>
          <w:szCs w:val="24"/>
          <w:u w:val="single"/>
        </w:rPr>
        <w:t>О</w:t>
      </w:r>
      <w:r w:rsidR="007B7ED4" w:rsidRPr="00674AE1">
        <w:rPr>
          <w:rFonts w:ascii="Times New Roman" w:hAnsi="Times New Roman"/>
          <w:sz w:val="24"/>
          <w:szCs w:val="24"/>
          <w:u w:val="single"/>
        </w:rPr>
        <w:t>сновное мероприятие 4</w:t>
      </w:r>
    </w:p>
    <w:p w:rsidR="007B7ED4" w:rsidRPr="00674AE1" w:rsidRDefault="0079487A"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674AE1">
        <w:rPr>
          <w:rFonts w:ascii="Times New Roman" w:hAnsi="Times New Roman"/>
          <w:sz w:val="24"/>
          <w:szCs w:val="24"/>
          <w:u w:val="single"/>
        </w:rPr>
        <w:t>Обеспечение организационно-просветительской работы</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 xml:space="preserve">по формированию культуры здорового питания </w:t>
      </w:r>
      <w:proofErr w:type="gramStart"/>
      <w:r w:rsidRPr="00674AE1">
        <w:rPr>
          <w:rFonts w:ascii="Times New Roman" w:hAnsi="Times New Roman"/>
          <w:sz w:val="24"/>
          <w:szCs w:val="24"/>
          <w:u w:val="single"/>
        </w:rPr>
        <w:t>среди</w:t>
      </w:r>
      <w:proofErr w:type="gramEnd"/>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участников образовательного процесса</w:t>
      </w:r>
      <w:r w:rsidR="0079487A">
        <w:rPr>
          <w:rFonts w:ascii="Times New Roman" w:hAnsi="Times New Roman"/>
          <w:sz w:val="24"/>
          <w:szCs w:val="24"/>
          <w:u w:val="single"/>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4 направлено на реализацию комплекса мероприятий, образовательных программ по формированию культуры питания участников образовательного процесса, повышению гигиенической грамотности.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4 направлена на достижение целевого показателя </w:t>
      </w:r>
      <w:r w:rsidR="0079487A">
        <w:rPr>
          <w:rFonts w:ascii="Times New Roman" w:hAnsi="Times New Roman"/>
          <w:sz w:val="24"/>
          <w:szCs w:val="24"/>
        </w:rPr>
        <w:t>–</w:t>
      </w:r>
      <w:r w:rsidRPr="00674AE1">
        <w:rPr>
          <w:rFonts w:ascii="Times New Roman" w:hAnsi="Times New Roman"/>
          <w:sz w:val="24"/>
          <w:szCs w:val="24"/>
        </w:rPr>
        <w:t xml:space="preserve"> удельный вес численности участников образовательного процесса, прошедших обучение в рамках программ по формированию культуры здорового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данного мероприятия 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(законных представителей), формированию культуры питания у участников образовательного процесса.</w:t>
      </w:r>
    </w:p>
    <w:p w:rsidR="007B7ED4" w:rsidRDefault="007B7ED4" w:rsidP="0096466B">
      <w:pPr>
        <w:autoSpaceDE w:val="0"/>
        <w:autoSpaceDN w:val="0"/>
        <w:adjustRightInd w:val="0"/>
        <w:spacing w:after="0" w:line="240" w:lineRule="auto"/>
        <w:jc w:val="center"/>
        <w:outlineLvl w:val="2"/>
        <w:rPr>
          <w:rFonts w:ascii="Times New Roman" w:hAnsi="Times New Roman"/>
          <w:b/>
          <w:sz w:val="24"/>
          <w:szCs w:val="24"/>
          <w:u w:val="single"/>
        </w:rPr>
      </w:pPr>
    </w:p>
    <w:p w:rsidR="007B7ED4" w:rsidRPr="00674AE1" w:rsidRDefault="007B7ED4" w:rsidP="0096466B">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t>4</w:t>
      </w:r>
      <w:r w:rsidRPr="00674AE1">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674AE1">
        <w:rPr>
          <w:rFonts w:ascii="Times New Roman" w:hAnsi="Times New Roman"/>
          <w:b/>
          <w:sz w:val="24"/>
          <w:szCs w:val="24"/>
          <w:u w:val="single"/>
        </w:rPr>
        <w:t>боснование объема финансовых ресурсов,</w:t>
      </w:r>
    </w:p>
    <w:p w:rsidR="007B7ED4" w:rsidRPr="00674AE1" w:rsidRDefault="007B7ED4" w:rsidP="0096466B">
      <w:pPr>
        <w:autoSpaceDE w:val="0"/>
        <w:autoSpaceDN w:val="0"/>
        <w:adjustRightInd w:val="0"/>
        <w:spacing w:after="0" w:line="240" w:lineRule="auto"/>
        <w:jc w:val="center"/>
        <w:rPr>
          <w:rFonts w:cs="Calibri"/>
          <w:b/>
          <w:sz w:val="32"/>
          <w:szCs w:val="32"/>
          <w:u w:val="single"/>
        </w:rPr>
      </w:pPr>
      <w:proofErr w:type="gramStart"/>
      <w:r w:rsidRPr="00674AE1">
        <w:rPr>
          <w:rFonts w:ascii="Times New Roman" w:hAnsi="Times New Roman"/>
          <w:b/>
          <w:sz w:val="24"/>
          <w:szCs w:val="24"/>
          <w:u w:val="single"/>
        </w:rPr>
        <w:t>необходимых</w:t>
      </w:r>
      <w:proofErr w:type="gramEnd"/>
      <w:r w:rsidRPr="00674AE1">
        <w:rPr>
          <w:rFonts w:ascii="Times New Roman" w:hAnsi="Times New Roman"/>
          <w:b/>
          <w:sz w:val="24"/>
          <w:szCs w:val="24"/>
          <w:u w:val="single"/>
        </w:rPr>
        <w:t xml:space="preserve"> для реализации Подпрограммы</w:t>
      </w:r>
    </w:p>
    <w:p w:rsidR="007B7ED4" w:rsidRDefault="007B7ED4" w:rsidP="0096466B">
      <w:pPr>
        <w:autoSpaceDE w:val="0"/>
        <w:autoSpaceDN w:val="0"/>
        <w:adjustRightInd w:val="0"/>
        <w:spacing w:after="0" w:line="240" w:lineRule="auto"/>
        <w:jc w:val="both"/>
        <w:rPr>
          <w:rFonts w:cs="Calibri"/>
        </w:rPr>
      </w:pP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Общий объем расходов в рамках реализации этого мероприятия предусмотрен на дотирование питания учащихся муниципальных общеобразовательных организаций, имеющих государственную аккредитацию, в целях повышения доступности питания для широкого контингента школьников.</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Объемы бюджетных ассигнований Подпрограммы ежегодно корректируются с учетом индекса цен и включаются в Решение Совета депутатов муниципального образования Соль-Илецк</w:t>
      </w:r>
      <w:r>
        <w:rPr>
          <w:rFonts w:ascii="Times New Roman" w:hAnsi="Times New Roman"/>
          <w:sz w:val="24"/>
          <w:szCs w:val="24"/>
        </w:rPr>
        <w:t xml:space="preserve">ий городской округ </w:t>
      </w:r>
      <w:r w:rsidRPr="00674AE1">
        <w:rPr>
          <w:rFonts w:ascii="Times New Roman" w:hAnsi="Times New Roman"/>
          <w:sz w:val="24"/>
          <w:szCs w:val="24"/>
        </w:rPr>
        <w:t>о  бюджете на соответствующий финансовый год.</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Подпрограмма открыта для дополнительного финансирования из внебюджетных источников.</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Подпрограммы предусматривает целевое использование денежных сре</w:t>
      </w:r>
      <w:proofErr w:type="gramStart"/>
      <w:r w:rsidRPr="00674AE1">
        <w:rPr>
          <w:rFonts w:ascii="Times New Roman" w:hAnsi="Times New Roman"/>
          <w:sz w:val="24"/>
          <w:szCs w:val="24"/>
        </w:rPr>
        <w:t>дств в с</w:t>
      </w:r>
      <w:proofErr w:type="gramEnd"/>
      <w:r w:rsidRPr="00674AE1">
        <w:rPr>
          <w:rFonts w:ascii="Times New Roman" w:hAnsi="Times New Roman"/>
          <w:sz w:val="24"/>
          <w:szCs w:val="24"/>
        </w:rPr>
        <w:t>оответствии с поставленными задачами, определенными мероприятиями.</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proofErr w:type="gramStart"/>
      <w:r w:rsidRPr="00674AE1">
        <w:rPr>
          <w:rFonts w:ascii="Times New Roman" w:hAnsi="Times New Roman"/>
          <w:sz w:val="24"/>
          <w:szCs w:val="24"/>
        </w:rPr>
        <w:t>Контроль за</w:t>
      </w:r>
      <w:proofErr w:type="gramEnd"/>
      <w:r w:rsidRPr="00674AE1">
        <w:rPr>
          <w:rFonts w:ascii="Times New Roman" w:hAnsi="Times New Roman"/>
          <w:sz w:val="24"/>
          <w:szCs w:val="24"/>
        </w:rPr>
        <w:t xml:space="preserve"> целевым использованием средств, выделяемых на реализацию мероприятий Подпрограммы, осуществляется муниципальным заказчиком </w:t>
      </w:r>
      <w:r w:rsidR="0079487A">
        <w:rPr>
          <w:rFonts w:ascii="Times New Roman" w:hAnsi="Times New Roman"/>
          <w:sz w:val="24"/>
          <w:szCs w:val="24"/>
        </w:rPr>
        <w:t>–</w:t>
      </w:r>
      <w:r w:rsidRPr="00674AE1">
        <w:rPr>
          <w:rFonts w:ascii="Times New Roman" w:hAnsi="Times New Roman"/>
          <w:sz w:val="24"/>
          <w:szCs w:val="24"/>
        </w:rPr>
        <w:t xml:space="preserve"> управлением образования Соль-Илецкого </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Информация о</w:t>
      </w:r>
      <w:r>
        <w:rPr>
          <w:rFonts w:ascii="Times New Roman" w:hAnsi="Times New Roman"/>
          <w:sz w:val="24"/>
          <w:szCs w:val="24"/>
        </w:rPr>
        <w:t xml:space="preserve">б объемах финансирования </w:t>
      </w:r>
      <w:r w:rsidRPr="00674AE1">
        <w:rPr>
          <w:rFonts w:ascii="Times New Roman" w:hAnsi="Times New Roman"/>
          <w:sz w:val="24"/>
          <w:szCs w:val="24"/>
        </w:rPr>
        <w:t>по Подпрограмме представлена с расшифровкой по главным распорядителям средств (по ответственному исполнителю и соисполнителям Подпрограммы)</w:t>
      </w:r>
      <w:r>
        <w:rPr>
          <w:rFonts w:ascii="Times New Roman" w:hAnsi="Times New Roman"/>
          <w:sz w:val="24"/>
          <w:szCs w:val="24"/>
        </w:rPr>
        <w:t xml:space="preserve"> и </w:t>
      </w:r>
      <w:r w:rsidRPr="00674AE1">
        <w:rPr>
          <w:rFonts w:ascii="Times New Roman" w:hAnsi="Times New Roman"/>
          <w:sz w:val="24"/>
          <w:szCs w:val="24"/>
        </w:rPr>
        <w:t xml:space="preserve">годам реализации в </w:t>
      </w:r>
      <w:hyperlink w:anchor="Par5318" w:history="1">
        <w:r>
          <w:rPr>
            <w:rFonts w:ascii="Times New Roman" w:hAnsi="Times New Roman"/>
            <w:sz w:val="24"/>
            <w:szCs w:val="24"/>
          </w:rPr>
          <w:t>приложении №</w:t>
        </w:r>
        <w:r w:rsidRPr="005F028F">
          <w:rPr>
            <w:rFonts w:ascii="Times New Roman" w:hAnsi="Times New Roman"/>
            <w:sz w:val="24"/>
            <w:szCs w:val="24"/>
          </w:rPr>
          <w:t xml:space="preserve"> </w:t>
        </w:r>
      </w:hyperlink>
      <w:r w:rsidRPr="005F028F">
        <w:rPr>
          <w:rFonts w:ascii="Times New Roman" w:hAnsi="Times New Roman"/>
          <w:sz w:val="24"/>
          <w:szCs w:val="24"/>
        </w:rPr>
        <w:t>3</w:t>
      </w:r>
      <w:r w:rsidRPr="00674AE1">
        <w:rPr>
          <w:rFonts w:ascii="Times New Roman" w:hAnsi="Times New Roman"/>
          <w:sz w:val="24"/>
          <w:szCs w:val="24"/>
        </w:rPr>
        <w:t xml:space="preserve"> к Программе.</w:t>
      </w:r>
    </w:p>
    <w:p w:rsidR="007B7ED4" w:rsidRPr="00DE6F94" w:rsidRDefault="007B7ED4" w:rsidP="00DE6F94">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На реализацию основных мероприятий: </w:t>
      </w:r>
      <w:r w:rsidR="0079487A">
        <w:rPr>
          <w:rFonts w:ascii="Times New Roman" w:hAnsi="Times New Roman"/>
          <w:sz w:val="24"/>
          <w:szCs w:val="24"/>
        </w:rPr>
        <w:t>«</w:t>
      </w:r>
      <w:r w:rsidRPr="00674AE1">
        <w:rPr>
          <w:rFonts w:ascii="Times New Roman" w:hAnsi="Times New Roman"/>
          <w:sz w:val="24"/>
          <w:szCs w:val="24"/>
        </w:rPr>
        <w:t>Модернизация материально-технической базы пищеблоков общеобразовательных организаций общего образования</w:t>
      </w:r>
      <w:r w:rsidR="0079487A">
        <w:rPr>
          <w:rFonts w:ascii="Times New Roman" w:hAnsi="Times New Roman"/>
          <w:sz w:val="24"/>
          <w:szCs w:val="24"/>
        </w:rPr>
        <w:t>»</w:t>
      </w:r>
      <w:r w:rsidRPr="00674AE1">
        <w:rPr>
          <w:rFonts w:ascii="Times New Roman" w:hAnsi="Times New Roman"/>
          <w:sz w:val="24"/>
          <w:szCs w:val="24"/>
        </w:rPr>
        <w:t xml:space="preserve">, </w:t>
      </w:r>
      <w:r w:rsidR="0079487A">
        <w:rPr>
          <w:rFonts w:ascii="Times New Roman" w:hAnsi="Times New Roman"/>
          <w:sz w:val="24"/>
          <w:szCs w:val="24"/>
        </w:rPr>
        <w:t>«</w:t>
      </w:r>
      <w:r w:rsidRPr="00674AE1">
        <w:rPr>
          <w:rFonts w:ascii="Times New Roman" w:hAnsi="Times New Roman"/>
          <w:sz w:val="24"/>
          <w:szCs w:val="24"/>
        </w:rPr>
        <w:t>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r w:rsidR="0079487A">
        <w:rPr>
          <w:rFonts w:ascii="Times New Roman" w:hAnsi="Times New Roman"/>
          <w:sz w:val="24"/>
          <w:szCs w:val="24"/>
        </w:rPr>
        <w:t>»</w:t>
      </w:r>
      <w:r w:rsidRPr="00674AE1">
        <w:rPr>
          <w:rFonts w:ascii="Times New Roman" w:hAnsi="Times New Roman"/>
          <w:sz w:val="24"/>
          <w:szCs w:val="24"/>
        </w:rPr>
        <w:t xml:space="preserve"> и </w:t>
      </w:r>
      <w:r w:rsidR="0079487A">
        <w:rPr>
          <w:rFonts w:ascii="Times New Roman" w:hAnsi="Times New Roman"/>
          <w:sz w:val="24"/>
          <w:szCs w:val="24"/>
        </w:rPr>
        <w:t>«</w:t>
      </w:r>
      <w:r w:rsidRPr="00674AE1">
        <w:rPr>
          <w:rFonts w:ascii="Times New Roman" w:hAnsi="Times New Roman"/>
          <w:sz w:val="24"/>
          <w:szCs w:val="24"/>
        </w:rPr>
        <w:t>Обеспечение организационно-просветительской работы по формированию культуры здорового питания среди участников образовательного процесса</w:t>
      </w:r>
      <w:r w:rsidR="0079487A">
        <w:rPr>
          <w:rFonts w:ascii="Times New Roman" w:hAnsi="Times New Roman"/>
          <w:sz w:val="24"/>
          <w:szCs w:val="24"/>
        </w:rPr>
        <w:t>»</w:t>
      </w:r>
      <w:r w:rsidRPr="00674AE1">
        <w:rPr>
          <w:rFonts w:ascii="Times New Roman" w:hAnsi="Times New Roman"/>
          <w:sz w:val="24"/>
          <w:szCs w:val="24"/>
        </w:rPr>
        <w:t xml:space="preserve"> финансирование не предусмотрено.</w:t>
      </w:r>
    </w:p>
    <w:p w:rsidR="001A3B2C" w:rsidRDefault="001A3B2C" w:rsidP="006D1A25">
      <w:pPr>
        <w:pStyle w:val="ConsPlusNonformat"/>
      </w:pPr>
    </w:p>
    <w:p w:rsidR="007B7ED4" w:rsidRPr="00DE5820" w:rsidRDefault="00DE6F94" w:rsidP="003466C5">
      <w:pPr>
        <w:pStyle w:val="ConsPlusNonformat"/>
        <w:jc w:val="center"/>
        <w:rPr>
          <w:rFonts w:ascii="Times New Roman" w:hAnsi="Times New Roman" w:cs="Times New Roman"/>
          <w:b/>
          <w:sz w:val="24"/>
          <w:szCs w:val="24"/>
          <w:u w:val="single"/>
        </w:rPr>
      </w:pPr>
      <w:r w:rsidRPr="00DE5820">
        <w:rPr>
          <w:rFonts w:ascii="Times New Roman" w:hAnsi="Times New Roman" w:cs="Times New Roman"/>
          <w:b/>
          <w:sz w:val="24"/>
          <w:szCs w:val="24"/>
          <w:u w:val="single"/>
        </w:rPr>
        <w:t>5</w:t>
      </w:r>
      <w:r w:rsidR="007B7ED4" w:rsidRPr="00DE5820">
        <w:rPr>
          <w:rFonts w:ascii="Times New Roman" w:hAnsi="Times New Roman" w:cs="Times New Roman"/>
          <w:b/>
          <w:sz w:val="24"/>
          <w:szCs w:val="24"/>
          <w:u w:val="single"/>
        </w:rPr>
        <w:t xml:space="preserve">. </w:t>
      </w:r>
      <w:r w:rsidRPr="00DE5820">
        <w:rPr>
          <w:rFonts w:ascii="Times New Roman" w:hAnsi="Times New Roman" w:cs="Times New Roman"/>
          <w:b/>
          <w:sz w:val="24"/>
          <w:szCs w:val="24"/>
          <w:u w:val="single"/>
        </w:rPr>
        <w:t>Правила привлечения субсидий из областного бюджета</w:t>
      </w:r>
    </w:p>
    <w:p w:rsidR="007B7ED4" w:rsidRPr="00DE5820" w:rsidRDefault="007B7ED4" w:rsidP="003466C5">
      <w:pPr>
        <w:pStyle w:val="ConsPlusNonformat"/>
        <w:jc w:val="center"/>
      </w:pPr>
    </w:p>
    <w:p w:rsidR="007B7ED4" w:rsidRDefault="007B7ED4" w:rsidP="006D1A25">
      <w:pPr>
        <w:pStyle w:val="ConsPlusNonformat"/>
      </w:pPr>
    </w:p>
    <w:p w:rsidR="00DE6F94" w:rsidRPr="00DE6F94" w:rsidRDefault="00DE6F94" w:rsidP="00DE6F94">
      <w:pPr>
        <w:pStyle w:val="ConsPlusNonformat"/>
        <w:ind w:firstLine="709"/>
        <w:jc w:val="both"/>
        <w:rPr>
          <w:rFonts w:ascii="Times New Roman" w:hAnsi="Times New Roman"/>
          <w:sz w:val="24"/>
          <w:szCs w:val="24"/>
        </w:rPr>
      </w:pPr>
      <w:r w:rsidRPr="00DE6F94">
        <w:rPr>
          <w:rFonts w:ascii="Times New Roman" w:hAnsi="Times New Roman"/>
          <w:sz w:val="24"/>
          <w:szCs w:val="24"/>
        </w:rPr>
        <w:t xml:space="preserve">В рамках подпрограммы «Школьное питание» </w:t>
      </w:r>
      <w:r w:rsidR="00465D7D">
        <w:rPr>
          <w:rFonts w:ascii="Times New Roman" w:hAnsi="Times New Roman"/>
          <w:sz w:val="24"/>
          <w:szCs w:val="24"/>
        </w:rPr>
        <w:t>в 20</w:t>
      </w:r>
      <w:r w:rsidR="00CF4472">
        <w:rPr>
          <w:rFonts w:ascii="Times New Roman" w:hAnsi="Times New Roman"/>
          <w:sz w:val="24"/>
          <w:szCs w:val="24"/>
        </w:rPr>
        <w:t>20</w:t>
      </w:r>
      <w:r w:rsidR="00DE5820">
        <w:rPr>
          <w:rFonts w:ascii="Times New Roman" w:hAnsi="Times New Roman"/>
          <w:sz w:val="24"/>
          <w:szCs w:val="24"/>
        </w:rPr>
        <w:t xml:space="preserve"> </w:t>
      </w:r>
      <w:r w:rsidR="00465D7D">
        <w:rPr>
          <w:rFonts w:ascii="Times New Roman" w:hAnsi="Times New Roman"/>
          <w:sz w:val="24"/>
          <w:szCs w:val="24"/>
        </w:rPr>
        <w:t xml:space="preserve">году </w:t>
      </w:r>
      <w:r w:rsidRPr="00DE6F94">
        <w:rPr>
          <w:rFonts w:ascii="Times New Roman" w:hAnsi="Times New Roman"/>
          <w:sz w:val="24"/>
          <w:szCs w:val="24"/>
        </w:rPr>
        <w:t xml:space="preserve">на мероприятие «Совершенствование системы управления организацией питания» </w:t>
      </w:r>
      <w:r w:rsidR="00336A2F">
        <w:rPr>
          <w:rFonts w:ascii="Times New Roman" w:hAnsi="Times New Roman"/>
          <w:sz w:val="24"/>
          <w:szCs w:val="24"/>
        </w:rPr>
        <w:t xml:space="preserve">5-11 классы </w:t>
      </w:r>
      <w:r w:rsidRPr="00DE6F94">
        <w:rPr>
          <w:rFonts w:ascii="Times New Roman" w:hAnsi="Times New Roman"/>
          <w:sz w:val="24"/>
          <w:szCs w:val="24"/>
        </w:rPr>
        <w:t xml:space="preserve">выделяется из областного бюджета сумма – </w:t>
      </w:r>
      <w:r w:rsidR="00DE5820">
        <w:rPr>
          <w:rFonts w:ascii="Times New Roman" w:hAnsi="Times New Roman"/>
          <w:sz w:val="24"/>
          <w:szCs w:val="24"/>
        </w:rPr>
        <w:t>9</w:t>
      </w:r>
      <w:r w:rsidR="007C5F5E">
        <w:rPr>
          <w:rFonts w:ascii="Times New Roman" w:hAnsi="Times New Roman"/>
          <w:sz w:val="24"/>
          <w:szCs w:val="24"/>
        </w:rPr>
        <w:t xml:space="preserve"> 3</w:t>
      </w:r>
      <w:r w:rsidR="00CF4472">
        <w:rPr>
          <w:rFonts w:ascii="Times New Roman" w:hAnsi="Times New Roman"/>
          <w:sz w:val="24"/>
          <w:szCs w:val="24"/>
        </w:rPr>
        <w:t>98</w:t>
      </w:r>
      <w:r w:rsidR="00DE5820">
        <w:rPr>
          <w:rFonts w:ascii="Times New Roman" w:hAnsi="Times New Roman"/>
          <w:sz w:val="24"/>
          <w:szCs w:val="24"/>
        </w:rPr>
        <w:t>,</w:t>
      </w:r>
      <w:r w:rsidR="00CF4472">
        <w:rPr>
          <w:rFonts w:ascii="Times New Roman" w:hAnsi="Times New Roman"/>
          <w:sz w:val="24"/>
          <w:szCs w:val="24"/>
        </w:rPr>
        <w:t>5</w:t>
      </w:r>
      <w:r w:rsidRPr="00DE6F94">
        <w:rPr>
          <w:rFonts w:ascii="Times New Roman" w:hAnsi="Times New Roman"/>
          <w:sz w:val="24"/>
          <w:szCs w:val="24"/>
        </w:rPr>
        <w:t xml:space="preserve"> тыс. рублей. Методика расчета: численность учащихся – </w:t>
      </w:r>
      <w:r w:rsidR="00DE5820">
        <w:rPr>
          <w:rFonts w:ascii="Times New Roman" w:hAnsi="Times New Roman"/>
          <w:sz w:val="24"/>
          <w:szCs w:val="24"/>
        </w:rPr>
        <w:t>69</w:t>
      </w:r>
      <w:r w:rsidR="00CF4472">
        <w:rPr>
          <w:rFonts w:ascii="Times New Roman" w:hAnsi="Times New Roman"/>
          <w:sz w:val="24"/>
          <w:szCs w:val="24"/>
        </w:rPr>
        <w:t>51</w:t>
      </w:r>
      <w:r w:rsidRPr="00DE6F94">
        <w:rPr>
          <w:rFonts w:ascii="Times New Roman" w:hAnsi="Times New Roman"/>
          <w:sz w:val="24"/>
          <w:szCs w:val="24"/>
        </w:rPr>
        <w:t xml:space="preserve"> человек, норматив на одного учащегося – 8 рублей, количество дней питания учащихся – </w:t>
      </w:r>
      <w:r w:rsidR="00CF4472">
        <w:rPr>
          <w:rFonts w:ascii="Times New Roman" w:hAnsi="Times New Roman"/>
          <w:sz w:val="24"/>
          <w:szCs w:val="24"/>
        </w:rPr>
        <w:t>170</w:t>
      </w:r>
      <w:r w:rsidRPr="00DE6F94">
        <w:rPr>
          <w:rFonts w:ascii="Times New Roman" w:hAnsi="Times New Roman"/>
          <w:sz w:val="24"/>
          <w:szCs w:val="24"/>
        </w:rPr>
        <w:t xml:space="preserve">.  </w:t>
      </w:r>
      <w:r w:rsidR="00336A2F">
        <w:rPr>
          <w:rFonts w:ascii="Times New Roman" w:hAnsi="Times New Roman"/>
          <w:sz w:val="24"/>
          <w:szCs w:val="24"/>
        </w:rPr>
        <w:t xml:space="preserve">1-4 классы областной бюджет  2921,225 </w:t>
      </w:r>
      <w:proofErr w:type="spellStart"/>
      <w:r w:rsidR="00336A2F">
        <w:rPr>
          <w:rFonts w:ascii="Times New Roman" w:hAnsi="Times New Roman"/>
          <w:sz w:val="24"/>
          <w:szCs w:val="24"/>
        </w:rPr>
        <w:t>тыс</w:t>
      </w:r>
      <w:proofErr w:type="gramStart"/>
      <w:r w:rsidR="00336A2F">
        <w:rPr>
          <w:rFonts w:ascii="Times New Roman" w:hAnsi="Times New Roman"/>
          <w:sz w:val="24"/>
          <w:szCs w:val="24"/>
        </w:rPr>
        <w:t>.р</w:t>
      </w:r>
      <w:proofErr w:type="gramEnd"/>
      <w:r w:rsidR="00336A2F">
        <w:rPr>
          <w:rFonts w:ascii="Times New Roman" w:hAnsi="Times New Roman"/>
          <w:sz w:val="24"/>
          <w:szCs w:val="24"/>
        </w:rPr>
        <w:t>уб</w:t>
      </w:r>
      <w:proofErr w:type="spellEnd"/>
      <w:r w:rsidR="00336A2F">
        <w:rPr>
          <w:rFonts w:ascii="Times New Roman" w:hAnsi="Times New Roman"/>
          <w:sz w:val="24"/>
          <w:szCs w:val="24"/>
        </w:rPr>
        <w:t>. из расчета 13,32 рубля на одного обучающегося , количество дней – 74.</w:t>
      </w:r>
    </w:p>
    <w:p w:rsidR="007B7ED4" w:rsidRDefault="00DE6F94" w:rsidP="00B93B70">
      <w:pPr>
        <w:pStyle w:val="ConsPlusNonformat"/>
        <w:ind w:firstLine="567"/>
        <w:jc w:val="both"/>
        <w:rPr>
          <w:rFonts w:ascii="Times New Roman" w:hAnsi="Times New Roman" w:cs="Times New Roman"/>
          <w:sz w:val="24"/>
          <w:szCs w:val="24"/>
        </w:rPr>
      </w:pPr>
      <w:r w:rsidRPr="00DE6F94">
        <w:rPr>
          <w:rFonts w:ascii="Times New Roman" w:hAnsi="Times New Roman" w:cs="Times New Roman"/>
          <w:sz w:val="24"/>
          <w:szCs w:val="24"/>
        </w:rPr>
        <w:t>Субсидия предоставляется  при условии наличия нормативного правового акта, устанавливающего расходное обязательство о финансировании мероприятий по организации питания обучающихся в муниципальных общеобразовательных организациях в размере не менее 11,45 рубля из расчета на одного обучающегося</w:t>
      </w:r>
      <w:r w:rsidR="00336A2F">
        <w:rPr>
          <w:rFonts w:ascii="Times New Roman" w:hAnsi="Times New Roman" w:cs="Times New Roman"/>
          <w:sz w:val="24"/>
          <w:szCs w:val="24"/>
        </w:rPr>
        <w:t xml:space="preserve"> 5-11 классов</w:t>
      </w:r>
      <w:r>
        <w:rPr>
          <w:rFonts w:ascii="Times New Roman" w:hAnsi="Times New Roman" w:cs="Times New Roman"/>
          <w:sz w:val="24"/>
          <w:szCs w:val="24"/>
        </w:rPr>
        <w:t>.</w:t>
      </w:r>
    </w:p>
    <w:p w:rsidR="00B93B70" w:rsidRDefault="00B93B70" w:rsidP="00B93B70">
      <w:pPr>
        <w:pStyle w:val="ConsPlusNonformat"/>
        <w:jc w:val="both"/>
      </w:pPr>
    </w:p>
    <w:p w:rsidR="00B93B70" w:rsidRDefault="00B93B70" w:rsidP="00B93B70">
      <w:pPr>
        <w:pStyle w:val="ConsPlusNonformat"/>
        <w:ind w:firstLine="567"/>
        <w:jc w:val="both"/>
      </w:pPr>
    </w:p>
    <w:p w:rsidR="007B7ED4" w:rsidRDefault="007B7ED4" w:rsidP="00DE6F94">
      <w:pPr>
        <w:pStyle w:val="ConsPlusNonformat"/>
        <w:jc w:val="both"/>
      </w:pPr>
    </w:p>
    <w:p w:rsidR="007B7ED4" w:rsidRDefault="007B7ED4" w:rsidP="00DE6F94">
      <w:pPr>
        <w:pStyle w:val="ConsPlusNonformat"/>
        <w:jc w:val="both"/>
      </w:pPr>
    </w:p>
    <w:p w:rsidR="007B7ED4" w:rsidRDefault="007B7ED4" w:rsidP="00DE6F94">
      <w:pPr>
        <w:pStyle w:val="ConsPlusNonformat"/>
        <w:jc w:val="both"/>
      </w:pPr>
    </w:p>
    <w:p w:rsidR="007B7ED4" w:rsidRDefault="007B7ED4" w:rsidP="00DE6F94">
      <w:pPr>
        <w:pStyle w:val="ConsPlusNonformat"/>
        <w:jc w:val="both"/>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CF4472" w:rsidRDefault="00CF4472" w:rsidP="006D1A25">
      <w:pPr>
        <w:pStyle w:val="ConsPlusNonformat"/>
      </w:pPr>
    </w:p>
    <w:p w:rsidR="00350AB6" w:rsidRDefault="00350AB6" w:rsidP="00ED5DCA">
      <w:pPr>
        <w:autoSpaceDE w:val="0"/>
        <w:autoSpaceDN w:val="0"/>
        <w:adjustRightInd w:val="0"/>
        <w:spacing w:after="0" w:line="240" w:lineRule="auto"/>
        <w:jc w:val="center"/>
        <w:outlineLvl w:val="1"/>
        <w:rPr>
          <w:rFonts w:ascii="Courier New" w:hAnsi="Courier New" w:cs="Courier New"/>
          <w:sz w:val="20"/>
          <w:szCs w:val="20"/>
        </w:rPr>
      </w:pPr>
    </w:p>
    <w:p w:rsidR="003D2860" w:rsidRDefault="003D2860" w:rsidP="00ED5DCA">
      <w:pPr>
        <w:autoSpaceDE w:val="0"/>
        <w:autoSpaceDN w:val="0"/>
        <w:adjustRightInd w:val="0"/>
        <w:spacing w:after="0" w:line="240" w:lineRule="auto"/>
        <w:jc w:val="center"/>
        <w:outlineLvl w:val="1"/>
        <w:rPr>
          <w:rFonts w:ascii="Times New Roman" w:hAnsi="Times New Roman"/>
          <w:b/>
          <w:sz w:val="24"/>
          <w:szCs w:val="24"/>
          <w:u w:val="single"/>
        </w:rPr>
      </w:pPr>
    </w:p>
    <w:p w:rsidR="007B7ED4" w:rsidRPr="001822D9" w:rsidRDefault="007B7ED4" w:rsidP="00ED5DCA">
      <w:pPr>
        <w:autoSpaceDE w:val="0"/>
        <w:autoSpaceDN w:val="0"/>
        <w:adjustRightInd w:val="0"/>
        <w:spacing w:after="0" w:line="240" w:lineRule="auto"/>
        <w:jc w:val="center"/>
        <w:outlineLvl w:val="1"/>
        <w:rPr>
          <w:rFonts w:ascii="Times New Roman" w:hAnsi="Times New Roman"/>
          <w:b/>
          <w:sz w:val="24"/>
          <w:szCs w:val="24"/>
          <w:u w:val="single"/>
        </w:rPr>
      </w:pPr>
      <w:r w:rsidRPr="001822D9">
        <w:rPr>
          <w:rFonts w:ascii="Times New Roman" w:hAnsi="Times New Roman"/>
          <w:b/>
          <w:sz w:val="24"/>
          <w:szCs w:val="24"/>
          <w:u w:val="single"/>
        </w:rPr>
        <w:t>Подпрограмма</w:t>
      </w:r>
    </w:p>
    <w:p w:rsidR="007B7ED4" w:rsidRPr="001822D9" w:rsidRDefault="0079487A" w:rsidP="00ED5DCA">
      <w:pPr>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w:t>
      </w:r>
      <w:r w:rsidR="007B7ED4" w:rsidRPr="001822D9">
        <w:rPr>
          <w:rFonts w:ascii="Times New Roman" w:hAnsi="Times New Roman"/>
          <w:b/>
          <w:sz w:val="24"/>
          <w:szCs w:val="24"/>
          <w:u w:val="single"/>
        </w:rPr>
        <w:t>Развитие системы оценки качества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b/>
          <w:sz w:val="24"/>
          <w:szCs w:val="24"/>
          <w:u w:val="single"/>
        </w:rPr>
      </w:pPr>
      <w:r w:rsidRPr="001822D9">
        <w:rPr>
          <w:rFonts w:ascii="Times New Roman" w:hAnsi="Times New Roman"/>
          <w:b/>
          <w:sz w:val="24"/>
          <w:szCs w:val="24"/>
          <w:u w:val="single"/>
        </w:rPr>
        <w:t>и информационной прозрачности системы образования</w:t>
      </w:r>
      <w:r w:rsidR="0079487A">
        <w:rPr>
          <w:rFonts w:ascii="Times New Roman" w:hAnsi="Times New Roman"/>
          <w:b/>
          <w:sz w:val="24"/>
          <w:szCs w:val="24"/>
          <w:u w:val="single"/>
        </w:rPr>
        <w:t>»</w:t>
      </w:r>
    </w:p>
    <w:p w:rsidR="007B7ED4" w:rsidRDefault="007B7ED4" w:rsidP="00ED5DCA">
      <w:pPr>
        <w:autoSpaceDE w:val="0"/>
        <w:autoSpaceDN w:val="0"/>
        <w:adjustRightInd w:val="0"/>
        <w:spacing w:after="0" w:line="240" w:lineRule="auto"/>
        <w:jc w:val="both"/>
        <w:rPr>
          <w:rFonts w:cs="Calibri"/>
        </w:rPr>
      </w:pPr>
    </w:p>
    <w:p w:rsidR="007B7ED4" w:rsidRPr="001822D9" w:rsidRDefault="007B7ED4" w:rsidP="00ED5DCA">
      <w:pPr>
        <w:autoSpaceDE w:val="0"/>
        <w:autoSpaceDN w:val="0"/>
        <w:adjustRightInd w:val="0"/>
        <w:spacing w:after="0" w:line="240" w:lineRule="auto"/>
        <w:jc w:val="center"/>
        <w:outlineLvl w:val="2"/>
        <w:rPr>
          <w:rFonts w:ascii="Times New Roman" w:hAnsi="Times New Roman"/>
          <w:sz w:val="24"/>
          <w:szCs w:val="24"/>
        </w:rPr>
      </w:pPr>
      <w:r w:rsidRPr="001822D9">
        <w:rPr>
          <w:rFonts w:ascii="Times New Roman" w:hAnsi="Times New Roman"/>
          <w:sz w:val="24"/>
          <w:szCs w:val="24"/>
        </w:rPr>
        <w:t>ПАСПОРТ</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 xml:space="preserve">подпрограммы </w:t>
      </w:r>
      <w:r w:rsidR="0079487A">
        <w:rPr>
          <w:rFonts w:ascii="Times New Roman" w:hAnsi="Times New Roman"/>
          <w:sz w:val="24"/>
          <w:szCs w:val="24"/>
        </w:rPr>
        <w:t>«</w:t>
      </w:r>
      <w:r w:rsidRPr="001822D9">
        <w:rPr>
          <w:rFonts w:ascii="Times New Roman" w:hAnsi="Times New Roman"/>
          <w:sz w:val="24"/>
          <w:szCs w:val="24"/>
        </w:rPr>
        <w:t>Развитие системы оценки качества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и информационной прозрачности системы образования</w:t>
      </w:r>
      <w:r w:rsidR="0079487A">
        <w:rPr>
          <w:rFonts w:ascii="Times New Roman" w:hAnsi="Times New Roman"/>
          <w:sz w:val="24"/>
          <w:szCs w:val="24"/>
        </w:rPr>
        <w:t>»</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 программы «</w:t>
      </w:r>
      <w:r w:rsidRPr="001822D9">
        <w:rPr>
          <w:rFonts w:ascii="Times New Roman" w:hAnsi="Times New Roman"/>
          <w:sz w:val="24"/>
          <w:szCs w:val="24"/>
        </w:rPr>
        <w:t>Развитие системы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 xml:space="preserve"> Соль-Илец</w:t>
      </w:r>
      <w:r>
        <w:rPr>
          <w:rFonts w:ascii="Times New Roman" w:hAnsi="Times New Roman"/>
          <w:sz w:val="24"/>
          <w:szCs w:val="24"/>
        </w:rPr>
        <w:t>к</w:t>
      </w:r>
      <w:r w:rsidRPr="001822D9">
        <w:rPr>
          <w:rFonts w:ascii="Times New Roman" w:hAnsi="Times New Roman"/>
          <w:sz w:val="24"/>
          <w:szCs w:val="24"/>
        </w:rPr>
        <w:t xml:space="preserve">ого </w:t>
      </w:r>
      <w:r>
        <w:rPr>
          <w:rFonts w:ascii="Times New Roman" w:hAnsi="Times New Roman"/>
          <w:sz w:val="24"/>
          <w:szCs w:val="24"/>
        </w:rPr>
        <w:t>городского округа</w:t>
      </w:r>
      <w:r w:rsidR="00235E37">
        <w:rPr>
          <w:rFonts w:ascii="Times New Roman" w:hAnsi="Times New Roman"/>
          <w:sz w:val="24"/>
          <w:szCs w:val="24"/>
        </w:rPr>
        <w:t>»</w:t>
      </w:r>
    </w:p>
    <w:p w:rsidR="007B7ED4"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 xml:space="preserve">(далее </w:t>
      </w:r>
      <w:r w:rsidR="0079487A">
        <w:rPr>
          <w:rFonts w:ascii="Times New Roman" w:hAnsi="Times New Roman"/>
          <w:sz w:val="24"/>
          <w:szCs w:val="24"/>
        </w:rPr>
        <w:t>–</w:t>
      </w:r>
      <w:r w:rsidRPr="001822D9">
        <w:rPr>
          <w:rFonts w:ascii="Times New Roman" w:hAnsi="Times New Roman"/>
          <w:sz w:val="24"/>
          <w:szCs w:val="24"/>
        </w:rPr>
        <w:t xml:space="preserve"> Подпрограмма)</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3"/>
      </w:tblGrid>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6A5219" w:rsidRDefault="007B7ED4" w:rsidP="00600815">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6A5219" w:rsidRDefault="007B7ED4" w:rsidP="006A5219">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муниципального образования Соль-Илецкого городского округа</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Участники Подпрограммы            </w:t>
            </w:r>
          </w:p>
        </w:tc>
        <w:tc>
          <w:tcPr>
            <w:tcW w:w="7194" w:type="dxa"/>
          </w:tcPr>
          <w:p w:rsidR="007B7ED4" w:rsidRPr="00600815" w:rsidRDefault="007B7ED4" w:rsidP="002B6178">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муниципального образования Соль-Илецкого городского округа</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DE6F94" w:rsidP="006A5219">
            <w:pPr>
              <w:pStyle w:val="ConsPlusCell"/>
              <w:rPr>
                <w:rFonts w:ascii="Times New Roman" w:hAnsi="Times New Roman" w:cs="Times New Roman"/>
                <w:sz w:val="24"/>
                <w:szCs w:val="24"/>
              </w:rPr>
            </w:pPr>
            <w:r w:rsidRPr="00DE6F94">
              <w:rPr>
                <w:rFonts w:ascii="Times New Roman" w:hAnsi="Times New Roman" w:cs="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Подпрограммы </w:t>
            </w:r>
          </w:p>
        </w:tc>
        <w:tc>
          <w:tcPr>
            <w:tcW w:w="7194" w:type="dxa"/>
          </w:tcPr>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-обеспечение современного уровня надежности и технологичности процедур оценки качества образовательных результатов;</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формирование культуры оценки качества образования </w:t>
            </w:r>
            <w:proofErr w:type="gramStart"/>
            <w:r w:rsidRPr="00600815">
              <w:rPr>
                <w:rFonts w:ascii="Times New Roman" w:hAnsi="Times New Roman" w:cs="Times New Roman"/>
                <w:sz w:val="24"/>
                <w:szCs w:val="24"/>
              </w:rPr>
              <w:t>на</w:t>
            </w:r>
            <w:proofErr w:type="gramEnd"/>
          </w:p>
          <w:p w:rsidR="007B7ED4" w:rsidRPr="00600815" w:rsidRDefault="007B7ED4" w:rsidP="00D654F1">
            <w:pPr>
              <w:pStyle w:val="ConsPlusCell"/>
              <w:jc w:val="both"/>
              <w:rPr>
                <w:rFonts w:ascii="Times New Roman" w:hAnsi="Times New Roman" w:cs="Times New Roman"/>
                <w:sz w:val="24"/>
                <w:szCs w:val="24"/>
              </w:rPr>
            </w:pPr>
            <w:proofErr w:type="gramStart"/>
            <w:r w:rsidRPr="00600815">
              <w:rPr>
                <w:rFonts w:ascii="Times New Roman" w:hAnsi="Times New Roman" w:cs="Times New Roman"/>
                <w:sz w:val="24"/>
                <w:szCs w:val="24"/>
              </w:rPr>
              <w:t>уровне</w:t>
            </w:r>
            <w:proofErr w:type="gramEnd"/>
            <w:r w:rsidRPr="00600815">
              <w:rPr>
                <w:rFonts w:ascii="Times New Roman" w:hAnsi="Times New Roman" w:cs="Times New Roman"/>
                <w:sz w:val="24"/>
                <w:szCs w:val="24"/>
              </w:rPr>
              <w:t xml:space="preserve"> </w:t>
            </w:r>
            <w:r>
              <w:rPr>
                <w:rFonts w:ascii="Times New Roman" w:hAnsi="Times New Roman" w:cs="Times New Roman"/>
                <w:sz w:val="24"/>
                <w:szCs w:val="24"/>
              </w:rPr>
              <w:t>округа</w:t>
            </w:r>
            <w:r w:rsidRPr="00600815">
              <w:rPr>
                <w:rFonts w:ascii="Times New Roman" w:hAnsi="Times New Roman" w:cs="Times New Roman"/>
                <w:sz w:val="24"/>
                <w:szCs w:val="24"/>
              </w:rPr>
              <w:t xml:space="preserve"> и отдельных организаций через повышение квалификации кадров системы образования в </w:t>
            </w:r>
            <w:r>
              <w:rPr>
                <w:rFonts w:ascii="Times New Roman" w:hAnsi="Times New Roman" w:cs="Times New Roman"/>
                <w:sz w:val="24"/>
                <w:szCs w:val="24"/>
              </w:rPr>
              <w:t xml:space="preserve">округе </w:t>
            </w:r>
            <w:r w:rsidRPr="00600815">
              <w:rPr>
                <w:rFonts w:ascii="Times New Roman" w:hAnsi="Times New Roman" w:cs="Times New Roman"/>
                <w:sz w:val="24"/>
                <w:szCs w:val="24"/>
              </w:rPr>
              <w:t>педагогических измерений, анализа и использования результатов оценочных процедур</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-число уровней образования, на которых реализуются механизмы внешней оценки качества образования;</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-удельный вес числа образовательных организаций, в которых проведено </w:t>
            </w:r>
            <w:proofErr w:type="spellStart"/>
            <w:r w:rsidRPr="00600815">
              <w:rPr>
                <w:rFonts w:ascii="Times New Roman" w:hAnsi="Times New Roman" w:cs="Times New Roman"/>
                <w:sz w:val="24"/>
                <w:szCs w:val="24"/>
              </w:rPr>
              <w:t>тьюторское</w:t>
            </w:r>
            <w:proofErr w:type="spellEnd"/>
            <w:r w:rsidRPr="00600815">
              <w:rPr>
                <w:rFonts w:ascii="Times New Roman" w:hAnsi="Times New Roman" w:cs="Times New Roman"/>
                <w:sz w:val="24"/>
                <w:szCs w:val="24"/>
              </w:rPr>
              <w:t xml:space="preserve">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доля выпускников муниципальных общеобразовательных</w:t>
            </w:r>
          </w:p>
          <w:p w:rsidR="007B7ED4"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организаций, не сдавших единый государственный  экзамен, в общей численности выпускников муниципальных         общеобразовательных организаций</w:t>
            </w:r>
            <w:r w:rsidR="00EE1664">
              <w:rPr>
                <w:rFonts w:ascii="Times New Roman" w:hAnsi="Times New Roman" w:cs="Times New Roman"/>
                <w:sz w:val="24"/>
                <w:szCs w:val="24"/>
              </w:rPr>
              <w:t>;</w:t>
            </w:r>
          </w:p>
          <w:p w:rsidR="00EE1664" w:rsidRPr="00600815" w:rsidRDefault="00EE1664" w:rsidP="003A4E7C">
            <w:pPr>
              <w:pStyle w:val="ConsPlusCell"/>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sz w:val="24"/>
                <w:szCs w:val="24"/>
              </w:rPr>
              <w:t xml:space="preserve"> </w:t>
            </w:r>
            <w:r w:rsidR="003A4E7C">
              <w:rPr>
                <w:rFonts w:ascii="Times New Roman" w:hAnsi="Times New Roman"/>
                <w:sz w:val="24"/>
                <w:szCs w:val="24"/>
              </w:rPr>
              <w:t>д</w:t>
            </w:r>
            <w:r>
              <w:rPr>
                <w:rFonts w:ascii="Times New Roman" w:hAnsi="Times New Roman"/>
                <w:sz w:val="24"/>
                <w:szCs w:val="24"/>
              </w:rPr>
              <w:t>оля бюджетных средств, выделяемых негосударственным организациям, в том числе СОНКО, на предоставление услуг, в общем объеме бюджетных средств, выделяемых на предоставление услуг, в сфере образования.</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Сроки</w:t>
            </w:r>
            <w:r w:rsidR="001A3B2C">
              <w:rPr>
                <w:rFonts w:ascii="Times New Roman" w:hAnsi="Times New Roman" w:cs="Times New Roman"/>
                <w:sz w:val="24"/>
                <w:szCs w:val="24"/>
              </w:rPr>
              <w:t xml:space="preserve"> и этапы</w:t>
            </w:r>
            <w:r w:rsidRPr="00600815">
              <w:rPr>
                <w:rFonts w:ascii="Times New Roman" w:hAnsi="Times New Roman" w:cs="Times New Roman"/>
                <w:sz w:val="24"/>
                <w:szCs w:val="24"/>
              </w:rPr>
              <w:t xml:space="preserve"> реализации   </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DE6F94" w:rsidP="00DE5820">
            <w:pPr>
              <w:pStyle w:val="ConsPlusCell"/>
              <w:rPr>
                <w:rFonts w:ascii="Times New Roman" w:hAnsi="Times New Roman" w:cs="Times New Roman"/>
                <w:sz w:val="24"/>
                <w:szCs w:val="24"/>
              </w:rPr>
            </w:pPr>
            <w:r>
              <w:rPr>
                <w:rFonts w:ascii="Times New Roman" w:hAnsi="Times New Roman" w:cs="Times New Roman"/>
                <w:sz w:val="24"/>
                <w:szCs w:val="24"/>
              </w:rPr>
              <w:t>201</w:t>
            </w:r>
            <w:r w:rsidR="00DE5820">
              <w:rPr>
                <w:rFonts w:ascii="Times New Roman" w:hAnsi="Times New Roman" w:cs="Times New Roman"/>
                <w:sz w:val="24"/>
                <w:szCs w:val="24"/>
              </w:rPr>
              <w:t>9</w:t>
            </w:r>
            <w:r>
              <w:rPr>
                <w:rFonts w:ascii="Times New Roman" w:hAnsi="Times New Roman" w:cs="Times New Roman"/>
                <w:sz w:val="24"/>
                <w:szCs w:val="24"/>
              </w:rPr>
              <w:t xml:space="preserve"> </w:t>
            </w:r>
            <w:r w:rsidR="0079487A">
              <w:rPr>
                <w:rFonts w:ascii="Times New Roman" w:hAnsi="Times New Roman" w:cs="Times New Roman"/>
                <w:sz w:val="24"/>
                <w:szCs w:val="24"/>
              </w:rPr>
              <w:t>–</w:t>
            </w:r>
            <w:r>
              <w:rPr>
                <w:rFonts w:ascii="Times New Roman" w:hAnsi="Times New Roman" w:cs="Times New Roman"/>
                <w:sz w:val="24"/>
                <w:szCs w:val="24"/>
              </w:rPr>
              <w:t xml:space="preserve"> 202</w:t>
            </w:r>
            <w:r w:rsidR="00DE5820">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7B7ED4">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r w:rsidRPr="00600815">
              <w:rPr>
                <w:rFonts w:ascii="Courier New" w:hAnsi="Courier New" w:cs="Courier New"/>
                <w:sz w:val="20"/>
                <w:szCs w:val="20"/>
              </w:rPr>
              <w:t xml:space="preserve">           </w:t>
            </w:r>
          </w:p>
        </w:tc>
        <w:tc>
          <w:tcPr>
            <w:tcW w:w="7194"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Не предусмотрены</w:t>
            </w:r>
          </w:p>
        </w:tc>
      </w:tr>
      <w:tr w:rsidR="007C5F5E" w:rsidRPr="00600815" w:rsidTr="00600815">
        <w:tc>
          <w:tcPr>
            <w:tcW w:w="2376" w:type="dxa"/>
          </w:tcPr>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r w:rsidRPr="00600815">
              <w:rPr>
                <w:rFonts w:ascii="Courier New" w:hAnsi="Courier New" w:cs="Courier New"/>
                <w:sz w:val="20"/>
                <w:szCs w:val="20"/>
              </w:rPr>
              <w:t xml:space="preserve">           </w:t>
            </w:r>
          </w:p>
        </w:tc>
        <w:tc>
          <w:tcPr>
            <w:tcW w:w="7194" w:type="dxa"/>
          </w:tcPr>
          <w:p w:rsidR="007C5F5E" w:rsidRPr="00DE5820" w:rsidRDefault="00BC5F8F" w:rsidP="004233B1">
            <w:pPr>
              <w:pStyle w:val="ConsPlusCell"/>
              <w:rPr>
                <w:rFonts w:ascii="Times New Roman" w:hAnsi="Times New Roman" w:cs="Times New Roman"/>
                <w:sz w:val="24"/>
                <w:szCs w:val="24"/>
              </w:rPr>
            </w:pPr>
            <w:r>
              <w:rPr>
                <w:rFonts w:ascii="Times New Roman" w:hAnsi="Times New Roman" w:cs="Times New Roman"/>
                <w:sz w:val="24"/>
                <w:szCs w:val="24"/>
              </w:rPr>
              <w:t>О</w:t>
            </w:r>
            <w:r w:rsidR="007C5F5E" w:rsidRPr="00DE5820">
              <w:rPr>
                <w:rFonts w:ascii="Times New Roman" w:hAnsi="Times New Roman" w:cs="Times New Roman"/>
                <w:sz w:val="24"/>
                <w:szCs w:val="24"/>
              </w:rPr>
              <w:t xml:space="preserve">бъем финансового обеспечения  составит </w:t>
            </w:r>
            <w:r w:rsidR="00D93AFD" w:rsidRPr="00BC5F8F">
              <w:rPr>
                <w:rFonts w:ascii="Times New Roman" w:hAnsi="Times New Roman" w:cs="Times New Roman"/>
                <w:b/>
                <w:sz w:val="24"/>
                <w:szCs w:val="24"/>
              </w:rPr>
              <w:t>60,0</w:t>
            </w:r>
            <w:r>
              <w:rPr>
                <w:rFonts w:ascii="Times New Roman" w:hAnsi="Times New Roman" w:cs="Times New Roman"/>
                <w:b/>
                <w:sz w:val="24"/>
                <w:szCs w:val="24"/>
              </w:rPr>
              <w:t xml:space="preserve"> </w:t>
            </w:r>
            <w:r w:rsidR="007C5F5E" w:rsidRPr="00DE5820">
              <w:rPr>
                <w:rFonts w:ascii="Times New Roman" w:hAnsi="Times New Roman" w:cs="Times New Roman"/>
                <w:b/>
                <w:sz w:val="24"/>
                <w:szCs w:val="24"/>
              </w:rPr>
              <w:t>тыс. рублей</w:t>
            </w:r>
            <w:r w:rsidR="007C5F5E" w:rsidRPr="00DE5820">
              <w:rPr>
                <w:rFonts w:ascii="Times New Roman" w:hAnsi="Times New Roman" w:cs="Times New Roman"/>
                <w:sz w:val="24"/>
                <w:szCs w:val="24"/>
              </w:rPr>
              <w:t xml:space="preserve">, из них </w:t>
            </w:r>
          </w:p>
          <w:p w:rsidR="007C5F5E" w:rsidRPr="00DE5820" w:rsidRDefault="00D93AFD" w:rsidP="004233B1">
            <w:pPr>
              <w:pStyle w:val="ConsPlusCell"/>
              <w:jc w:val="both"/>
              <w:rPr>
                <w:rFonts w:ascii="Times New Roman" w:hAnsi="Times New Roman" w:cs="Times New Roman"/>
                <w:sz w:val="24"/>
                <w:szCs w:val="24"/>
              </w:rPr>
            </w:pPr>
            <w:r>
              <w:rPr>
                <w:rFonts w:ascii="Times New Roman" w:hAnsi="Times New Roman" w:cs="Times New Roman"/>
                <w:sz w:val="24"/>
                <w:szCs w:val="24"/>
              </w:rPr>
              <w:t>60,0</w:t>
            </w:r>
            <w:r w:rsidR="007C5F5E" w:rsidRPr="00DE5820">
              <w:rPr>
                <w:rFonts w:ascii="Times New Roman" w:hAnsi="Times New Roman" w:cs="Times New Roman"/>
                <w:sz w:val="24"/>
                <w:szCs w:val="24"/>
              </w:rPr>
              <w:t xml:space="preserve"> тыс. руб. – бюджет городского округа</w:t>
            </w:r>
          </w:p>
          <w:p w:rsidR="007C5F5E" w:rsidRPr="00DE5820" w:rsidRDefault="007C5F5E" w:rsidP="004233B1">
            <w:pPr>
              <w:pStyle w:val="ConsPlusCell"/>
              <w:rPr>
                <w:rFonts w:ascii="Times New Roman" w:hAnsi="Times New Roman" w:cs="Times New Roman"/>
                <w:sz w:val="24"/>
                <w:szCs w:val="24"/>
              </w:rPr>
            </w:pPr>
            <w:r w:rsidRPr="00DE5820">
              <w:rPr>
                <w:rFonts w:ascii="Times New Roman" w:hAnsi="Times New Roman" w:cs="Times New Roman"/>
                <w:sz w:val="24"/>
                <w:szCs w:val="24"/>
              </w:rPr>
              <w:t>в том числе по годам реализации:</w:t>
            </w:r>
          </w:p>
          <w:p w:rsidR="007C5F5E" w:rsidRPr="00DE5820" w:rsidRDefault="007C5F5E" w:rsidP="004233B1">
            <w:pPr>
              <w:pStyle w:val="ConsPlusCell"/>
              <w:rPr>
                <w:rFonts w:ascii="Times New Roman" w:hAnsi="Times New Roman" w:cs="Times New Roman"/>
                <w:b/>
                <w:sz w:val="24"/>
                <w:szCs w:val="24"/>
              </w:rPr>
            </w:pPr>
            <w:r w:rsidRPr="00DE5820">
              <w:rPr>
                <w:rFonts w:ascii="Times New Roman" w:hAnsi="Times New Roman" w:cs="Times New Roman"/>
                <w:b/>
                <w:sz w:val="24"/>
                <w:szCs w:val="24"/>
              </w:rPr>
              <w:t xml:space="preserve">на 2019 год – </w:t>
            </w:r>
            <w:r w:rsidR="00D93AFD">
              <w:rPr>
                <w:rFonts w:ascii="Times New Roman" w:hAnsi="Times New Roman" w:cs="Times New Roman"/>
                <w:b/>
                <w:sz w:val="24"/>
                <w:szCs w:val="24"/>
              </w:rPr>
              <w:t>60,0</w:t>
            </w:r>
            <w:r w:rsidRPr="00DE5820">
              <w:rPr>
                <w:rFonts w:ascii="Times New Roman" w:hAnsi="Times New Roman" w:cs="Times New Roman"/>
                <w:b/>
                <w:sz w:val="24"/>
                <w:szCs w:val="24"/>
              </w:rPr>
              <w:t xml:space="preserve"> тыс. рублей, из них:</w:t>
            </w:r>
          </w:p>
          <w:p w:rsidR="007C5F5E" w:rsidRPr="00DE5820" w:rsidRDefault="00D93AFD" w:rsidP="00D93AFD">
            <w:pPr>
              <w:pStyle w:val="ConsPlusCell"/>
              <w:rPr>
                <w:rFonts w:ascii="Times New Roman" w:hAnsi="Times New Roman" w:cs="Times New Roman"/>
                <w:sz w:val="24"/>
                <w:szCs w:val="24"/>
              </w:rPr>
            </w:pPr>
            <w:r>
              <w:rPr>
                <w:rFonts w:ascii="Times New Roman" w:hAnsi="Times New Roman" w:cs="Times New Roman"/>
                <w:sz w:val="24"/>
                <w:szCs w:val="24"/>
              </w:rPr>
              <w:t>6</w:t>
            </w:r>
            <w:r w:rsidR="007C5F5E">
              <w:rPr>
                <w:rFonts w:ascii="Times New Roman" w:hAnsi="Times New Roman" w:cs="Times New Roman"/>
                <w:sz w:val="24"/>
                <w:szCs w:val="24"/>
              </w:rPr>
              <w:t>0,0</w:t>
            </w:r>
            <w:r w:rsidR="007C5F5E" w:rsidRPr="00DE5820">
              <w:rPr>
                <w:rFonts w:ascii="Times New Roman" w:hAnsi="Times New Roman" w:cs="Times New Roman"/>
                <w:sz w:val="24"/>
                <w:szCs w:val="24"/>
              </w:rPr>
              <w:t xml:space="preserve">  тыс. руб. – бюджет городского округа </w:t>
            </w:r>
          </w:p>
        </w:tc>
      </w:tr>
      <w:tr w:rsidR="007C5F5E" w:rsidRPr="00600815" w:rsidTr="00600815">
        <w:tc>
          <w:tcPr>
            <w:tcW w:w="2376" w:type="dxa"/>
          </w:tcPr>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Ожидаемые          </w:t>
            </w:r>
          </w:p>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Подпрограммы         </w:t>
            </w:r>
          </w:p>
        </w:tc>
        <w:tc>
          <w:tcPr>
            <w:tcW w:w="7194" w:type="dxa"/>
          </w:tcPr>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на всех уровнях образования действие механизмов  внешней оценки качества образования;</w:t>
            </w:r>
          </w:p>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-обеспечение всеми образовательными организациями доступности информации о своей деятельности на официальных сайтах;</w:t>
            </w:r>
          </w:p>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функционирование во всех образовательных организациях коллегиальных органов управления с участием общественности (родители, работодатели), наделены полномочиями по принятию решений по стратегическим вопросам образовательной и финансово-хозяйственной деятельности;</w:t>
            </w:r>
          </w:p>
          <w:p w:rsidR="007C5F5E"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организация на регулярной основе подготовки государственно-общественных управляющих, общественных и общественно-профессиональных экспертов</w:t>
            </w:r>
            <w:r w:rsidR="003A4E7C">
              <w:rPr>
                <w:rFonts w:ascii="Times New Roman" w:hAnsi="Times New Roman" w:cs="Times New Roman"/>
                <w:sz w:val="24"/>
                <w:szCs w:val="24"/>
              </w:rPr>
              <w:t>;</w:t>
            </w:r>
          </w:p>
          <w:p w:rsidR="003A4E7C" w:rsidRPr="00600815" w:rsidRDefault="003A4E7C" w:rsidP="004233B1">
            <w:pPr>
              <w:pStyle w:val="ConsPlusCell"/>
              <w:rPr>
                <w:rFonts w:ascii="Times New Roman" w:hAnsi="Times New Roman" w:cs="Times New Roman"/>
                <w:sz w:val="24"/>
                <w:szCs w:val="24"/>
              </w:rPr>
            </w:pPr>
            <w:r>
              <w:rPr>
                <w:rFonts w:ascii="Times New Roman" w:hAnsi="Times New Roman" w:cs="Times New Roman"/>
                <w:sz w:val="24"/>
                <w:szCs w:val="24"/>
              </w:rPr>
              <w:t>-создание условий, для детей с ограниченными возможностями здоровья</w:t>
            </w:r>
          </w:p>
        </w:tc>
      </w:tr>
    </w:tbl>
    <w:p w:rsidR="007B7ED4" w:rsidRDefault="007B7ED4" w:rsidP="00ED5DCA">
      <w:pPr>
        <w:pStyle w:val="ConsPlusCell"/>
        <w:rPr>
          <w:rFonts w:ascii="Courier New" w:hAnsi="Courier New" w:cs="Courier New"/>
          <w:sz w:val="20"/>
          <w:szCs w:val="20"/>
        </w:rPr>
      </w:pPr>
    </w:p>
    <w:p w:rsidR="007B7ED4" w:rsidRDefault="007B7ED4" w:rsidP="00ED5DCA">
      <w:pPr>
        <w:autoSpaceDE w:val="0"/>
        <w:autoSpaceDN w:val="0"/>
        <w:adjustRightInd w:val="0"/>
        <w:spacing w:after="0" w:line="240" w:lineRule="auto"/>
        <w:jc w:val="both"/>
        <w:rPr>
          <w:rFonts w:cs="Calibri"/>
        </w:rPr>
      </w:pPr>
    </w:p>
    <w:p w:rsidR="007B7ED4" w:rsidRPr="00F83EB9" w:rsidRDefault="007B7ED4" w:rsidP="00F83EB9">
      <w:pPr>
        <w:pStyle w:val="af"/>
        <w:numPr>
          <w:ilvl w:val="0"/>
          <w:numId w:val="12"/>
        </w:numPr>
        <w:autoSpaceDE w:val="0"/>
        <w:autoSpaceDN w:val="0"/>
        <w:adjustRightInd w:val="0"/>
        <w:spacing w:after="0" w:line="240" w:lineRule="auto"/>
        <w:outlineLvl w:val="2"/>
        <w:rPr>
          <w:rFonts w:ascii="Times New Roman" w:hAnsi="Times New Roman"/>
          <w:b/>
          <w:sz w:val="24"/>
          <w:szCs w:val="24"/>
          <w:u w:val="single"/>
        </w:rPr>
      </w:pPr>
      <w:r w:rsidRPr="00F83EB9">
        <w:rPr>
          <w:rFonts w:ascii="Times New Roman" w:hAnsi="Times New Roman"/>
          <w:b/>
          <w:sz w:val="24"/>
          <w:szCs w:val="24"/>
          <w:u w:val="single"/>
        </w:rPr>
        <w:t>Характеристика сферы реализации Подпрограммы,</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описание основных проблем в указанной сфере</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и прогноз ее развития</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Муниципальная система оценки качества образования формируется как многофункциональная система и включает в себя: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действующие и апробируемые государственные итоговые аттестационные процедуры (государственная итоговая аттестация,</w:t>
      </w:r>
      <w:r>
        <w:rPr>
          <w:rFonts w:ascii="Times New Roman" w:hAnsi="Times New Roman"/>
          <w:sz w:val="24"/>
          <w:szCs w:val="24"/>
        </w:rPr>
        <w:t xml:space="preserve"> единый государственный экзамен</w:t>
      </w:r>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процедуры независимой оценки качества образования, включая оценку качества образования внутри образовательной организации;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мониторинговые исследования различного уровня;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процедуры самооценки.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Одной из ключевых проблем современного </w:t>
      </w:r>
      <w:proofErr w:type="gramStart"/>
      <w:r w:rsidRPr="00094BA5">
        <w:rPr>
          <w:rFonts w:ascii="Times New Roman" w:hAnsi="Times New Roman"/>
          <w:sz w:val="24"/>
          <w:szCs w:val="24"/>
        </w:rPr>
        <w:t>этапа развития муниципальной системы оценки качества образования</w:t>
      </w:r>
      <w:proofErr w:type="gramEnd"/>
      <w:r w:rsidRPr="00094BA5">
        <w:rPr>
          <w:rFonts w:ascii="Times New Roman" w:hAnsi="Times New Roman"/>
          <w:sz w:val="24"/>
          <w:szCs w:val="24"/>
        </w:rPr>
        <w:t xml:space="preserve"> остается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 реализуемых на федеральном</w:t>
      </w:r>
      <w:r>
        <w:rPr>
          <w:rFonts w:ascii="Times New Roman" w:hAnsi="Times New Roman"/>
          <w:sz w:val="24"/>
          <w:szCs w:val="24"/>
        </w:rPr>
        <w:t>,</w:t>
      </w:r>
      <w:r w:rsidRPr="00094BA5">
        <w:rPr>
          <w:rFonts w:ascii="Times New Roman" w:hAnsi="Times New Roman"/>
          <w:sz w:val="24"/>
          <w:szCs w:val="24"/>
        </w:rPr>
        <w:t xml:space="preserve"> областном</w:t>
      </w:r>
      <w:r>
        <w:rPr>
          <w:rFonts w:ascii="Times New Roman" w:hAnsi="Times New Roman"/>
          <w:sz w:val="24"/>
          <w:szCs w:val="24"/>
        </w:rPr>
        <w:t xml:space="preserve"> и муниципальных</w:t>
      </w:r>
      <w:r w:rsidRPr="00094BA5">
        <w:rPr>
          <w:rFonts w:ascii="Times New Roman" w:hAnsi="Times New Roman"/>
          <w:sz w:val="24"/>
          <w:szCs w:val="24"/>
        </w:rPr>
        <w:t xml:space="preserve"> уровнях системы образования, что не позволяет обеспечивать формирование и развитие единого образовательного пространства.</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связанных с условиями их работы и обучаемым контингентом. Это, в свою очередь, затрудняет принятие эффективных управленческих решений, позволяющих повышать качество образования и сокращать отставание наименее благополучных групп учащихся.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lastRenderedPageBreak/>
        <w:t>Другой проблемой является зависимость оценки качества от устаревшего содержания образования и устаревших организационных структур.</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Еще одной проблемой является не вполне современная культура использования данных об оценке качества потребителями образовательных услуг. Система оценки качества должна опираться не только и не столько на централизованные проверки и контроль, сколько на открытость, прозрачность всей системы образования и отдельных организаций.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 развитием механизмов обратной связи.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Чтобы адекватно использовать информацию об оценке качества не только сотрудниками системы образования, но и родителями, и самими обучающимися, необходимо преодолеть </w:t>
      </w:r>
      <w:r w:rsidR="0079487A">
        <w:rPr>
          <w:rFonts w:ascii="Times New Roman" w:hAnsi="Times New Roman"/>
          <w:sz w:val="24"/>
          <w:szCs w:val="24"/>
        </w:rPr>
        <w:t>«</w:t>
      </w:r>
      <w:r w:rsidRPr="00094BA5">
        <w:rPr>
          <w:rFonts w:ascii="Times New Roman" w:hAnsi="Times New Roman"/>
          <w:sz w:val="24"/>
          <w:szCs w:val="24"/>
        </w:rPr>
        <w:t>усредненность</w:t>
      </w:r>
      <w:r w:rsidR="0079487A">
        <w:rPr>
          <w:rFonts w:ascii="Times New Roman" w:hAnsi="Times New Roman"/>
          <w:sz w:val="24"/>
          <w:szCs w:val="24"/>
        </w:rPr>
        <w:t>»</w:t>
      </w:r>
      <w:r w:rsidRPr="00094BA5">
        <w:rPr>
          <w:rFonts w:ascii="Times New Roman" w:hAnsi="Times New Roman"/>
          <w:sz w:val="24"/>
          <w:szCs w:val="24"/>
        </w:rPr>
        <w:t xml:space="preserve"> существующих подходов, обеспечить индивидуализацию оценки, учет многообразия образовательных результатов.</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Развитие форм и содержания оценки качества приведет к росту информации о системе образования и, как следствие, к обострению проблемы адекватного использования этой информации для принятия управленческих и политических решений. Для этого необходимы новые подходы к исследованиям и аналитике на основе собираемой информации. Развитие системы оценки качества образования не должно привести к росту контроля и бюрократии в системе образования. Этот риск может стать серьезной проблемой при использовании данных для улучшения работы организаций образования.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Важнейшим (но далеко не единственным) элементом общероссийской системы оценки качества образования является единый государственный экзамен. Его введение сыграло существенную роль в становлении системы оценки качества образования, позволило исключить субъективность при выставлении итоговых оценок в школе и сократить объем коррупции при поступлении в вузы, усилить социальную мобильность.</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Единый государственный экзамен сегодня является единственным объективным измерителем качества образовательных результатов.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Определенные искажения в практику реализации единого государственного экзамена внесло использование его результатов в качестве главного и единственного критерия оценки работы учителей, школ. Единый государственный экзамен с самого начала рассматривался лишь как часть комплексной общероссийской системы оценки качества образования, включающей в себя национальные экзамены, мониторинговые обследования и оценку на уровне школы. Однако формирование этой системы до сих пор не завершено и должно стать одним из приоритетов 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Необходимо отметить, что вовлеченность семей и местного сообщества в образование </w:t>
      </w:r>
      <w:r w:rsidR="0079487A">
        <w:rPr>
          <w:rFonts w:ascii="Times New Roman" w:hAnsi="Times New Roman"/>
          <w:sz w:val="24"/>
          <w:szCs w:val="24"/>
        </w:rPr>
        <w:t>–</w:t>
      </w:r>
      <w:r w:rsidRPr="00094BA5">
        <w:rPr>
          <w:rFonts w:ascii="Times New Roman" w:hAnsi="Times New Roman"/>
          <w:sz w:val="24"/>
          <w:szCs w:val="24"/>
        </w:rPr>
        <w:t xml:space="preserve"> важнейший ресурс его функционирования и развития. В рамках реализации комплексных проектов модернизации образования обеспечено значительное продвижение в формировании механизмов общественного участия родителей в управлении школами. В </w:t>
      </w:r>
      <w:r>
        <w:rPr>
          <w:rFonts w:ascii="Times New Roman" w:hAnsi="Times New Roman"/>
          <w:sz w:val="24"/>
          <w:szCs w:val="24"/>
        </w:rPr>
        <w:t>округе</w:t>
      </w:r>
      <w:r w:rsidRPr="00094BA5">
        <w:rPr>
          <w:rFonts w:ascii="Times New Roman" w:hAnsi="Times New Roman"/>
          <w:sz w:val="24"/>
          <w:szCs w:val="24"/>
        </w:rPr>
        <w:t xml:space="preserve"> органы коллегиального управления с реальными полномочиями созданы в 100 процентах школ. Однако многие из созданных органов функционируют формально.</w:t>
      </w:r>
    </w:p>
    <w:p w:rsidR="007B7ED4" w:rsidRDefault="007B7ED4" w:rsidP="00ED5DCA">
      <w:pPr>
        <w:autoSpaceDE w:val="0"/>
        <w:autoSpaceDN w:val="0"/>
        <w:adjustRightInd w:val="0"/>
        <w:spacing w:after="0" w:line="240" w:lineRule="auto"/>
        <w:jc w:val="both"/>
        <w:rPr>
          <w:rFonts w:cs="Calibri"/>
        </w:rPr>
      </w:pPr>
    </w:p>
    <w:p w:rsidR="007B7ED4"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p>
    <w:p w:rsidR="007B7ED4" w:rsidRPr="00094BA5"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r w:rsidRPr="00094BA5">
        <w:rPr>
          <w:rFonts w:ascii="Times New Roman" w:hAnsi="Times New Roman"/>
          <w:b/>
          <w:sz w:val="24"/>
          <w:szCs w:val="24"/>
          <w:u w:val="single"/>
        </w:rPr>
        <w:t xml:space="preserve">2. Приоритеты </w:t>
      </w:r>
      <w:r>
        <w:rPr>
          <w:rFonts w:ascii="Times New Roman" w:hAnsi="Times New Roman"/>
          <w:b/>
          <w:sz w:val="24"/>
          <w:szCs w:val="24"/>
          <w:u w:val="single"/>
        </w:rPr>
        <w:t>муниципальной</w:t>
      </w:r>
      <w:r w:rsidRPr="00094BA5">
        <w:rPr>
          <w:rFonts w:ascii="Times New Roman" w:hAnsi="Times New Roman"/>
          <w:b/>
          <w:sz w:val="24"/>
          <w:szCs w:val="24"/>
          <w:u w:val="single"/>
        </w:rPr>
        <w:t xml:space="preserve"> политики Соль-Илецкого</w:t>
      </w:r>
      <w:r>
        <w:rPr>
          <w:rFonts w:ascii="Times New Roman" w:hAnsi="Times New Roman"/>
          <w:b/>
          <w:sz w:val="24"/>
          <w:szCs w:val="24"/>
          <w:u w:val="single"/>
        </w:rPr>
        <w:t xml:space="preserve"> городского округа</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в сфере реализации Подпрограммы, цели, задачи, показатели</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(индикаторы) и результаты реализации Подпрограммы</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Принципиальные изменения в системе оценки качества образования и изменения прозрачности системы образования будут направлены </w:t>
      </w:r>
      <w:proofErr w:type="gramStart"/>
      <w:r w:rsidRPr="00094BA5">
        <w:rPr>
          <w:rFonts w:ascii="Times New Roman" w:hAnsi="Times New Roman"/>
          <w:sz w:val="24"/>
          <w:szCs w:val="24"/>
        </w:rPr>
        <w:t>на</w:t>
      </w:r>
      <w:proofErr w:type="gramEnd"/>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формирование современной и сбалансированной </w:t>
      </w:r>
      <w:r>
        <w:rPr>
          <w:rFonts w:ascii="Times New Roman" w:hAnsi="Times New Roman"/>
          <w:sz w:val="24"/>
          <w:szCs w:val="24"/>
        </w:rPr>
        <w:t>муниципальной</w:t>
      </w:r>
      <w:r w:rsidRPr="00094BA5">
        <w:rPr>
          <w:rFonts w:ascii="Times New Roman" w:hAnsi="Times New Roman"/>
          <w:sz w:val="24"/>
          <w:szCs w:val="24"/>
        </w:rPr>
        <w:t xml:space="preserve"> системы оценки качества образования, включающей в себя государственную (итоговую) аттестацию обучающихся, в том числе организацию и проведение единого государственного </w:t>
      </w:r>
      <w:r w:rsidRPr="00094BA5">
        <w:rPr>
          <w:rFonts w:ascii="Times New Roman" w:hAnsi="Times New Roman"/>
          <w:sz w:val="24"/>
          <w:szCs w:val="24"/>
        </w:rPr>
        <w:lastRenderedPageBreak/>
        <w:t>экзамена, внешние и внутренние мониторинговые обследования обучения и социализации, процедуры оценки результатов обучения на уровне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введение инструментов оценки и учета разнообразных индивидуальных образовательных достижений обучающихся, направленных на поддержку и повышение результатов обучения;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введение на уровне образовательных организаций прозрачных процедур внутренней оценки (самооценка) для управления качеством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внедрение </w:t>
      </w:r>
      <w:proofErr w:type="gramStart"/>
      <w:r w:rsidRPr="00094BA5">
        <w:rPr>
          <w:rFonts w:ascii="Times New Roman" w:hAnsi="Times New Roman"/>
          <w:sz w:val="24"/>
          <w:szCs w:val="24"/>
        </w:rPr>
        <w:t>механизмов внешней независимой системы оценки качества работы образовательных организаций</w:t>
      </w:r>
      <w:proofErr w:type="gramEnd"/>
      <w:r w:rsidRPr="00094BA5">
        <w:rPr>
          <w:rFonts w:ascii="Times New Roman" w:hAnsi="Times New Roman"/>
          <w:sz w:val="24"/>
          <w:szCs w:val="24"/>
        </w:rPr>
        <w:t xml:space="preserve"> с участием общественности и работодателей;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развитие кадрового потенциала в области педагогических измерений и оценки качества образования на областном уровне;</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системы сбора и анализа информации об индивидуальных образовательных достижениях, о результатах деятельности образовательных организаций, дающей возможность ее использования для подготовки аналитики и информирования общественности.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соответствии с ключевыми ориентирами стратегических документов и основными приоритетами Подпрограммы определены задачи в сфере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формирование и развитие единого образовательного пространства на основе целостной и сбалансированной системы процедур и механизмов оценки качества образования, реализуемых на областном уровне;</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системы мониторингов качества образовательных результатов и факторов, на них влияющих, включая исследования по социализации обучающихся;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максимально возможной прозрачности и доступности информации о системе образования, качестве работы отдельных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привлечение к оценке качества внешних заинтересованных лиц и организаций (общественных и общественно-профессиональных экспертов и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системы сбора и анализа информации об индивидуальных образовательных достижениях, обеспечивающих как выбор образовательных услуг их потребителями, так и корректировку содержания и технологий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обучения родителей и руководителей образовательных организаций по государственно-общественному управлению в сфере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создание с участием </w:t>
      </w:r>
      <w:proofErr w:type="gramStart"/>
      <w:r w:rsidRPr="00094BA5">
        <w:rPr>
          <w:rFonts w:ascii="Times New Roman" w:hAnsi="Times New Roman"/>
          <w:sz w:val="24"/>
          <w:szCs w:val="24"/>
        </w:rPr>
        <w:t>общественности независимой системы оценки качества работы образовательных организаций</w:t>
      </w:r>
      <w:proofErr w:type="gramEnd"/>
      <w:r w:rsidRPr="00094BA5">
        <w:rPr>
          <w:rFonts w:ascii="Times New Roman" w:hAnsi="Times New Roman"/>
          <w:sz w:val="24"/>
          <w:szCs w:val="24"/>
        </w:rPr>
        <w:t xml:space="preserve"> и введение публичных рейтингов их деятельности;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снижение отчетности и бюрократической нагрузки на общеобразовательные организации за счет принятия регламентов предоставления информации и введения электронного паспорта школы, агрегирующего необходимую статистическую и иную информацию о деятельности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развитие систем оценки качества образования на уровне образовательных организаций, ориентированных на формирующее оценивание и учет индивидуального прогресса обучающихся, включающих как их учебные, так и </w:t>
      </w:r>
      <w:proofErr w:type="spellStart"/>
      <w:r w:rsidRPr="00094BA5">
        <w:rPr>
          <w:rFonts w:ascii="Times New Roman" w:hAnsi="Times New Roman"/>
          <w:sz w:val="24"/>
          <w:szCs w:val="24"/>
        </w:rPr>
        <w:t>внеучебные</w:t>
      </w:r>
      <w:proofErr w:type="spellEnd"/>
      <w:r w:rsidRPr="00094BA5">
        <w:rPr>
          <w:rFonts w:ascii="Times New Roman" w:hAnsi="Times New Roman"/>
          <w:sz w:val="24"/>
          <w:szCs w:val="24"/>
        </w:rPr>
        <w:t xml:space="preserve"> достижения;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в муниципальных образованиях и школах систем обеспечения качества, базирующихся не только на контроле, но и на получении своевременной и содержательной информации для принятия управленческих решений, на вовлечении общественных органов управления.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Реализация Подпрограммы потребует формирования устойчивого института общественных экспертов, а также сертифицированных специалистов в сфере системы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Основная роль в осуществлении функций по контролю и надзору в сфере образования Соль-Илецкого </w:t>
      </w:r>
      <w:r>
        <w:rPr>
          <w:rFonts w:ascii="Times New Roman" w:hAnsi="Times New Roman"/>
          <w:sz w:val="24"/>
          <w:szCs w:val="24"/>
        </w:rPr>
        <w:t>городского округа</w:t>
      </w:r>
      <w:r w:rsidRPr="00094BA5">
        <w:rPr>
          <w:rFonts w:ascii="Times New Roman" w:hAnsi="Times New Roman"/>
          <w:sz w:val="24"/>
          <w:szCs w:val="24"/>
        </w:rPr>
        <w:t>, в том числе по реализации механизмов общероссийской системы оценки качества образования, принадлежит министерству образования Оренбургской области.</w:t>
      </w:r>
    </w:p>
    <w:p w:rsidR="007B7ED4" w:rsidRPr="00094BA5" w:rsidRDefault="007B7ED4" w:rsidP="00ED5DCA">
      <w:pPr>
        <w:autoSpaceDE w:val="0"/>
        <w:autoSpaceDN w:val="0"/>
        <w:adjustRightInd w:val="0"/>
        <w:spacing w:after="0" w:line="240" w:lineRule="auto"/>
        <w:jc w:val="both"/>
        <w:rPr>
          <w:rFonts w:ascii="Times New Roman" w:hAnsi="Times New Roman"/>
          <w:sz w:val="24"/>
          <w:szCs w:val="24"/>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r w:rsidRPr="00094BA5">
        <w:rPr>
          <w:rFonts w:ascii="Times New Roman" w:hAnsi="Times New Roman"/>
          <w:sz w:val="24"/>
          <w:szCs w:val="24"/>
          <w:u w:val="single"/>
        </w:rPr>
        <w:t>Цель и задачи Подпрограммы</w:t>
      </w:r>
    </w:p>
    <w:p w:rsidR="007B7ED4" w:rsidRDefault="007B7ED4" w:rsidP="00ED5DCA">
      <w:pPr>
        <w:autoSpaceDE w:val="0"/>
        <w:autoSpaceDN w:val="0"/>
        <w:adjustRightInd w:val="0"/>
        <w:spacing w:after="0" w:line="240" w:lineRule="auto"/>
        <w:jc w:val="both"/>
        <w:rPr>
          <w:rFonts w:cs="Calibri"/>
        </w:rPr>
      </w:pPr>
    </w:p>
    <w:p w:rsidR="00DE6F9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Цель Подпрограммы </w:t>
      </w:r>
      <w:r w:rsidR="0079487A">
        <w:rPr>
          <w:rFonts w:ascii="Times New Roman" w:hAnsi="Times New Roman"/>
          <w:sz w:val="24"/>
          <w:szCs w:val="24"/>
        </w:rPr>
        <w:t>–</w:t>
      </w:r>
      <w:r w:rsidRPr="00094BA5">
        <w:rPr>
          <w:rFonts w:ascii="Times New Roman" w:hAnsi="Times New Roman"/>
          <w:sz w:val="24"/>
          <w:szCs w:val="24"/>
        </w:rPr>
        <w:t xml:space="preserve"> </w:t>
      </w:r>
      <w:r w:rsidR="00DE6F94" w:rsidRPr="00DE6F94">
        <w:rPr>
          <w:rFonts w:ascii="Times New Roman" w:hAnsi="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r w:rsidR="00DE6F94">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Задачи Подпрограммы: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современного уровня надежности и технологичности процедур оценки качества образовательных результатов;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формирование культуры оценки качества образования на муниципальном уровне, а также на уровне образовательных организаций через повышение квалификации кадров системы образования в районе педагогических измерений, анализа и использования результатов оценочных процедур.</w:t>
      </w:r>
    </w:p>
    <w:p w:rsidR="000615AB" w:rsidRDefault="000615AB" w:rsidP="00ED5DCA">
      <w:pPr>
        <w:autoSpaceDE w:val="0"/>
        <w:autoSpaceDN w:val="0"/>
        <w:adjustRightInd w:val="0"/>
        <w:spacing w:after="0" w:line="240" w:lineRule="auto"/>
        <w:jc w:val="center"/>
        <w:outlineLvl w:val="3"/>
        <w:rPr>
          <w:rFonts w:ascii="Times New Roman" w:hAnsi="Times New Roman"/>
          <w:sz w:val="24"/>
          <w:szCs w:val="24"/>
          <w:u w:val="single"/>
        </w:rPr>
      </w:pPr>
    </w:p>
    <w:p w:rsidR="007B7ED4"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r w:rsidRPr="00094BA5">
        <w:rPr>
          <w:rFonts w:ascii="Times New Roman" w:hAnsi="Times New Roman"/>
          <w:sz w:val="24"/>
          <w:szCs w:val="24"/>
          <w:u w:val="single"/>
        </w:rPr>
        <w:t>Целевые показатели (индикаторы) Подпрограммы</w:t>
      </w:r>
    </w:p>
    <w:p w:rsidR="001E13DF" w:rsidRPr="00094BA5" w:rsidRDefault="001E13DF" w:rsidP="00ED5DCA">
      <w:pPr>
        <w:autoSpaceDE w:val="0"/>
        <w:autoSpaceDN w:val="0"/>
        <w:adjustRightInd w:val="0"/>
        <w:spacing w:after="0" w:line="240" w:lineRule="auto"/>
        <w:jc w:val="center"/>
        <w:outlineLvl w:val="3"/>
        <w:rPr>
          <w:rFonts w:ascii="Times New Roman" w:hAnsi="Times New Roman"/>
          <w:sz w:val="24"/>
          <w:szCs w:val="24"/>
          <w:u w:val="single"/>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Показатель 1 </w:t>
      </w:r>
      <w:r w:rsidR="0079487A">
        <w:rPr>
          <w:rFonts w:ascii="Times New Roman" w:hAnsi="Times New Roman"/>
          <w:sz w:val="24"/>
          <w:szCs w:val="24"/>
        </w:rPr>
        <w:t>«</w:t>
      </w:r>
      <w:r w:rsidRPr="00094BA5">
        <w:rPr>
          <w:rFonts w:ascii="Times New Roman" w:hAnsi="Times New Roman"/>
          <w:sz w:val="24"/>
          <w:szCs w:val="24"/>
        </w:rPr>
        <w:t>Число уровней образования, на которых реализуются механизмы внешней оценки качества образования</w:t>
      </w:r>
      <w:r w:rsidR="0079487A">
        <w:rPr>
          <w:rFonts w:ascii="Times New Roman" w:hAnsi="Times New Roman"/>
          <w:sz w:val="24"/>
          <w:szCs w:val="24"/>
        </w:rPr>
        <w:t>»</w:t>
      </w:r>
      <w:r w:rsidRPr="00094BA5">
        <w:rPr>
          <w:rFonts w:ascii="Times New Roman" w:hAnsi="Times New Roman"/>
          <w:sz w:val="24"/>
          <w:szCs w:val="24"/>
        </w:rPr>
        <w:t xml:space="preserve"> отражает </w:t>
      </w:r>
      <w:proofErr w:type="spellStart"/>
      <w:r w:rsidRPr="00094BA5">
        <w:rPr>
          <w:rFonts w:ascii="Times New Roman" w:hAnsi="Times New Roman"/>
          <w:sz w:val="24"/>
          <w:szCs w:val="24"/>
        </w:rPr>
        <w:t>сформированность</w:t>
      </w:r>
      <w:proofErr w:type="spellEnd"/>
      <w:r w:rsidRPr="00094BA5">
        <w:rPr>
          <w:rFonts w:ascii="Times New Roman" w:hAnsi="Times New Roman"/>
          <w:sz w:val="24"/>
          <w:szCs w:val="24"/>
        </w:rPr>
        <w:t xml:space="preserve"> системы </w:t>
      </w:r>
      <w:r w:rsidR="0079487A">
        <w:rPr>
          <w:rFonts w:ascii="Times New Roman" w:hAnsi="Times New Roman"/>
          <w:sz w:val="24"/>
          <w:szCs w:val="24"/>
        </w:rPr>
        <w:t>–</w:t>
      </w:r>
      <w:r w:rsidRPr="00094BA5">
        <w:rPr>
          <w:rFonts w:ascii="Times New Roman" w:hAnsi="Times New Roman"/>
          <w:sz w:val="24"/>
          <w:szCs w:val="24"/>
        </w:rPr>
        <w:t xml:space="preserve"> наличие соответствующего механизма (стандартизированные оценочные процедуры) на каждом из уровней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Показатель 2 </w:t>
      </w:r>
      <w:r w:rsidR="0079487A">
        <w:rPr>
          <w:rFonts w:ascii="Times New Roman" w:hAnsi="Times New Roman"/>
          <w:sz w:val="24"/>
          <w:szCs w:val="24"/>
        </w:rPr>
        <w:t>«</w:t>
      </w:r>
      <w:r w:rsidRPr="00094BA5">
        <w:rPr>
          <w:rFonts w:ascii="Times New Roman" w:hAnsi="Times New Roman"/>
          <w:sz w:val="24"/>
          <w:szCs w:val="24"/>
        </w:rPr>
        <w:t xml:space="preserve">Удельный вес числа образовательных организаций, в которых проведено </w:t>
      </w:r>
      <w:proofErr w:type="spellStart"/>
      <w:r w:rsidRPr="00094BA5">
        <w:rPr>
          <w:rFonts w:ascii="Times New Roman" w:hAnsi="Times New Roman"/>
          <w:sz w:val="24"/>
          <w:szCs w:val="24"/>
        </w:rPr>
        <w:t>тьюторское</w:t>
      </w:r>
      <w:proofErr w:type="spellEnd"/>
      <w:r w:rsidRPr="00094BA5">
        <w:rPr>
          <w:rFonts w:ascii="Times New Roman" w:hAnsi="Times New Roman"/>
          <w:sz w:val="24"/>
          <w:szCs w:val="24"/>
        </w:rPr>
        <w:t xml:space="preserve">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r w:rsidR="0079487A">
        <w:rPr>
          <w:rFonts w:ascii="Times New Roman" w:hAnsi="Times New Roman"/>
          <w:sz w:val="24"/>
          <w:szCs w:val="24"/>
        </w:rPr>
        <w:t>»</w:t>
      </w:r>
      <w:r w:rsidRPr="00094BA5">
        <w:rPr>
          <w:rFonts w:ascii="Times New Roman" w:hAnsi="Times New Roman"/>
          <w:sz w:val="24"/>
          <w:szCs w:val="24"/>
        </w:rPr>
        <w:t xml:space="preserve"> отражает степень открытости образования для общества, качество обратной связи, вовлеченность потребителей в принятие решений, затрагивающих их интересы. Для данного этапа развития образования важным является институционализация участия потребителей в управлении и оценке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Показатель 3 </w:t>
      </w:r>
      <w:r w:rsidR="0079487A">
        <w:rPr>
          <w:rFonts w:ascii="Times New Roman" w:hAnsi="Times New Roman"/>
          <w:sz w:val="24"/>
          <w:szCs w:val="24"/>
        </w:rPr>
        <w:t>«</w:t>
      </w:r>
      <w:r w:rsidRPr="00094BA5">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r w:rsidR="0079487A">
        <w:rPr>
          <w:rFonts w:ascii="Times New Roman" w:hAnsi="Times New Roman"/>
          <w:sz w:val="24"/>
          <w:szCs w:val="24"/>
        </w:rPr>
        <w:t>»</w:t>
      </w:r>
      <w:r w:rsidRPr="00094BA5">
        <w:rPr>
          <w:rFonts w:ascii="Times New Roman" w:hAnsi="Times New Roman"/>
          <w:sz w:val="24"/>
          <w:szCs w:val="24"/>
        </w:rPr>
        <w:t xml:space="preserve"> отражает результативность мер по обеспечению открытости образовательных организаций, формированию механизмов обратной связи. Преодоление информационной асимметрии расширяет возможности выбора потребителя, стимулирует конкуренцию и способствует повышению качества образовательных услуг.</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Показатель 4 </w:t>
      </w:r>
      <w:r w:rsidR="0079487A">
        <w:rPr>
          <w:rFonts w:ascii="Times New Roman" w:hAnsi="Times New Roman"/>
          <w:sz w:val="24"/>
          <w:szCs w:val="24"/>
        </w:rPr>
        <w:t>«</w:t>
      </w:r>
      <w:r w:rsidRPr="00094BA5">
        <w:rPr>
          <w:rFonts w:ascii="Times New Roman" w:hAnsi="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r w:rsidR="0079487A">
        <w:rPr>
          <w:rFonts w:ascii="Times New Roman" w:hAnsi="Times New Roman"/>
          <w:sz w:val="24"/>
          <w:szCs w:val="24"/>
        </w:rPr>
        <w:t>»</w:t>
      </w:r>
      <w:r w:rsidRPr="00094BA5">
        <w:rPr>
          <w:rFonts w:ascii="Times New Roman" w:hAnsi="Times New Roman"/>
          <w:sz w:val="24"/>
          <w:szCs w:val="24"/>
        </w:rPr>
        <w:t xml:space="preserve"> отражает результативность мер по обеспечению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Основные ожидаемые результаты реализации Подпрограммы: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на всех уровнях образования будут действовать механизмы внешней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будут созданы центры сертификации профессиональных квалификаций с участием работодателей;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все образовательные организации будут обеспечивать потребителям доступность информации о своей деятельности на официальных сайтах;</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будет проведено </w:t>
      </w:r>
      <w:proofErr w:type="spellStart"/>
      <w:r w:rsidRPr="00094BA5">
        <w:rPr>
          <w:rFonts w:ascii="Times New Roman" w:hAnsi="Times New Roman"/>
          <w:sz w:val="24"/>
          <w:szCs w:val="24"/>
        </w:rPr>
        <w:t>тьюторское</w:t>
      </w:r>
      <w:proofErr w:type="spellEnd"/>
      <w:r w:rsidRPr="00094BA5">
        <w:rPr>
          <w:rFonts w:ascii="Times New Roman" w:hAnsi="Times New Roman"/>
          <w:sz w:val="24"/>
          <w:szCs w:val="24"/>
        </w:rPr>
        <w:t xml:space="preserve"> обучение родителей и руководителей образовательных организаций по вопросам создания коллегиальных органов управления (управляющих советов);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во всех образовательных организациях будут действовать коллегиальные органы управления с участием общественности (родители, работодатели), наделенные </w:t>
      </w:r>
      <w:r w:rsidRPr="00094BA5">
        <w:rPr>
          <w:rFonts w:ascii="Times New Roman" w:hAnsi="Times New Roman"/>
          <w:sz w:val="24"/>
          <w:szCs w:val="24"/>
        </w:rPr>
        <w:lastRenderedPageBreak/>
        <w:t>полномочиями по принятию решений по стратегическим вопросам образовательной и финансово-хозяйственной деятельности;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будет организована на регулярной основе подготовка общественных управляющих общественных и общественно-профессиональных экспертов.</w:t>
      </w:r>
    </w:p>
    <w:p w:rsidR="007B7ED4" w:rsidRDefault="007B7ED4" w:rsidP="00ED5DCA">
      <w:pPr>
        <w:autoSpaceDE w:val="0"/>
        <w:autoSpaceDN w:val="0"/>
        <w:adjustRightInd w:val="0"/>
        <w:spacing w:after="0" w:line="240" w:lineRule="auto"/>
        <w:jc w:val="both"/>
        <w:rPr>
          <w:rFonts w:cs="Calibri"/>
        </w:rPr>
      </w:pPr>
    </w:p>
    <w:p w:rsidR="007B7ED4" w:rsidRDefault="007B7ED4" w:rsidP="00ED5DCA">
      <w:pPr>
        <w:autoSpaceDE w:val="0"/>
        <w:autoSpaceDN w:val="0"/>
        <w:adjustRightInd w:val="0"/>
        <w:spacing w:after="0" w:line="240" w:lineRule="auto"/>
        <w:jc w:val="both"/>
        <w:rPr>
          <w:rFonts w:cs="Calibri"/>
        </w:rPr>
      </w:pPr>
    </w:p>
    <w:p w:rsidR="007B7ED4" w:rsidRPr="00C91528"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r w:rsidRPr="00C91528">
        <w:rPr>
          <w:rFonts w:ascii="Times New Roman" w:hAnsi="Times New Roman"/>
          <w:b/>
          <w:sz w:val="24"/>
          <w:szCs w:val="24"/>
          <w:u w:val="single"/>
        </w:rPr>
        <w:t>3. Характеристика основных мероприятий Подпрограммы</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0" w:name="Par2185"/>
      <w:bookmarkEnd w:id="20"/>
      <w:r w:rsidRPr="00094BA5">
        <w:rPr>
          <w:rFonts w:ascii="Times New Roman" w:hAnsi="Times New Roman"/>
          <w:sz w:val="24"/>
          <w:szCs w:val="24"/>
          <w:u w:val="single"/>
        </w:rPr>
        <w:t>Основное мероприятие 1</w:t>
      </w:r>
    </w:p>
    <w:p w:rsidR="007B7ED4" w:rsidRDefault="0079487A"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094BA5">
        <w:rPr>
          <w:rFonts w:ascii="Times New Roman" w:hAnsi="Times New Roman"/>
          <w:sz w:val="24"/>
          <w:szCs w:val="24"/>
          <w:u w:val="single"/>
        </w:rPr>
        <w:t xml:space="preserve">Обеспечение деятельности </w:t>
      </w:r>
      <w:r w:rsidR="007B7ED4">
        <w:rPr>
          <w:rFonts w:ascii="Times New Roman" w:hAnsi="Times New Roman"/>
          <w:sz w:val="24"/>
          <w:szCs w:val="24"/>
          <w:u w:val="single"/>
        </w:rPr>
        <w:t xml:space="preserve">управления образования </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по контролю качества образования</w:t>
      </w:r>
      <w:r w:rsidR="0079487A">
        <w:rPr>
          <w:rFonts w:ascii="Times New Roman" w:hAnsi="Times New Roman"/>
          <w:sz w:val="24"/>
          <w:szCs w:val="24"/>
          <w:u w:val="single"/>
        </w:rPr>
        <w:t>»</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рамках основного мероприятия 1 будут обеспечен</w:t>
      </w:r>
      <w:r>
        <w:rPr>
          <w:rFonts w:ascii="Times New Roman" w:hAnsi="Times New Roman"/>
          <w:sz w:val="24"/>
          <w:szCs w:val="24"/>
        </w:rPr>
        <w:t>ы контроль качества образования</w:t>
      </w:r>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рамках этого мероприятия будет сниж</w:t>
      </w:r>
      <w:r>
        <w:rPr>
          <w:rFonts w:ascii="Times New Roman" w:hAnsi="Times New Roman"/>
          <w:sz w:val="24"/>
          <w:szCs w:val="24"/>
        </w:rPr>
        <w:t>ена</w:t>
      </w:r>
      <w:r w:rsidRPr="00094BA5">
        <w:rPr>
          <w:rFonts w:ascii="Times New Roman" w:hAnsi="Times New Roman"/>
          <w:sz w:val="24"/>
          <w:szCs w:val="24"/>
        </w:rPr>
        <w:t xml:space="preserve"> бюрократическ</w:t>
      </w:r>
      <w:r>
        <w:rPr>
          <w:rFonts w:ascii="Times New Roman" w:hAnsi="Times New Roman"/>
          <w:sz w:val="24"/>
          <w:szCs w:val="24"/>
        </w:rPr>
        <w:t>ая</w:t>
      </w:r>
      <w:r w:rsidRPr="00094BA5">
        <w:rPr>
          <w:rFonts w:ascii="Times New Roman" w:hAnsi="Times New Roman"/>
          <w:sz w:val="24"/>
          <w:szCs w:val="24"/>
        </w:rPr>
        <w:t xml:space="preserve"> нагрузк</w:t>
      </w:r>
      <w:r>
        <w:rPr>
          <w:rFonts w:ascii="Times New Roman" w:hAnsi="Times New Roman"/>
          <w:sz w:val="24"/>
          <w:szCs w:val="24"/>
        </w:rPr>
        <w:t>а</w:t>
      </w:r>
      <w:r w:rsidRPr="00094BA5">
        <w:rPr>
          <w:rFonts w:ascii="Times New Roman" w:hAnsi="Times New Roman"/>
          <w:sz w:val="24"/>
          <w:szCs w:val="24"/>
        </w:rPr>
        <w:t xml:space="preserve"> на организации и отдельных граждан, упрощая процедуры и переводя их в электронный формат. Кроме того, буд</w:t>
      </w:r>
      <w:r>
        <w:rPr>
          <w:rFonts w:ascii="Times New Roman" w:hAnsi="Times New Roman"/>
          <w:sz w:val="24"/>
          <w:szCs w:val="24"/>
        </w:rPr>
        <w:t>у</w:t>
      </w:r>
      <w:r w:rsidRPr="00094BA5">
        <w:rPr>
          <w:rFonts w:ascii="Times New Roman" w:hAnsi="Times New Roman"/>
          <w:sz w:val="24"/>
          <w:szCs w:val="24"/>
        </w:rPr>
        <w:t>т привлекать</w:t>
      </w:r>
      <w:r>
        <w:rPr>
          <w:rFonts w:ascii="Times New Roman" w:hAnsi="Times New Roman"/>
          <w:sz w:val="24"/>
          <w:szCs w:val="24"/>
        </w:rPr>
        <w:t>ся</w:t>
      </w:r>
      <w:r w:rsidRPr="00094BA5">
        <w:rPr>
          <w:rFonts w:ascii="Times New Roman" w:hAnsi="Times New Roman"/>
          <w:sz w:val="24"/>
          <w:szCs w:val="24"/>
        </w:rPr>
        <w:t xml:space="preserve"> общественные и общественно-профессиональные организации к осуществлению ряда функций по оценке качества образования, к оценке бюрократических барьеров.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Основное мероприятие направлено на достижение целевого показателя Подпрограммы </w:t>
      </w:r>
      <w:r w:rsidR="0079487A">
        <w:rPr>
          <w:rFonts w:ascii="Times New Roman" w:hAnsi="Times New Roman"/>
          <w:sz w:val="24"/>
          <w:szCs w:val="24"/>
        </w:rPr>
        <w:t>«</w:t>
      </w:r>
      <w:r w:rsidRPr="00094BA5">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r w:rsidR="0079487A">
        <w:rPr>
          <w:rFonts w:ascii="Times New Roman" w:hAnsi="Times New Roman"/>
          <w:sz w:val="24"/>
          <w:szCs w:val="24"/>
        </w:rPr>
        <w:t>»</w:t>
      </w:r>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Default="007B7ED4" w:rsidP="00ED2167">
      <w:pPr>
        <w:autoSpaceDE w:val="0"/>
        <w:autoSpaceDN w:val="0"/>
        <w:adjustRightInd w:val="0"/>
        <w:spacing w:after="0" w:line="240" w:lineRule="auto"/>
        <w:ind w:firstLine="540"/>
        <w:jc w:val="both"/>
        <w:rPr>
          <w:rFonts w:ascii="Times New Roman" w:hAnsi="Times New Roman"/>
          <w:sz w:val="24"/>
          <w:szCs w:val="24"/>
        </w:rPr>
      </w:pPr>
      <w:r w:rsidRPr="000A2CA3">
        <w:rPr>
          <w:rFonts w:ascii="Times New Roman" w:hAnsi="Times New Roman"/>
          <w:sz w:val="24"/>
          <w:szCs w:val="24"/>
        </w:rPr>
        <w:t>контр</w:t>
      </w:r>
      <w:r>
        <w:rPr>
          <w:rFonts w:ascii="Times New Roman" w:hAnsi="Times New Roman"/>
          <w:sz w:val="24"/>
          <w:szCs w:val="24"/>
        </w:rPr>
        <w:t xml:space="preserve">оль качества образования, снижение бюрократической </w:t>
      </w:r>
      <w:r w:rsidRPr="000A2CA3">
        <w:rPr>
          <w:rFonts w:ascii="Times New Roman" w:hAnsi="Times New Roman"/>
          <w:sz w:val="24"/>
          <w:szCs w:val="24"/>
        </w:rPr>
        <w:t>нагрузки на организац</w:t>
      </w:r>
      <w:r>
        <w:rPr>
          <w:rFonts w:ascii="Times New Roman" w:hAnsi="Times New Roman"/>
          <w:sz w:val="24"/>
          <w:szCs w:val="24"/>
        </w:rPr>
        <w:t xml:space="preserve">ии и </w:t>
      </w:r>
      <w:r w:rsidRPr="000A2CA3">
        <w:rPr>
          <w:rFonts w:ascii="Times New Roman" w:hAnsi="Times New Roman"/>
          <w:sz w:val="24"/>
          <w:szCs w:val="24"/>
        </w:rPr>
        <w:t>отдельных граждан, упрощен</w:t>
      </w:r>
      <w:r>
        <w:rPr>
          <w:rFonts w:ascii="Times New Roman" w:hAnsi="Times New Roman"/>
          <w:sz w:val="24"/>
          <w:szCs w:val="24"/>
        </w:rPr>
        <w:t xml:space="preserve">ие процедуры и перевод в </w:t>
      </w:r>
      <w:r w:rsidRPr="000A2CA3">
        <w:rPr>
          <w:rFonts w:ascii="Times New Roman" w:hAnsi="Times New Roman"/>
          <w:sz w:val="24"/>
          <w:szCs w:val="24"/>
        </w:rPr>
        <w:t xml:space="preserve">электронный формат; </w:t>
      </w:r>
    </w:p>
    <w:p w:rsidR="007B7ED4" w:rsidRPr="00094BA5" w:rsidRDefault="007B7ED4" w:rsidP="000A2CA3">
      <w:pPr>
        <w:autoSpaceDE w:val="0"/>
        <w:autoSpaceDN w:val="0"/>
        <w:adjustRightInd w:val="0"/>
        <w:spacing w:after="0" w:line="240" w:lineRule="auto"/>
        <w:ind w:firstLine="540"/>
        <w:jc w:val="both"/>
        <w:rPr>
          <w:rFonts w:ascii="Times New Roman" w:hAnsi="Times New Roman"/>
          <w:sz w:val="24"/>
          <w:szCs w:val="24"/>
        </w:rPr>
      </w:pPr>
      <w:r w:rsidRPr="000A2CA3">
        <w:rPr>
          <w:rFonts w:ascii="Times New Roman" w:hAnsi="Times New Roman"/>
          <w:sz w:val="24"/>
          <w:szCs w:val="24"/>
        </w:rPr>
        <w:t>п</w:t>
      </w:r>
      <w:r>
        <w:rPr>
          <w:rFonts w:ascii="Times New Roman" w:hAnsi="Times New Roman"/>
          <w:sz w:val="24"/>
          <w:szCs w:val="24"/>
        </w:rPr>
        <w:t>ривлечение   общественных и общественно-</w:t>
      </w:r>
      <w:r w:rsidRPr="000A2CA3">
        <w:rPr>
          <w:rFonts w:ascii="Times New Roman" w:hAnsi="Times New Roman"/>
          <w:sz w:val="24"/>
          <w:szCs w:val="24"/>
        </w:rPr>
        <w:t>профессиональных  организаций к     осуществлению ряда функ</w:t>
      </w:r>
      <w:r>
        <w:rPr>
          <w:rFonts w:ascii="Times New Roman" w:hAnsi="Times New Roman"/>
          <w:sz w:val="24"/>
          <w:szCs w:val="24"/>
        </w:rPr>
        <w:t xml:space="preserve">ций по оценке  качества </w:t>
      </w:r>
      <w:r w:rsidRPr="000A2CA3">
        <w:rPr>
          <w:rFonts w:ascii="Times New Roman" w:hAnsi="Times New Roman"/>
          <w:sz w:val="24"/>
          <w:szCs w:val="24"/>
        </w:rPr>
        <w:t>образования, к оценке             бюрокр</w:t>
      </w:r>
      <w:r>
        <w:rPr>
          <w:rFonts w:ascii="Times New Roman" w:hAnsi="Times New Roman"/>
          <w:sz w:val="24"/>
          <w:szCs w:val="24"/>
        </w:rPr>
        <w:t xml:space="preserve">атических    барьеров.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1" w:name="Par2199"/>
      <w:bookmarkEnd w:id="21"/>
      <w:r w:rsidRPr="00094BA5">
        <w:rPr>
          <w:rFonts w:ascii="Times New Roman" w:hAnsi="Times New Roman"/>
          <w:sz w:val="24"/>
          <w:szCs w:val="24"/>
          <w:u w:val="single"/>
        </w:rPr>
        <w:t>Основное мероприятие 2</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«Формирование и развитие системы оценки</w:t>
      </w:r>
      <w:r w:rsidR="00177C46">
        <w:rPr>
          <w:rFonts w:ascii="Times New Roman" w:hAnsi="Times New Roman"/>
          <w:sz w:val="24"/>
          <w:szCs w:val="24"/>
          <w:u w:val="single"/>
        </w:rPr>
        <w:t xml:space="preserve"> </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качества образования</w:t>
      </w:r>
      <w:r w:rsidR="00177C46" w:rsidRPr="00177C46">
        <w:rPr>
          <w:rFonts w:ascii="Times New Roman" w:hAnsi="Times New Roman"/>
          <w:sz w:val="24"/>
          <w:szCs w:val="24"/>
          <w:u w:val="single"/>
        </w:rPr>
        <w:t xml:space="preserve"> </w:t>
      </w:r>
      <w:r w:rsidR="00177C46">
        <w:rPr>
          <w:rFonts w:ascii="Times New Roman" w:hAnsi="Times New Roman"/>
          <w:sz w:val="24"/>
          <w:szCs w:val="24"/>
          <w:u w:val="single"/>
        </w:rPr>
        <w:t>городского округа</w:t>
      </w:r>
      <w:r w:rsidRPr="00094BA5">
        <w:rPr>
          <w:rFonts w:ascii="Times New Roman" w:hAnsi="Times New Roman"/>
          <w:sz w:val="24"/>
          <w:szCs w:val="24"/>
          <w:u w:val="single"/>
        </w:rPr>
        <w:t>, в том числе поддержка и развитие</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инструментов оценки результатов обучения в системе общего</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образования»</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В рамках основного мероприятия 2 будет продолжена реализация единого государственного экзамена и </w:t>
      </w:r>
      <w:r>
        <w:rPr>
          <w:rFonts w:ascii="Times New Roman" w:hAnsi="Times New Roman"/>
          <w:sz w:val="24"/>
          <w:szCs w:val="24"/>
        </w:rPr>
        <w:t>основной государственный экзамен</w:t>
      </w:r>
      <w:r w:rsidRPr="00094BA5">
        <w:rPr>
          <w:rFonts w:ascii="Times New Roman" w:hAnsi="Times New Roman"/>
          <w:sz w:val="24"/>
          <w:szCs w:val="24"/>
        </w:rPr>
        <w:t xml:space="preserve"> и внешней оценки результатов обучения выпускников начальной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В рамках мероприятия будут также поддержаны создание и распространение разнообразных форм оценки образовательных достижений учащихся на уровне общеобразовательной организации, обеспечивающих систему обратной связи между школой и участниками образовательного процесса. К ним относятся, прежде всего, оценка индивидуального прогресса учащихся на уровне школы и класса, оценка </w:t>
      </w:r>
      <w:proofErr w:type="spellStart"/>
      <w:r w:rsidRPr="00094BA5">
        <w:rPr>
          <w:rFonts w:ascii="Times New Roman" w:hAnsi="Times New Roman"/>
          <w:sz w:val="24"/>
          <w:szCs w:val="24"/>
        </w:rPr>
        <w:t>внеучебных</w:t>
      </w:r>
      <w:proofErr w:type="spellEnd"/>
      <w:r w:rsidRPr="00094BA5">
        <w:rPr>
          <w:rFonts w:ascii="Times New Roman" w:hAnsi="Times New Roman"/>
          <w:sz w:val="24"/>
          <w:szCs w:val="24"/>
        </w:rPr>
        <w:t xml:space="preserve"> достижений учащихся (в том числе на основе портфолио).</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Получит поддержку широкое внедрение комплексной динамической оценки деятельности образовательных организаций (включая процедуру самооценки школы). Особое внимание будет уделено формированию системы аналитического сопровождения единого государственного экзамена, государственной итоговой аттестации и других оценочных процедур (подготовка аналитических отчетов по итогам оценки, подготовка рекомендаций по использованию результатов и разработке управленческих решений).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lastRenderedPageBreak/>
        <w:t>Будет создана муниципальная система мониторинга индивидуальных образовательных достижений (электронное портфолио), которая, в том числе, позволит осуществлять исследования образовательных траекторий, учитывать слабо формализуемые образовательные достижения (включая участие обучающихся в социально значимой деятельности), создавать информационную базу для выбора образовательных услуг обучающимися и их семьями.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Будут также проводиться конкурсы на поддержку инициатив отдельных организаций и инновационных сетей в области оценки качества образования, а также конкурсы на лучшую систему оценки качества в образовательных организациях.</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В рамках данного мероприятия будет подготовлено необходимое нормативно-правовое обеспечение </w:t>
      </w:r>
      <w:proofErr w:type="gramStart"/>
      <w:r w:rsidRPr="00094BA5">
        <w:rPr>
          <w:rFonts w:ascii="Times New Roman" w:hAnsi="Times New Roman"/>
          <w:sz w:val="24"/>
          <w:szCs w:val="24"/>
        </w:rPr>
        <w:t>функционирования системы общероссийской оценки качества образования</w:t>
      </w:r>
      <w:proofErr w:type="gramEnd"/>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Основное мероприятие 2 направлено на достижение следующих целевых показателей: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Pr="00600815" w:rsidRDefault="007B7ED4" w:rsidP="0017453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00815">
        <w:rPr>
          <w:rFonts w:ascii="Times New Roman" w:hAnsi="Times New Roman"/>
          <w:sz w:val="24"/>
          <w:szCs w:val="24"/>
        </w:rPr>
        <w:t>реализация ЕГЭ и ГИА выпускников и основной школы и  внешней оценки</w:t>
      </w:r>
      <w:r>
        <w:rPr>
          <w:rFonts w:ascii="Times New Roman" w:hAnsi="Times New Roman"/>
          <w:sz w:val="24"/>
          <w:szCs w:val="24"/>
        </w:rPr>
        <w:t xml:space="preserve"> </w:t>
      </w:r>
      <w:r w:rsidRPr="00600815">
        <w:rPr>
          <w:rFonts w:ascii="Times New Roman" w:hAnsi="Times New Roman"/>
          <w:sz w:val="24"/>
          <w:szCs w:val="24"/>
        </w:rPr>
        <w:t xml:space="preserve">результатов обучения выпускников начальной школы;   </w:t>
      </w:r>
    </w:p>
    <w:p w:rsidR="007B7ED4"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действие на 3 уровнях </w:t>
      </w:r>
      <w:proofErr w:type="gramStart"/>
      <w:r w:rsidRPr="00600815">
        <w:rPr>
          <w:rFonts w:ascii="Times New Roman" w:hAnsi="Times New Roman"/>
          <w:sz w:val="24"/>
          <w:szCs w:val="24"/>
        </w:rPr>
        <w:t>образования механизмов внешней оценки качества  образования</w:t>
      </w:r>
      <w:proofErr w:type="gramEnd"/>
      <w:r w:rsidRPr="00600815">
        <w:rPr>
          <w:rFonts w:ascii="Times New Roman" w:hAnsi="Times New Roman"/>
          <w:sz w:val="24"/>
          <w:szCs w:val="24"/>
        </w:rPr>
        <w:t xml:space="preserve">;  </w:t>
      </w:r>
    </w:p>
    <w:p w:rsidR="007B7ED4" w:rsidRPr="00600815"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широкое внедрение</w:t>
      </w:r>
      <w:r>
        <w:rPr>
          <w:rFonts w:ascii="Times New Roman" w:hAnsi="Times New Roman"/>
          <w:sz w:val="24"/>
          <w:szCs w:val="24"/>
        </w:rPr>
        <w:t xml:space="preserve">  комплексной </w:t>
      </w:r>
      <w:r w:rsidRPr="00600815">
        <w:rPr>
          <w:rFonts w:ascii="Times New Roman" w:hAnsi="Times New Roman"/>
          <w:sz w:val="24"/>
          <w:szCs w:val="24"/>
        </w:rPr>
        <w:t xml:space="preserve">динамической оценки деятельности     образовательных организаций;       </w:t>
      </w:r>
    </w:p>
    <w:p w:rsidR="007B7ED4"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развитие форм и содерж</w:t>
      </w:r>
      <w:r>
        <w:rPr>
          <w:rFonts w:ascii="Times New Roman" w:hAnsi="Times New Roman"/>
          <w:sz w:val="24"/>
          <w:szCs w:val="24"/>
        </w:rPr>
        <w:t xml:space="preserve">ания </w:t>
      </w:r>
      <w:proofErr w:type="gramStart"/>
      <w:r>
        <w:rPr>
          <w:rFonts w:ascii="Times New Roman" w:hAnsi="Times New Roman"/>
          <w:sz w:val="24"/>
          <w:szCs w:val="24"/>
        </w:rPr>
        <w:t xml:space="preserve">оценки  качества </w:t>
      </w:r>
      <w:r w:rsidRPr="00600815">
        <w:rPr>
          <w:rFonts w:ascii="Times New Roman" w:hAnsi="Times New Roman"/>
          <w:sz w:val="24"/>
          <w:szCs w:val="24"/>
        </w:rPr>
        <w:t>обра</w:t>
      </w:r>
      <w:r>
        <w:rPr>
          <w:rFonts w:ascii="Times New Roman" w:hAnsi="Times New Roman"/>
          <w:sz w:val="24"/>
          <w:szCs w:val="24"/>
        </w:rPr>
        <w:t xml:space="preserve">зовательных  достижений        </w:t>
      </w:r>
      <w:r w:rsidRPr="00600815">
        <w:rPr>
          <w:rFonts w:ascii="Times New Roman" w:hAnsi="Times New Roman"/>
          <w:sz w:val="24"/>
          <w:szCs w:val="24"/>
        </w:rPr>
        <w:t xml:space="preserve">выпускников </w:t>
      </w:r>
      <w:r>
        <w:rPr>
          <w:rFonts w:ascii="Times New Roman" w:hAnsi="Times New Roman"/>
          <w:sz w:val="24"/>
          <w:szCs w:val="24"/>
        </w:rPr>
        <w:t>среднего профессионального образования</w:t>
      </w:r>
      <w:proofErr w:type="gramEnd"/>
      <w:r w:rsidRPr="00600815">
        <w:rPr>
          <w:rFonts w:ascii="Times New Roman" w:hAnsi="Times New Roman"/>
          <w:sz w:val="24"/>
          <w:szCs w:val="24"/>
        </w:rPr>
        <w:t xml:space="preserve">; </w:t>
      </w:r>
    </w:p>
    <w:p w:rsidR="007B7ED4" w:rsidRPr="00600815"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создание региональной системы мониторинга </w:t>
      </w:r>
      <w:r>
        <w:rPr>
          <w:rFonts w:ascii="Times New Roman" w:hAnsi="Times New Roman"/>
          <w:sz w:val="24"/>
          <w:szCs w:val="24"/>
        </w:rPr>
        <w:t xml:space="preserve">индивидуальных </w:t>
      </w:r>
      <w:r w:rsidRPr="00600815">
        <w:rPr>
          <w:rFonts w:ascii="Times New Roman" w:hAnsi="Times New Roman"/>
          <w:sz w:val="24"/>
          <w:szCs w:val="24"/>
        </w:rPr>
        <w:t xml:space="preserve">образовательных достижений (электронное портфолио);        </w:t>
      </w:r>
    </w:p>
    <w:p w:rsidR="007B7ED4" w:rsidRDefault="007B7ED4" w:rsidP="0017453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обеспечение подготовки </w:t>
      </w:r>
      <w:r w:rsidRPr="00600815">
        <w:rPr>
          <w:rFonts w:ascii="Times New Roman" w:hAnsi="Times New Roman"/>
          <w:sz w:val="24"/>
          <w:szCs w:val="24"/>
        </w:rPr>
        <w:t>специалистов в   области</w:t>
      </w:r>
      <w:r>
        <w:rPr>
          <w:rFonts w:ascii="Times New Roman" w:hAnsi="Times New Roman"/>
          <w:sz w:val="24"/>
          <w:szCs w:val="24"/>
        </w:rPr>
        <w:t xml:space="preserve"> </w:t>
      </w:r>
      <w:r w:rsidRPr="00600815">
        <w:rPr>
          <w:rFonts w:ascii="Times New Roman" w:hAnsi="Times New Roman"/>
          <w:sz w:val="24"/>
          <w:szCs w:val="24"/>
        </w:rPr>
        <w:t xml:space="preserve">педагогических  измерений </w:t>
      </w:r>
      <w:r>
        <w:rPr>
          <w:rFonts w:ascii="Times New Roman" w:hAnsi="Times New Roman"/>
          <w:sz w:val="24"/>
          <w:szCs w:val="24"/>
        </w:rPr>
        <w:t xml:space="preserve">          </w:t>
      </w:r>
    </w:p>
    <w:p w:rsidR="007B7ED4" w:rsidRPr="00094BA5" w:rsidRDefault="007B7ED4" w:rsidP="00ED5DCA">
      <w:pPr>
        <w:autoSpaceDE w:val="0"/>
        <w:autoSpaceDN w:val="0"/>
        <w:adjustRightInd w:val="0"/>
        <w:spacing w:after="0" w:line="240" w:lineRule="auto"/>
        <w:jc w:val="both"/>
        <w:rPr>
          <w:rFonts w:ascii="Times New Roman" w:hAnsi="Times New Roman"/>
          <w:sz w:val="24"/>
          <w:szCs w:val="24"/>
        </w:rPr>
      </w:pPr>
    </w:p>
    <w:p w:rsidR="007B7ED4" w:rsidRPr="00C91528"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2" w:name="Par2225"/>
      <w:bookmarkEnd w:id="22"/>
      <w:r w:rsidRPr="00C91528">
        <w:rPr>
          <w:rFonts w:ascii="Times New Roman" w:hAnsi="Times New Roman"/>
          <w:sz w:val="24"/>
          <w:szCs w:val="24"/>
          <w:u w:val="single"/>
        </w:rPr>
        <w:t>Основное мероприятие 3</w:t>
      </w:r>
    </w:p>
    <w:p w:rsidR="007B7ED4" w:rsidRPr="00C91528" w:rsidRDefault="0079487A"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C91528">
        <w:rPr>
          <w:rFonts w:ascii="Times New Roman" w:hAnsi="Times New Roman"/>
          <w:sz w:val="24"/>
          <w:szCs w:val="24"/>
          <w:u w:val="single"/>
        </w:rPr>
        <w:t>Развитие механизмов обратной связи и поддержки</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потребителя в образовании как части районной</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системы оценки качества образования</w:t>
      </w:r>
      <w:r w:rsidR="0079487A">
        <w:rPr>
          <w:rFonts w:ascii="Times New Roman" w:hAnsi="Times New Roman"/>
          <w:sz w:val="24"/>
          <w:szCs w:val="24"/>
          <w:u w:val="single"/>
        </w:rPr>
        <w:t>»</w:t>
      </w:r>
    </w:p>
    <w:p w:rsidR="007B7ED4" w:rsidRDefault="007B7ED4" w:rsidP="00ED5DCA">
      <w:pPr>
        <w:autoSpaceDE w:val="0"/>
        <w:autoSpaceDN w:val="0"/>
        <w:adjustRightInd w:val="0"/>
        <w:spacing w:after="0" w:line="240" w:lineRule="auto"/>
        <w:jc w:val="both"/>
        <w:rPr>
          <w:rFonts w:cs="Calibri"/>
        </w:rPr>
      </w:pP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Основное мероприятие 3 направлено на формирование системы социальных навигаторов образовательных услуг, включая нормативно-правовое и методическое регулирование, информационное и организационное сопровождение данного процесса, а также создание сети специализированных организаций и информационно-коммуникационных ресурсов. Это связано с необходимостью вовлечения граждан в управление образовательными организациями, в образовательный процесс для своевременного и полного информирования населения по вопросам деятельности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данного мероприятия будут поддержаны разработка и распространение методологии получения обратной связи о качестве образования, включая проведение на  муниципальном уровне соответствующих обследований по изучению мнений потребителей образовательных услуг.</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настоящего мероприятия также будут внесены изменения в методическую и нормативно-правовую базы, которые позволят обеспечить единые стандарты прозрачности для всех образовательных организаций и для управления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lastRenderedPageBreak/>
        <w:t>Будут реализованы механизмы доступности аналитической информации для исследований, направленных на повышение качества работы системы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По результатам реализации будет сформирована система навигаторов образовательных услуг и обеспечен свободный доступ населения к получению интересующей потребителей образовательных услуг информации, будут созданы механизмы использования данных о системе образования для исследований, направленных на повышение качества работы системы.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Основное мероприятие 3 направлено на достижение целевых показателей Подпрограммы: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Default="007B7ED4" w:rsidP="00674A95">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Default="007B7ED4" w:rsidP="00674A95">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р</w:t>
      </w:r>
      <w:r>
        <w:rPr>
          <w:rFonts w:ascii="Times New Roman" w:hAnsi="Times New Roman"/>
          <w:sz w:val="24"/>
          <w:szCs w:val="24"/>
        </w:rPr>
        <w:t xml:space="preserve">азработка и  распространение  </w:t>
      </w:r>
      <w:r w:rsidRPr="00600815">
        <w:rPr>
          <w:rFonts w:ascii="Times New Roman" w:hAnsi="Times New Roman"/>
          <w:sz w:val="24"/>
          <w:szCs w:val="24"/>
        </w:rPr>
        <w:t xml:space="preserve">методологии получения обратной связи о качестве   </w:t>
      </w:r>
      <w:r>
        <w:rPr>
          <w:rFonts w:ascii="Times New Roman" w:hAnsi="Times New Roman"/>
          <w:sz w:val="24"/>
          <w:szCs w:val="24"/>
        </w:rPr>
        <w:t xml:space="preserve">образования, </w:t>
      </w:r>
      <w:r w:rsidRPr="00600815">
        <w:rPr>
          <w:rFonts w:ascii="Times New Roman" w:hAnsi="Times New Roman"/>
          <w:sz w:val="24"/>
          <w:szCs w:val="24"/>
        </w:rPr>
        <w:t>включая п</w:t>
      </w:r>
      <w:r>
        <w:rPr>
          <w:rFonts w:ascii="Times New Roman" w:hAnsi="Times New Roman"/>
          <w:sz w:val="24"/>
          <w:szCs w:val="24"/>
        </w:rPr>
        <w:t>роведение на муниципальном  уровне</w:t>
      </w:r>
      <w:r w:rsidRPr="00600815">
        <w:rPr>
          <w:rFonts w:ascii="Times New Roman" w:hAnsi="Times New Roman"/>
          <w:sz w:val="24"/>
          <w:szCs w:val="24"/>
        </w:rPr>
        <w:t xml:space="preserve"> соответствующих    обсл</w:t>
      </w:r>
      <w:r>
        <w:rPr>
          <w:rFonts w:ascii="Times New Roman" w:hAnsi="Times New Roman"/>
          <w:sz w:val="24"/>
          <w:szCs w:val="24"/>
        </w:rPr>
        <w:t xml:space="preserve">едований по </w:t>
      </w:r>
      <w:r w:rsidRPr="00600815">
        <w:rPr>
          <w:rFonts w:ascii="Times New Roman" w:hAnsi="Times New Roman"/>
          <w:sz w:val="24"/>
          <w:szCs w:val="24"/>
        </w:rPr>
        <w:t>изучению мнений  потребител</w:t>
      </w:r>
      <w:r>
        <w:rPr>
          <w:rFonts w:ascii="Times New Roman" w:hAnsi="Times New Roman"/>
          <w:sz w:val="24"/>
          <w:szCs w:val="24"/>
        </w:rPr>
        <w:t xml:space="preserve">ей образовательных услуг, </w:t>
      </w:r>
      <w:r w:rsidRPr="00600815">
        <w:rPr>
          <w:rFonts w:ascii="Times New Roman" w:hAnsi="Times New Roman"/>
          <w:sz w:val="24"/>
          <w:szCs w:val="24"/>
        </w:rPr>
        <w:t xml:space="preserve">организация дискуссионных   площадок; </w:t>
      </w:r>
    </w:p>
    <w:p w:rsidR="007B7ED4" w:rsidRPr="00600815" w:rsidRDefault="007B7ED4" w:rsidP="00F8308C">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внесение изменений в  методическую и нормативно-правовую базы в целях       </w:t>
      </w:r>
    </w:p>
    <w:p w:rsidR="007B7ED4" w:rsidRDefault="007B7ED4" w:rsidP="00674A95">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обеспечения единых стандартов</w:t>
      </w:r>
      <w:r>
        <w:rPr>
          <w:rFonts w:ascii="Times New Roman" w:hAnsi="Times New Roman"/>
          <w:sz w:val="24"/>
          <w:szCs w:val="24"/>
        </w:rPr>
        <w:t xml:space="preserve"> </w:t>
      </w:r>
      <w:r w:rsidRPr="00600815">
        <w:rPr>
          <w:rFonts w:ascii="Times New Roman" w:hAnsi="Times New Roman"/>
          <w:sz w:val="24"/>
          <w:szCs w:val="24"/>
        </w:rPr>
        <w:t xml:space="preserve">прозрачности для  всех </w:t>
      </w:r>
      <w:r>
        <w:rPr>
          <w:rFonts w:ascii="Times New Roman" w:hAnsi="Times New Roman"/>
          <w:sz w:val="24"/>
          <w:szCs w:val="24"/>
        </w:rPr>
        <w:t>образовательных организациях и для  управления образования</w:t>
      </w:r>
      <w:r w:rsidRPr="00600815">
        <w:rPr>
          <w:rFonts w:ascii="Times New Roman" w:hAnsi="Times New Roman"/>
          <w:sz w:val="24"/>
          <w:szCs w:val="24"/>
        </w:rPr>
        <w:t>;</w:t>
      </w:r>
    </w:p>
    <w:p w:rsidR="007B7ED4" w:rsidRDefault="007B7ED4" w:rsidP="00F8308C">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 реализация</w:t>
      </w:r>
      <w:r>
        <w:rPr>
          <w:rFonts w:ascii="Times New Roman" w:hAnsi="Times New Roman"/>
          <w:sz w:val="24"/>
          <w:szCs w:val="24"/>
        </w:rPr>
        <w:t xml:space="preserve"> механизмов  доступности аналитической </w:t>
      </w:r>
      <w:r w:rsidRPr="00600815">
        <w:rPr>
          <w:rFonts w:ascii="Times New Roman" w:hAnsi="Times New Roman"/>
          <w:sz w:val="24"/>
          <w:szCs w:val="24"/>
        </w:rPr>
        <w:t>инф</w:t>
      </w:r>
      <w:r>
        <w:rPr>
          <w:rFonts w:ascii="Times New Roman" w:hAnsi="Times New Roman"/>
          <w:sz w:val="24"/>
          <w:szCs w:val="24"/>
        </w:rPr>
        <w:t xml:space="preserve">ормации для  исследований, </w:t>
      </w:r>
      <w:r w:rsidRPr="00600815">
        <w:rPr>
          <w:rFonts w:ascii="Times New Roman" w:hAnsi="Times New Roman"/>
          <w:sz w:val="24"/>
          <w:szCs w:val="24"/>
        </w:rPr>
        <w:t>направленных на  повышение качества работы системы</w:t>
      </w:r>
      <w:r>
        <w:rPr>
          <w:rFonts w:ascii="Times New Roman" w:hAnsi="Times New Roman"/>
          <w:sz w:val="24"/>
          <w:szCs w:val="24"/>
        </w:rPr>
        <w:t xml:space="preserve"> </w:t>
      </w:r>
      <w:r w:rsidRPr="00600815">
        <w:rPr>
          <w:rFonts w:ascii="Times New Roman" w:hAnsi="Times New Roman"/>
          <w:sz w:val="24"/>
          <w:szCs w:val="24"/>
        </w:rPr>
        <w:t xml:space="preserve">образования; </w:t>
      </w:r>
    </w:p>
    <w:p w:rsidR="007B7ED4" w:rsidRPr="00094BA5" w:rsidRDefault="007B7ED4" w:rsidP="003F091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формирование </w:t>
      </w:r>
      <w:r w:rsidRPr="00600815">
        <w:rPr>
          <w:rFonts w:ascii="Times New Roman" w:hAnsi="Times New Roman"/>
          <w:sz w:val="24"/>
          <w:szCs w:val="24"/>
        </w:rPr>
        <w:t>системы навигаторов образовательных услуг и обеспечение свободного доступа</w:t>
      </w:r>
      <w:r>
        <w:rPr>
          <w:rFonts w:ascii="Times New Roman" w:hAnsi="Times New Roman"/>
          <w:sz w:val="24"/>
          <w:szCs w:val="24"/>
        </w:rPr>
        <w:t xml:space="preserve"> населения к получению </w:t>
      </w:r>
      <w:r w:rsidRPr="00600815">
        <w:rPr>
          <w:rFonts w:ascii="Times New Roman" w:hAnsi="Times New Roman"/>
          <w:sz w:val="24"/>
          <w:szCs w:val="24"/>
        </w:rPr>
        <w:t>интересующей  информации</w:t>
      </w:r>
      <w:r>
        <w:rPr>
          <w:rFonts w:ascii="Times New Roman" w:hAnsi="Times New Roman"/>
          <w:sz w:val="24"/>
          <w:szCs w:val="24"/>
        </w:rPr>
        <w:t>.</w:t>
      </w:r>
      <w:r w:rsidRPr="00600815">
        <w:rPr>
          <w:rFonts w:ascii="Times New Roman" w:hAnsi="Times New Roman"/>
          <w:sz w:val="24"/>
          <w:szCs w:val="24"/>
        </w:rPr>
        <w:t xml:space="preserve">         </w:t>
      </w:r>
    </w:p>
    <w:p w:rsidR="007B7ED4" w:rsidRDefault="007B7ED4" w:rsidP="00ED5DCA">
      <w:pPr>
        <w:autoSpaceDE w:val="0"/>
        <w:autoSpaceDN w:val="0"/>
        <w:adjustRightInd w:val="0"/>
        <w:spacing w:after="0" w:line="240" w:lineRule="auto"/>
        <w:jc w:val="both"/>
        <w:rPr>
          <w:rFonts w:cs="Calibri"/>
        </w:rPr>
      </w:pPr>
      <w:bookmarkStart w:id="23" w:name="Par2241"/>
      <w:bookmarkEnd w:id="23"/>
    </w:p>
    <w:p w:rsidR="007B7ED4" w:rsidRPr="00C91528"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4" w:name="Par2265"/>
      <w:bookmarkEnd w:id="24"/>
      <w:r w:rsidRPr="00C91528">
        <w:rPr>
          <w:rFonts w:ascii="Times New Roman" w:hAnsi="Times New Roman"/>
          <w:sz w:val="24"/>
          <w:szCs w:val="24"/>
          <w:u w:val="single"/>
        </w:rPr>
        <w:t>Основное мероприятие 4</w:t>
      </w:r>
    </w:p>
    <w:p w:rsidR="007B7ED4" w:rsidRPr="00C91528" w:rsidRDefault="0079487A"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C91528">
        <w:rPr>
          <w:rFonts w:ascii="Times New Roman" w:hAnsi="Times New Roman"/>
          <w:sz w:val="24"/>
          <w:szCs w:val="24"/>
          <w:u w:val="single"/>
        </w:rPr>
        <w:t>Развитие институтов общественного участия в управлении</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 xml:space="preserve">образованием и </w:t>
      </w:r>
      <w:proofErr w:type="gramStart"/>
      <w:r w:rsidRPr="00C91528">
        <w:rPr>
          <w:rFonts w:ascii="Times New Roman" w:hAnsi="Times New Roman"/>
          <w:sz w:val="24"/>
          <w:szCs w:val="24"/>
          <w:u w:val="single"/>
        </w:rPr>
        <w:t>повышении</w:t>
      </w:r>
      <w:proofErr w:type="gramEnd"/>
      <w:r w:rsidRPr="00C91528">
        <w:rPr>
          <w:rFonts w:ascii="Times New Roman" w:hAnsi="Times New Roman"/>
          <w:sz w:val="24"/>
          <w:szCs w:val="24"/>
          <w:u w:val="single"/>
        </w:rPr>
        <w:t xml:space="preserve"> качества образования</w:t>
      </w:r>
      <w:r w:rsidR="0079487A">
        <w:rPr>
          <w:rFonts w:ascii="Times New Roman" w:hAnsi="Times New Roman"/>
          <w:sz w:val="24"/>
          <w:szCs w:val="24"/>
          <w:u w:val="single"/>
        </w:rPr>
        <w:t>»</w:t>
      </w:r>
    </w:p>
    <w:p w:rsidR="007B7ED4" w:rsidRPr="00C91528" w:rsidRDefault="007B7ED4" w:rsidP="00ED5DCA">
      <w:pPr>
        <w:autoSpaceDE w:val="0"/>
        <w:autoSpaceDN w:val="0"/>
        <w:adjustRightInd w:val="0"/>
        <w:spacing w:after="0" w:line="240" w:lineRule="auto"/>
        <w:jc w:val="both"/>
        <w:rPr>
          <w:rFonts w:ascii="Times New Roman" w:hAnsi="Times New Roman"/>
          <w:sz w:val="24"/>
          <w:szCs w:val="24"/>
        </w:rPr>
      </w:pP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Основное мероприятие 4</w:t>
      </w:r>
      <w:r w:rsidRPr="00C91528">
        <w:rPr>
          <w:rFonts w:ascii="Times New Roman" w:hAnsi="Times New Roman"/>
          <w:sz w:val="24"/>
          <w:szCs w:val="24"/>
        </w:rPr>
        <w:t xml:space="preserve"> направлено на укрепление обратной связи в оценке качества образования через развитие механизмов государственно-общественного управления образовательными организациями, общественной аккредитации образовательных программ и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proofErr w:type="gramStart"/>
      <w:r w:rsidRPr="00C91528">
        <w:rPr>
          <w:rFonts w:ascii="Times New Roman" w:hAnsi="Times New Roman"/>
          <w:sz w:val="24"/>
          <w:szCs w:val="24"/>
        </w:rPr>
        <w:t>В рамках основного мероприятия 4 будет оказана методическая поддержка (издание методических рекомендаций и проведение семинаров для родителей и руководителей образовательных организаций) дальнейшему развитию институтов государственно-общественного управления на уровне школы (управляющие советы и иные органы государственно-общественного управления), организаций профессионального образования (попечительские советы с полномочиями по участию в разработке образовательных программ в целях их адаптации к требованиям работодателей).</w:t>
      </w:r>
      <w:proofErr w:type="gramEnd"/>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Будет проводиться работа по обеспечению информационной открытости деятельности образовательных организаций на всех уровнях системы образования посредством нормативного регулирования открытости информации, методической поддержки и распространения лучшего опыта. При этом основными каналами открытости будут публичные доклады и сайты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 xml:space="preserve">Реализация Подпрограммы предполагает проведение работ по пилотированию и распространению новых моделей привлечения общественных институтов и объединений педагогов к оценке качества общего образования. В частности, в практику деятельности общеобразовательных организаций будет введена самооценка организации </w:t>
      </w:r>
      <w:r w:rsidR="0079487A">
        <w:rPr>
          <w:rFonts w:ascii="Times New Roman" w:hAnsi="Times New Roman"/>
          <w:sz w:val="24"/>
          <w:szCs w:val="24"/>
        </w:rPr>
        <w:t>–</w:t>
      </w:r>
      <w:r w:rsidRPr="00C91528">
        <w:rPr>
          <w:rFonts w:ascii="Times New Roman" w:hAnsi="Times New Roman"/>
          <w:sz w:val="24"/>
          <w:szCs w:val="24"/>
        </w:rPr>
        <w:t xml:space="preserve"> </w:t>
      </w:r>
      <w:r w:rsidRPr="00C91528">
        <w:rPr>
          <w:rFonts w:ascii="Times New Roman" w:hAnsi="Times New Roman"/>
          <w:sz w:val="24"/>
          <w:szCs w:val="24"/>
        </w:rPr>
        <w:lastRenderedPageBreak/>
        <w:t>эффективный инструмент внутренней оценки деятельности, предполагающий активное участие представителей общественных институтов и экспертов.</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При осуществлении данного мероприятия будет обеспечено с участием общественных организаций формирование независимой системы оценки качества работы образовательных организаций, включая определение критериев эффективности работы и общественной аккредитации таких организаций и введение публичных рейтингов их деятельности.</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основного мероприятия 4 предполагается поддержка разработки и реализации программ по подготовке общественных управляющих, общественных и общественно-профессиональных экспертов в сфере образования. Данная работа будет направлена на формирование готовности общественных управляющих и общественных экспертов к эффективной реализации процедур государственно-общественного управления и общественной аккредитации.</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Реализация основного мероприятия направлена на достижение целевых показателей Подпрограммы: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 xml:space="preserve">удельный вес числа образовательных организаций, в которых проведено </w:t>
      </w:r>
      <w:proofErr w:type="spellStart"/>
      <w:r w:rsidRPr="00C91528">
        <w:rPr>
          <w:rFonts w:ascii="Times New Roman" w:hAnsi="Times New Roman"/>
          <w:sz w:val="24"/>
          <w:szCs w:val="24"/>
        </w:rPr>
        <w:t>тьюторское</w:t>
      </w:r>
      <w:proofErr w:type="spellEnd"/>
      <w:r w:rsidRPr="00C91528">
        <w:rPr>
          <w:rFonts w:ascii="Times New Roman" w:hAnsi="Times New Roman"/>
          <w:sz w:val="24"/>
          <w:szCs w:val="24"/>
        </w:rPr>
        <w:t xml:space="preserve">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Default="007B7ED4" w:rsidP="003F091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методическая </w:t>
      </w:r>
      <w:r w:rsidRPr="00600815">
        <w:rPr>
          <w:rFonts w:ascii="Times New Roman" w:hAnsi="Times New Roman"/>
          <w:sz w:val="24"/>
          <w:szCs w:val="24"/>
        </w:rPr>
        <w:t>поддержка дальнейшего развития институтов государственн</w:t>
      </w:r>
      <w:proofErr w:type="gramStart"/>
      <w:r w:rsidRPr="00600815">
        <w:rPr>
          <w:rFonts w:ascii="Times New Roman" w:hAnsi="Times New Roman"/>
          <w:sz w:val="24"/>
          <w:szCs w:val="24"/>
        </w:rPr>
        <w:t>о-</w:t>
      </w:r>
      <w:proofErr w:type="gramEnd"/>
      <w:r w:rsidRPr="00600815">
        <w:rPr>
          <w:rFonts w:ascii="Times New Roman" w:hAnsi="Times New Roman"/>
          <w:sz w:val="24"/>
          <w:szCs w:val="24"/>
        </w:rPr>
        <w:t xml:space="preserve">    общественного   управления на уровне школы, информационная открытость деятельности </w:t>
      </w:r>
      <w:r>
        <w:rPr>
          <w:rFonts w:ascii="Times New Roman" w:hAnsi="Times New Roman"/>
          <w:sz w:val="24"/>
          <w:szCs w:val="24"/>
        </w:rPr>
        <w:t>образовательных организаций</w:t>
      </w:r>
      <w:r w:rsidRPr="00600815">
        <w:rPr>
          <w:rFonts w:ascii="Times New Roman" w:hAnsi="Times New Roman"/>
          <w:sz w:val="24"/>
          <w:szCs w:val="24"/>
        </w:rPr>
        <w:t xml:space="preserve"> на </w:t>
      </w:r>
      <w:r>
        <w:rPr>
          <w:rFonts w:ascii="Times New Roman" w:hAnsi="Times New Roman"/>
          <w:sz w:val="24"/>
          <w:szCs w:val="24"/>
        </w:rPr>
        <w:t>всех уровнях системы о</w:t>
      </w:r>
      <w:r w:rsidRPr="00600815">
        <w:rPr>
          <w:rFonts w:ascii="Times New Roman" w:hAnsi="Times New Roman"/>
          <w:sz w:val="24"/>
          <w:szCs w:val="24"/>
        </w:rPr>
        <w:t>бразования;</w:t>
      </w:r>
    </w:p>
    <w:p w:rsidR="007B7ED4" w:rsidRPr="00600815" w:rsidRDefault="007B7ED4" w:rsidP="003F0911">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 введение в практику деятельности общеобразовательных</w:t>
      </w:r>
      <w:r>
        <w:rPr>
          <w:rFonts w:ascii="Times New Roman" w:hAnsi="Times New Roman"/>
          <w:sz w:val="24"/>
          <w:szCs w:val="24"/>
        </w:rPr>
        <w:t xml:space="preserve"> </w:t>
      </w:r>
      <w:r w:rsidRPr="00600815">
        <w:rPr>
          <w:rFonts w:ascii="Times New Roman" w:hAnsi="Times New Roman"/>
          <w:sz w:val="24"/>
          <w:szCs w:val="24"/>
        </w:rPr>
        <w:t xml:space="preserve">организаций  самооценки         </w:t>
      </w:r>
    </w:p>
    <w:p w:rsidR="007B7ED4" w:rsidRDefault="007B7ED4" w:rsidP="00D6349D">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xml:space="preserve">организации как   эффективного инструмента   внутренней оценки  деятельности,      предполагающего  активное участие  представителей </w:t>
      </w:r>
      <w:r>
        <w:rPr>
          <w:rFonts w:ascii="Times New Roman" w:hAnsi="Times New Roman"/>
          <w:sz w:val="24"/>
          <w:szCs w:val="24"/>
        </w:rPr>
        <w:t>общественных</w:t>
      </w:r>
      <w:r w:rsidRPr="00600815">
        <w:rPr>
          <w:rFonts w:ascii="Times New Roman" w:hAnsi="Times New Roman"/>
          <w:sz w:val="24"/>
          <w:szCs w:val="24"/>
        </w:rPr>
        <w:t xml:space="preserve"> институтов и       экспертов</w:t>
      </w:r>
      <w:r>
        <w:rPr>
          <w:rFonts w:ascii="Times New Roman" w:hAnsi="Times New Roman"/>
          <w:sz w:val="24"/>
          <w:szCs w:val="24"/>
        </w:rPr>
        <w:t>.</w:t>
      </w:r>
      <w:r w:rsidRPr="00600815">
        <w:rPr>
          <w:rFonts w:ascii="Times New Roman" w:hAnsi="Times New Roman"/>
          <w:sz w:val="24"/>
          <w:szCs w:val="24"/>
        </w:rPr>
        <w:t xml:space="preserve">         </w:t>
      </w:r>
    </w:p>
    <w:p w:rsidR="00235E37" w:rsidRDefault="00235E37" w:rsidP="00235E37">
      <w:pPr>
        <w:autoSpaceDE w:val="0"/>
        <w:autoSpaceDN w:val="0"/>
        <w:adjustRightInd w:val="0"/>
        <w:spacing w:after="0" w:line="240" w:lineRule="auto"/>
        <w:jc w:val="center"/>
        <w:outlineLvl w:val="3"/>
        <w:rPr>
          <w:rFonts w:ascii="Times New Roman" w:hAnsi="Times New Roman"/>
          <w:sz w:val="24"/>
          <w:szCs w:val="24"/>
          <w:u w:val="single"/>
        </w:rPr>
      </w:pPr>
      <w:r w:rsidRPr="003C64F3">
        <w:rPr>
          <w:rFonts w:ascii="Times New Roman" w:hAnsi="Times New Roman"/>
          <w:sz w:val="24"/>
          <w:szCs w:val="24"/>
          <w:u w:val="single"/>
        </w:rPr>
        <w:t>Основное мероприятие 5</w:t>
      </w:r>
    </w:p>
    <w:p w:rsidR="003C64F3" w:rsidRDefault="003C64F3" w:rsidP="00235E37">
      <w:pPr>
        <w:autoSpaceDE w:val="0"/>
        <w:autoSpaceDN w:val="0"/>
        <w:adjustRightInd w:val="0"/>
        <w:spacing w:after="0" w:line="240" w:lineRule="auto"/>
        <w:jc w:val="center"/>
        <w:outlineLvl w:val="3"/>
        <w:rPr>
          <w:rFonts w:ascii="Times New Roman" w:hAnsi="Times New Roman"/>
          <w:sz w:val="24"/>
          <w:szCs w:val="24"/>
          <w:u w:val="single"/>
        </w:rPr>
      </w:pPr>
      <w:r>
        <w:rPr>
          <w:rFonts w:ascii="Times New Roman" w:hAnsi="Times New Roman"/>
          <w:sz w:val="24"/>
          <w:szCs w:val="24"/>
          <w:u w:val="single"/>
        </w:rPr>
        <w:t xml:space="preserve">Поддержка </w:t>
      </w:r>
      <w:r w:rsidR="00BC5F8F">
        <w:rPr>
          <w:rFonts w:ascii="Times New Roman" w:hAnsi="Times New Roman"/>
          <w:sz w:val="24"/>
          <w:szCs w:val="24"/>
          <w:u w:val="single"/>
        </w:rPr>
        <w:t>развития детей с ограниченными возможностями</w:t>
      </w:r>
    </w:p>
    <w:p w:rsidR="003C64F3" w:rsidRPr="003C64F3" w:rsidRDefault="003C64F3" w:rsidP="00235E37">
      <w:pPr>
        <w:autoSpaceDE w:val="0"/>
        <w:autoSpaceDN w:val="0"/>
        <w:adjustRightInd w:val="0"/>
        <w:spacing w:after="0" w:line="240" w:lineRule="auto"/>
        <w:jc w:val="center"/>
        <w:outlineLvl w:val="3"/>
        <w:rPr>
          <w:rFonts w:ascii="Times New Roman" w:hAnsi="Times New Roman"/>
          <w:sz w:val="24"/>
          <w:szCs w:val="24"/>
        </w:rPr>
      </w:pPr>
    </w:p>
    <w:p w:rsidR="007B7ED4" w:rsidRDefault="003C64F3" w:rsidP="00ED5DC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Основное мероприятие 5</w:t>
      </w:r>
      <w:r w:rsidRPr="00C91528">
        <w:rPr>
          <w:rFonts w:ascii="Times New Roman" w:hAnsi="Times New Roman"/>
          <w:sz w:val="24"/>
          <w:szCs w:val="24"/>
        </w:rPr>
        <w:t xml:space="preserve"> направлено </w:t>
      </w:r>
      <w:r w:rsidR="006B1C11">
        <w:rPr>
          <w:rFonts w:ascii="Times New Roman" w:hAnsi="Times New Roman"/>
          <w:sz w:val="24"/>
          <w:szCs w:val="24"/>
        </w:rPr>
        <w:t>на развитие детей с ограниченными возможностями.</w:t>
      </w:r>
    </w:p>
    <w:p w:rsidR="0056694C" w:rsidRPr="00C91528" w:rsidRDefault="0056694C" w:rsidP="00ED5DCA">
      <w:pPr>
        <w:autoSpaceDE w:val="0"/>
        <w:autoSpaceDN w:val="0"/>
        <w:adjustRightInd w:val="0"/>
        <w:spacing w:after="0" w:line="240" w:lineRule="auto"/>
        <w:ind w:firstLine="540"/>
        <w:jc w:val="both"/>
        <w:rPr>
          <w:rFonts w:ascii="Times New Roman" w:hAnsi="Times New Roman"/>
          <w:sz w:val="24"/>
          <w:szCs w:val="24"/>
        </w:rPr>
      </w:pPr>
    </w:p>
    <w:p w:rsidR="007B7ED4" w:rsidRPr="00DE7536" w:rsidRDefault="007B7ED4" w:rsidP="00DE7536">
      <w:pPr>
        <w:autoSpaceDE w:val="0"/>
        <w:autoSpaceDN w:val="0"/>
        <w:adjustRightInd w:val="0"/>
        <w:spacing w:after="0" w:line="240" w:lineRule="auto"/>
        <w:jc w:val="center"/>
        <w:outlineLvl w:val="2"/>
        <w:rPr>
          <w:rFonts w:ascii="Times New Roman" w:hAnsi="Times New Roman"/>
          <w:b/>
          <w:sz w:val="24"/>
          <w:szCs w:val="24"/>
          <w:u w:val="single"/>
        </w:rPr>
      </w:pPr>
      <w:r w:rsidRPr="00DE7536">
        <w:rPr>
          <w:rFonts w:ascii="Times New Roman" w:hAnsi="Times New Roman"/>
          <w:b/>
          <w:sz w:val="24"/>
          <w:szCs w:val="24"/>
          <w:u w:val="single"/>
        </w:rPr>
        <w:t>4. Ресурсное обеспечение и обоснование объема финансовых ресурсов,</w:t>
      </w:r>
    </w:p>
    <w:p w:rsidR="007B7ED4" w:rsidRPr="00DE7536" w:rsidRDefault="007B7ED4" w:rsidP="00DE7536">
      <w:pPr>
        <w:autoSpaceDE w:val="0"/>
        <w:autoSpaceDN w:val="0"/>
        <w:adjustRightInd w:val="0"/>
        <w:spacing w:after="0" w:line="240" w:lineRule="auto"/>
        <w:jc w:val="center"/>
        <w:rPr>
          <w:rFonts w:ascii="Times New Roman" w:hAnsi="Times New Roman"/>
          <w:b/>
          <w:sz w:val="24"/>
          <w:szCs w:val="24"/>
          <w:u w:val="single"/>
        </w:rPr>
      </w:pPr>
      <w:proofErr w:type="gramStart"/>
      <w:r w:rsidRPr="00DE7536">
        <w:rPr>
          <w:rFonts w:ascii="Times New Roman" w:hAnsi="Times New Roman"/>
          <w:b/>
          <w:sz w:val="24"/>
          <w:szCs w:val="24"/>
          <w:u w:val="single"/>
        </w:rPr>
        <w:t>необходимых</w:t>
      </w:r>
      <w:proofErr w:type="gramEnd"/>
      <w:r w:rsidRPr="00DE7536">
        <w:rPr>
          <w:rFonts w:ascii="Times New Roman" w:hAnsi="Times New Roman"/>
          <w:b/>
          <w:sz w:val="24"/>
          <w:szCs w:val="24"/>
          <w:u w:val="single"/>
        </w:rPr>
        <w:t xml:space="preserve"> для реализации Подпрограммы</w:t>
      </w:r>
    </w:p>
    <w:p w:rsidR="007B7ED4" w:rsidRPr="003A3E9E" w:rsidRDefault="007B7ED4" w:rsidP="00DE7536">
      <w:pPr>
        <w:autoSpaceDE w:val="0"/>
        <w:autoSpaceDN w:val="0"/>
        <w:adjustRightInd w:val="0"/>
        <w:spacing w:after="0" w:line="240" w:lineRule="auto"/>
        <w:jc w:val="both"/>
        <w:rPr>
          <w:rFonts w:ascii="Times New Roman" w:hAnsi="Times New Roman"/>
          <w:color w:val="FF0000"/>
          <w:sz w:val="24"/>
          <w:szCs w:val="24"/>
        </w:rPr>
      </w:pPr>
    </w:p>
    <w:p w:rsidR="007B7ED4" w:rsidRPr="003A3E9E" w:rsidRDefault="0039473B" w:rsidP="00DE7536">
      <w:pPr>
        <w:autoSpaceDE w:val="0"/>
        <w:autoSpaceDN w:val="0"/>
        <w:adjustRightInd w:val="0"/>
        <w:spacing w:after="0" w:line="240" w:lineRule="auto"/>
        <w:ind w:firstLine="567"/>
        <w:jc w:val="both"/>
        <w:rPr>
          <w:rFonts w:ascii="Times New Roman" w:hAnsi="Times New Roman"/>
          <w:sz w:val="24"/>
          <w:szCs w:val="24"/>
        </w:rPr>
      </w:pPr>
      <w:r w:rsidRPr="00674AE1">
        <w:rPr>
          <w:rFonts w:ascii="Times New Roman" w:hAnsi="Times New Roman"/>
          <w:sz w:val="24"/>
          <w:szCs w:val="24"/>
        </w:rPr>
        <w:t>Реализация Подпрограммы предусматривает целевое использование денежных средств</w:t>
      </w:r>
      <w:r w:rsidR="006B1C11">
        <w:rPr>
          <w:rFonts w:ascii="Times New Roman" w:hAnsi="Times New Roman"/>
          <w:sz w:val="24"/>
          <w:szCs w:val="24"/>
        </w:rPr>
        <w:t>,</w:t>
      </w:r>
      <w:r w:rsidRPr="00674AE1">
        <w:rPr>
          <w:rFonts w:ascii="Times New Roman" w:hAnsi="Times New Roman"/>
          <w:sz w:val="24"/>
          <w:szCs w:val="24"/>
        </w:rPr>
        <w:t xml:space="preserve"> в соответствии с поставленными задачами, определенными мероприятиями.</w:t>
      </w:r>
    </w:p>
    <w:p w:rsidR="007B7ED4" w:rsidRDefault="007B7ED4"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6B1C11" w:rsidRDefault="006B1C11" w:rsidP="00DE7536">
      <w:pPr>
        <w:autoSpaceDE w:val="0"/>
        <w:autoSpaceDN w:val="0"/>
        <w:adjustRightInd w:val="0"/>
        <w:spacing w:after="0" w:line="240" w:lineRule="auto"/>
        <w:jc w:val="center"/>
        <w:outlineLvl w:val="2"/>
        <w:rPr>
          <w:rFonts w:ascii="Times New Roman" w:hAnsi="Times New Roman"/>
          <w:b/>
          <w:sz w:val="24"/>
          <w:szCs w:val="24"/>
          <w:u w:val="single"/>
        </w:rPr>
      </w:pPr>
    </w:p>
    <w:p w:rsidR="006B1C11" w:rsidRDefault="006B1C11" w:rsidP="00DE7536">
      <w:pPr>
        <w:autoSpaceDE w:val="0"/>
        <w:autoSpaceDN w:val="0"/>
        <w:adjustRightInd w:val="0"/>
        <w:spacing w:after="0" w:line="240" w:lineRule="auto"/>
        <w:jc w:val="center"/>
        <w:outlineLvl w:val="2"/>
        <w:rPr>
          <w:rFonts w:ascii="Times New Roman" w:hAnsi="Times New Roman"/>
          <w:b/>
          <w:sz w:val="24"/>
          <w:szCs w:val="24"/>
          <w:u w:val="single"/>
        </w:rPr>
      </w:pPr>
    </w:p>
    <w:p w:rsidR="00FE6C64" w:rsidRDefault="00FE6C64"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6D156A" w:rsidRDefault="006D156A" w:rsidP="00741D7D">
      <w:pPr>
        <w:autoSpaceDE w:val="0"/>
        <w:autoSpaceDN w:val="0"/>
        <w:adjustRightInd w:val="0"/>
        <w:spacing w:after="0" w:line="240" w:lineRule="auto"/>
        <w:jc w:val="center"/>
        <w:outlineLvl w:val="1"/>
        <w:rPr>
          <w:rFonts w:ascii="Times New Roman" w:hAnsi="Times New Roman"/>
          <w:b/>
          <w:sz w:val="24"/>
          <w:szCs w:val="24"/>
        </w:rPr>
      </w:pPr>
    </w:p>
    <w:p w:rsidR="007B7ED4" w:rsidRPr="00EE1F1C" w:rsidRDefault="007B7ED4" w:rsidP="00741D7D">
      <w:pPr>
        <w:autoSpaceDE w:val="0"/>
        <w:autoSpaceDN w:val="0"/>
        <w:adjustRightInd w:val="0"/>
        <w:spacing w:after="0" w:line="240" w:lineRule="auto"/>
        <w:jc w:val="center"/>
        <w:outlineLvl w:val="1"/>
        <w:rPr>
          <w:rFonts w:ascii="Times New Roman" w:hAnsi="Times New Roman"/>
          <w:b/>
          <w:sz w:val="24"/>
          <w:szCs w:val="24"/>
        </w:rPr>
      </w:pPr>
      <w:r w:rsidRPr="00EE1F1C">
        <w:rPr>
          <w:rFonts w:ascii="Times New Roman" w:hAnsi="Times New Roman"/>
          <w:b/>
          <w:sz w:val="24"/>
          <w:szCs w:val="24"/>
        </w:rPr>
        <w:t>Подпрограмма</w:t>
      </w:r>
    </w:p>
    <w:p w:rsidR="007B7ED4" w:rsidRPr="00175E97" w:rsidRDefault="007B7ED4" w:rsidP="00175E97">
      <w:pPr>
        <w:pStyle w:val="ConsPlusCell"/>
        <w:jc w:val="center"/>
        <w:rPr>
          <w:rFonts w:ascii="Times New Roman" w:hAnsi="Times New Roman" w:cs="Times New Roman"/>
          <w:b/>
          <w:sz w:val="24"/>
          <w:szCs w:val="24"/>
          <w:u w:val="single"/>
        </w:rPr>
      </w:pPr>
      <w:r w:rsidRPr="00EE1F1C">
        <w:rPr>
          <w:rFonts w:ascii="Times New Roman" w:hAnsi="Times New Roman" w:cs="Times New Roman"/>
          <w:b/>
          <w:sz w:val="24"/>
          <w:szCs w:val="24"/>
          <w:u w:val="single"/>
        </w:rPr>
        <w:t xml:space="preserve">«Обеспечение деятельности </w:t>
      </w:r>
      <w:r w:rsidR="00175E97">
        <w:rPr>
          <w:rFonts w:ascii="Times New Roman" w:hAnsi="Times New Roman" w:cs="Times New Roman"/>
          <w:b/>
          <w:sz w:val="24"/>
          <w:szCs w:val="24"/>
          <w:u w:val="single"/>
        </w:rPr>
        <w:t>в сфере образования»</w:t>
      </w:r>
    </w:p>
    <w:p w:rsidR="007B7ED4" w:rsidRPr="00563515" w:rsidRDefault="007B7ED4" w:rsidP="00741D7D">
      <w:pPr>
        <w:autoSpaceDE w:val="0"/>
        <w:autoSpaceDN w:val="0"/>
        <w:adjustRightInd w:val="0"/>
        <w:spacing w:after="0" w:line="240" w:lineRule="auto"/>
        <w:rPr>
          <w:rFonts w:ascii="Times New Roman" w:hAnsi="Times New Roman"/>
          <w:b/>
          <w:sz w:val="24"/>
          <w:szCs w:val="24"/>
        </w:rPr>
      </w:pPr>
    </w:p>
    <w:p w:rsidR="007B7ED4" w:rsidRPr="00563515" w:rsidRDefault="007B7ED4" w:rsidP="00741D7D">
      <w:pPr>
        <w:autoSpaceDE w:val="0"/>
        <w:autoSpaceDN w:val="0"/>
        <w:adjustRightInd w:val="0"/>
        <w:spacing w:after="0" w:line="240" w:lineRule="auto"/>
        <w:jc w:val="both"/>
        <w:rPr>
          <w:rFonts w:ascii="Times New Roman" w:hAnsi="Times New Roman"/>
          <w:b/>
          <w:sz w:val="24"/>
          <w:szCs w:val="24"/>
        </w:rPr>
      </w:pPr>
    </w:p>
    <w:p w:rsidR="007B7ED4" w:rsidRPr="008628AF" w:rsidRDefault="007B7ED4" w:rsidP="00741D7D">
      <w:pPr>
        <w:autoSpaceDE w:val="0"/>
        <w:autoSpaceDN w:val="0"/>
        <w:adjustRightInd w:val="0"/>
        <w:spacing w:after="0" w:line="240" w:lineRule="auto"/>
        <w:jc w:val="center"/>
        <w:outlineLvl w:val="2"/>
        <w:rPr>
          <w:rFonts w:ascii="Times New Roman" w:hAnsi="Times New Roman"/>
          <w:sz w:val="24"/>
          <w:szCs w:val="24"/>
        </w:rPr>
      </w:pPr>
      <w:r w:rsidRPr="008628AF">
        <w:rPr>
          <w:rFonts w:ascii="Times New Roman" w:hAnsi="Times New Roman"/>
          <w:sz w:val="24"/>
          <w:szCs w:val="24"/>
        </w:rPr>
        <w:t>ПАСПОРТ</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sidRPr="008628AF">
        <w:rPr>
          <w:rFonts w:ascii="Times New Roman" w:hAnsi="Times New Roman"/>
          <w:sz w:val="24"/>
          <w:szCs w:val="24"/>
        </w:rPr>
        <w:t>подпрограммы «</w:t>
      </w:r>
      <w:r w:rsidRPr="00360BF7">
        <w:rPr>
          <w:rFonts w:ascii="Times New Roman" w:hAnsi="Times New Roman"/>
          <w:sz w:val="24"/>
          <w:szCs w:val="24"/>
        </w:rPr>
        <w:t xml:space="preserve">Обеспечение деятельности </w:t>
      </w:r>
      <w:r w:rsidR="00CE5F41">
        <w:rPr>
          <w:rFonts w:ascii="Times New Roman" w:hAnsi="Times New Roman"/>
          <w:sz w:val="24"/>
          <w:szCs w:val="24"/>
        </w:rPr>
        <w:t>в сфере образования</w:t>
      </w:r>
      <w:r w:rsidRPr="008628AF">
        <w:rPr>
          <w:rFonts w:ascii="Times New Roman" w:hAnsi="Times New Roman"/>
          <w:sz w:val="24"/>
          <w:szCs w:val="24"/>
        </w:rPr>
        <w:t>»</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 программы «</w:t>
      </w:r>
      <w:r w:rsidRPr="00563515">
        <w:rPr>
          <w:rFonts w:ascii="Times New Roman" w:hAnsi="Times New Roman"/>
          <w:sz w:val="24"/>
          <w:szCs w:val="24"/>
        </w:rPr>
        <w:t>Развитие образования</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sidRPr="00563515">
        <w:rPr>
          <w:rFonts w:ascii="Times New Roman" w:hAnsi="Times New Roman"/>
          <w:sz w:val="24"/>
          <w:szCs w:val="24"/>
        </w:rPr>
        <w:t xml:space="preserve"> </w:t>
      </w:r>
      <w:r>
        <w:rPr>
          <w:rFonts w:ascii="Times New Roman" w:hAnsi="Times New Roman"/>
          <w:sz w:val="24"/>
          <w:szCs w:val="24"/>
        </w:rPr>
        <w:t>Соль-Илецко</w:t>
      </w:r>
      <w:r w:rsidR="004E7A52">
        <w:rPr>
          <w:rFonts w:ascii="Times New Roman" w:hAnsi="Times New Roman"/>
          <w:sz w:val="24"/>
          <w:szCs w:val="24"/>
        </w:rPr>
        <w:t>го</w:t>
      </w:r>
      <w:r>
        <w:rPr>
          <w:rFonts w:ascii="Times New Roman" w:hAnsi="Times New Roman"/>
          <w:sz w:val="24"/>
          <w:szCs w:val="24"/>
        </w:rPr>
        <w:t xml:space="preserve"> городско</w:t>
      </w:r>
      <w:r w:rsidR="004E7A52">
        <w:rPr>
          <w:rFonts w:ascii="Times New Roman" w:hAnsi="Times New Roman"/>
          <w:sz w:val="24"/>
          <w:szCs w:val="24"/>
        </w:rPr>
        <w:t>го</w:t>
      </w:r>
      <w:r>
        <w:rPr>
          <w:rFonts w:ascii="Times New Roman" w:hAnsi="Times New Roman"/>
          <w:sz w:val="24"/>
          <w:szCs w:val="24"/>
        </w:rPr>
        <w:t xml:space="preserve"> округ</w:t>
      </w:r>
      <w:r w:rsidR="004E7A52">
        <w:rPr>
          <w:rFonts w:ascii="Times New Roman" w:hAnsi="Times New Roman"/>
          <w:sz w:val="24"/>
          <w:szCs w:val="24"/>
        </w:rPr>
        <w:t>а»</w:t>
      </w:r>
    </w:p>
    <w:p w:rsidR="007B7ED4" w:rsidRPr="00563515" w:rsidRDefault="007B7ED4" w:rsidP="00741D7D">
      <w:pPr>
        <w:autoSpaceDE w:val="0"/>
        <w:autoSpaceDN w:val="0"/>
        <w:adjustRightInd w:val="0"/>
        <w:spacing w:after="0" w:line="240" w:lineRule="auto"/>
        <w:jc w:val="center"/>
        <w:rPr>
          <w:rFonts w:ascii="Times New Roman" w:hAnsi="Times New Roman"/>
          <w:b/>
          <w:sz w:val="24"/>
          <w:szCs w:val="24"/>
        </w:rPr>
      </w:pPr>
      <w:r w:rsidRPr="00563515">
        <w:rPr>
          <w:rFonts w:ascii="Times New Roman" w:hAnsi="Times New Roman"/>
          <w:sz w:val="24"/>
          <w:szCs w:val="24"/>
        </w:rPr>
        <w:t xml:space="preserve">(далее </w:t>
      </w:r>
      <w:r w:rsidR="0079487A">
        <w:rPr>
          <w:rFonts w:ascii="Times New Roman" w:hAnsi="Times New Roman"/>
          <w:sz w:val="24"/>
          <w:szCs w:val="24"/>
        </w:rPr>
        <w:t>–</w:t>
      </w:r>
      <w:r w:rsidRPr="00563515">
        <w:rPr>
          <w:rFonts w:ascii="Times New Roman" w:hAnsi="Times New Roman"/>
          <w:sz w:val="24"/>
          <w:szCs w:val="24"/>
        </w:rPr>
        <w:t xml:space="preserve"> Подпрограмма</w:t>
      </w:r>
      <w:r w:rsidRPr="00563515">
        <w:rPr>
          <w:rFonts w:ascii="Times New Roman" w:hAnsi="Times New Roman"/>
          <w:b/>
          <w:sz w:val="24"/>
          <w:szCs w:val="24"/>
        </w:rPr>
        <w:t>)</w:t>
      </w:r>
    </w:p>
    <w:p w:rsidR="007B7ED4" w:rsidRPr="00FD0F2E" w:rsidRDefault="007B7ED4" w:rsidP="00741D7D">
      <w:pPr>
        <w:autoSpaceDE w:val="0"/>
        <w:autoSpaceDN w:val="0"/>
        <w:adjustRightInd w:val="0"/>
        <w:spacing w:after="0" w:line="240" w:lineRule="auto"/>
        <w:jc w:val="both"/>
        <w:rPr>
          <w:rFonts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3"/>
      </w:tblGrid>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F064C8" w:rsidRDefault="007B7ED4" w:rsidP="00E630E2">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p w:rsidR="007B7ED4" w:rsidRPr="00600815" w:rsidRDefault="007B7ED4" w:rsidP="00E630E2">
            <w:pPr>
              <w:autoSpaceDE w:val="0"/>
              <w:autoSpaceDN w:val="0"/>
              <w:adjustRightInd w:val="0"/>
              <w:spacing w:after="0" w:line="240" w:lineRule="auto"/>
              <w:jc w:val="center"/>
              <w:rPr>
                <w:rFonts w:ascii="Times New Roman" w:hAnsi="Times New Roman"/>
                <w:b/>
                <w:sz w:val="24"/>
                <w:szCs w:val="24"/>
              </w:rPr>
            </w:pP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175E97" w:rsidP="00E630E2">
            <w:pPr>
              <w:pStyle w:val="ConsPlusCell"/>
              <w:rPr>
                <w:rFonts w:ascii="Times New Roman" w:hAnsi="Times New Roman" w:cs="Times New Roman"/>
                <w:sz w:val="24"/>
                <w:szCs w:val="24"/>
              </w:rPr>
            </w:pPr>
            <w:r>
              <w:rPr>
                <w:rFonts w:ascii="Times New Roman" w:hAnsi="Times New Roman" w:cs="Times New Roman"/>
                <w:sz w:val="24"/>
                <w:szCs w:val="24"/>
              </w:rPr>
              <w:t>обеспечение исполнения законодательства об образовании и соблюдение прав участников образовательного процесса</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Подпрограммы </w:t>
            </w:r>
          </w:p>
        </w:tc>
        <w:tc>
          <w:tcPr>
            <w:tcW w:w="7194" w:type="dxa"/>
          </w:tcPr>
          <w:p w:rsidR="00175E97" w:rsidRDefault="00175E97" w:rsidP="00E630E2">
            <w:pPr>
              <w:pStyle w:val="ConsPlusCell"/>
              <w:rPr>
                <w:rFonts w:ascii="Times New Roman" w:hAnsi="Times New Roman" w:cs="Times New Roman"/>
                <w:sz w:val="24"/>
                <w:szCs w:val="24"/>
              </w:rPr>
            </w:pPr>
            <w:r>
              <w:rPr>
                <w:rFonts w:ascii="Times New Roman" w:hAnsi="Times New Roman" w:cs="Times New Roman"/>
                <w:sz w:val="24"/>
                <w:szCs w:val="24"/>
              </w:rPr>
              <w:t>- осуществление управления в сфере образования в соответствии с законодательством РФ;</w:t>
            </w:r>
          </w:p>
          <w:p w:rsidR="00175E97"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w:t>
            </w:r>
            <w:r>
              <w:rPr>
                <w:rFonts w:ascii="Times New Roman" w:hAnsi="Times New Roman" w:cs="Times New Roman"/>
                <w:sz w:val="24"/>
                <w:szCs w:val="24"/>
              </w:rPr>
              <w:t>повышение эффективности бюджетных расходов;</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повышение квалификации педагогических работников;</w:t>
            </w:r>
          </w:p>
          <w:p w:rsidR="007B7ED4" w:rsidRPr="00600815" w:rsidRDefault="007B7ED4" w:rsidP="00C574DB">
            <w:pPr>
              <w:pStyle w:val="ConsPlusCell"/>
              <w:rPr>
                <w:rFonts w:ascii="Times New Roman" w:hAnsi="Times New Roman" w:cs="Times New Roman"/>
                <w:sz w:val="24"/>
                <w:szCs w:val="24"/>
              </w:rPr>
            </w:pPr>
            <w:r>
              <w:rPr>
                <w:rFonts w:ascii="Times New Roman" w:hAnsi="Times New Roman" w:cs="Times New Roman"/>
                <w:sz w:val="24"/>
                <w:szCs w:val="24"/>
              </w:rPr>
              <w:t>- эффективное оказание психолого-педагогической помощи обучающимся, в том числе с ограниченными возможностями здоровья, их родителям (законным представителям) и педагогическим работникам</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32436A" w:rsidRDefault="0032436A" w:rsidP="00E630E2">
            <w:pPr>
              <w:pStyle w:val="ConsPlusCell"/>
              <w:rPr>
                <w:rFonts w:ascii="Times New Roman" w:hAnsi="Times New Roman" w:cs="Times New Roman"/>
                <w:sz w:val="24"/>
                <w:szCs w:val="24"/>
              </w:rPr>
            </w:pPr>
            <w:r>
              <w:rPr>
                <w:rFonts w:ascii="Times New Roman" w:hAnsi="Times New Roman" w:cs="Times New Roman"/>
                <w:sz w:val="24"/>
                <w:szCs w:val="24"/>
              </w:rPr>
              <w:t>- количество учреждений, находящихся в ведении Управления образования;</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д</w:t>
            </w:r>
            <w:r w:rsidRPr="00506CCD">
              <w:rPr>
                <w:rFonts w:ascii="Times New Roman" w:hAnsi="Times New Roman"/>
                <w:sz w:val="24"/>
                <w:szCs w:val="24"/>
              </w:rPr>
              <w:t>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cs="Times New Roman"/>
                <w:sz w:val="24"/>
                <w:szCs w:val="24"/>
              </w:rPr>
              <w:t>;</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д</w:t>
            </w:r>
            <w:r w:rsidRPr="00506CCD">
              <w:rPr>
                <w:rFonts w:ascii="Times New Roman" w:hAnsi="Times New Roman"/>
                <w:sz w:val="24"/>
                <w:szCs w:val="24"/>
              </w:rPr>
              <w:t>оля обследованных детей с ограниченными возможностями здоровья и (или) с отклонениями в поведении</w:t>
            </w:r>
            <w:r>
              <w:rPr>
                <w:rFonts w:ascii="Times New Roman" w:hAnsi="Times New Roman" w:cs="Times New Roman"/>
                <w:sz w:val="24"/>
                <w:szCs w:val="24"/>
              </w:rPr>
              <w:t>;</w:t>
            </w:r>
          </w:p>
          <w:p w:rsidR="009D4EEC" w:rsidRDefault="007B7ED4" w:rsidP="00E630E2">
            <w:pPr>
              <w:pStyle w:val="ConsPlusCell"/>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количество отчетов, подлежащих своду</w:t>
            </w:r>
            <w:r w:rsidR="009D4EEC">
              <w:rPr>
                <w:rFonts w:ascii="Times New Roman" w:hAnsi="Times New Roman"/>
                <w:sz w:val="24"/>
                <w:szCs w:val="24"/>
              </w:rPr>
              <w:t>;</w:t>
            </w:r>
          </w:p>
          <w:p w:rsidR="0051170D" w:rsidRDefault="009D4EEC" w:rsidP="0051170D">
            <w:pPr>
              <w:spacing w:after="0" w:line="240" w:lineRule="auto"/>
              <w:rPr>
                <w:rFonts w:ascii="Times New Roman" w:hAnsi="Times New Roman"/>
                <w:sz w:val="24"/>
                <w:szCs w:val="24"/>
              </w:rPr>
            </w:pPr>
            <w:r>
              <w:rPr>
                <w:rFonts w:ascii="Times New Roman" w:hAnsi="Times New Roman"/>
                <w:sz w:val="24"/>
                <w:szCs w:val="24"/>
              </w:rPr>
              <w:t xml:space="preserve">- </w:t>
            </w:r>
            <w:r w:rsidR="007B7ED4" w:rsidRPr="00600815">
              <w:rPr>
                <w:rFonts w:ascii="Times New Roman" w:hAnsi="Times New Roman"/>
                <w:sz w:val="24"/>
                <w:szCs w:val="24"/>
              </w:rPr>
              <w:t xml:space="preserve"> </w:t>
            </w:r>
            <w:r>
              <w:rPr>
                <w:rFonts w:ascii="Times New Roman" w:hAnsi="Times New Roman"/>
                <w:sz w:val="24"/>
                <w:szCs w:val="24"/>
              </w:rPr>
              <w:t>к</w:t>
            </w:r>
            <w:r w:rsidRPr="009D4EEC">
              <w:rPr>
                <w:rFonts w:ascii="Times New Roman" w:hAnsi="Times New Roman"/>
                <w:sz w:val="24"/>
                <w:szCs w:val="24"/>
              </w:rPr>
              <w:t>оличество детей-сирот и детей, оставшихся без попечения родителей, в том числе детей находящихся под опекой и в приемных семьях</w:t>
            </w:r>
            <w:r w:rsidR="0051170D">
              <w:rPr>
                <w:rFonts w:ascii="Times New Roman" w:hAnsi="Times New Roman"/>
                <w:sz w:val="24"/>
                <w:szCs w:val="24"/>
              </w:rPr>
              <w:t>;</w:t>
            </w:r>
          </w:p>
          <w:p w:rsidR="007B7ED4" w:rsidRDefault="0051170D" w:rsidP="009E7E21">
            <w:pPr>
              <w:spacing w:after="0" w:line="240" w:lineRule="auto"/>
              <w:rPr>
                <w:rFonts w:ascii="Times New Roman" w:hAnsi="Times New Roman"/>
                <w:sz w:val="24"/>
                <w:szCs w:val="24"/>
              </w:rPr>
            </w:pPr>
            <w:r>
              <w:rPr>
                <w:rFonts w:ascii="Times New Roman" w:hAnsi="Times New Roman"/>
                <w:sz w:val="24"/>
                <w:szCs w:val="24"/>
              </w:rPr>
              <w:t>-доля детей, над которыми в отчетном году была установлена опека (попечительство), в общем числе выявленных детей-сирот и детей, оставшихся без попечения родителей</w:t>
            </w:r>
            <w:r w:rsidR="009E7E21">
              <w:rPr>
                <w:rFonts w:ascii="Times New Roman" w:hAnsi="Times New Roman"/>
                <w:sz w:val="24"/>
                <w:szCs w:val="24"/>
              </w:rPr>
              <w:t>.</w:t>
            </w:r>
          </w:p>
          <w:p w:rsidR="009C3AA7" w:rsidRPr="00600815" w:rsidRDefault="009C3AA7" w:rsidP="009E7E21">
            <w:pPr>
              <w:spacing w:after="0" w:line="240" w:lineRule="auto"/>
              <w:rPr>
                <w:rFonts w:ascii="Times New Roman" w:hAnsi="Times New Roman"/>
                <w:sz w:val="24"/>
                <w:szCs w:val="24"/>
              </w:rPr>
            </w:pPr>
            <w:r>
              <w:rPr>
                <w:rFonts w:ascii="Times New Roman" w:hAnsi="Times New Roman"/>
                <w:sz w:val="24"/>
                <w:szCs w:val="24"/>
              </w:rPr>
              <w:t>-оценка эффективности предоставляемых налоговых льгот местных налогов</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Сроки реализации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DE6F94" w:rsidP="00DE5820">
            <w:pPr>
              <w:pStyle w:val="ConsPlusCell"/>
              <w:rPr>
                <w:rFonts w:ascii="Times New Roman" w:hAnsi="Times New Roman" w:cs="Times New Roman"/>
                <w:sz w:val="24"/>
                <w:szCs w:val="24"/>
              </w:rPr>
            </w:pPr>
            <w:r>
              <w:rPr>
                <w:rFonts w:ascii="Times New Roman" w:hAnsi="Times New Roman" w:cs="Times New Roman"/>
                <w:sz w:val="24"/>
                <w:szCs w:val="24"/>
              </w:rPr>
              <w:t>201</w:t>
            </w:r>
            <w:r w:rsidR="00DE5820">
              <w:rPr>
                <w:rFonts w:ascii="Times New Roman" w:hAnsi="Times New Roman" w:cs="Times New Roman"/>
                <w:sz w:val="24"/>
                <w:szCs w:val="24"/>
              </w:rPr>
              <w:t>9</w:t>
            </w:r>
            <w:r>
              <w:rPr>
                <w:rFonts w:ascii="Times New Roman" w:hAnsi="Times New Roman" w:cs="Times New Roman"/>
                <w:sz w:val="24"/>
                <w:szCs w:val="24"/>
              </w:rPr>
              <w:t xml:space="preserve"> </w:t>
            </w:r>
            <w:r w:rsidR="0079487A">
              <w:rPr>
                <w:rFonts w:ascii="Times New Roman" w:hAnsi="Times New Roman" w:cs="Times New Roman"/>
                <w:sz w:val="24"/>
                <w:szCs w:val="24"/>
              </w:rPr>
              <w:t>–</w:t>
            </w:r>
            <w:r>
              <w:rPr>
                <w:rFonts w:ascii="Times New Roman" w:hAnsi="Times New Roman" w:cs="Times New Roman"/>
                <w:sz w:val="24"/>
                <w:szCs w:val="24"/>
              </w:rPr>
              <w:t xml:space="preserve"> 202</w:t>
            </w:r>
            <w:r w:rsidR="00DE5820">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r w:rsidRPr="00600815">
              <w:rPr>
                <w:rFonts w:ascii="Courier New" w:hAnsi="Courier New" w:cs="Courier New"/>
                <w:sz w:val="20"/>
                <w:szCs w:val="20"/>
              </w:rPr>
              <w:t xml:space="preserve">           </w:t>
            </w:r>
          </w:p>
        </w:tc>
        <w:tc>
          <w:tcPr>
            <w:tcW w:w="7194" w:type="dxa"/>
          </w:tcPr>
          <w:p w:rsidR="007B7ED4" w:rsidRPr="001E13DF" w:rsidRDefault="007B7ED4" w:rsidP="00E630E2">
            <w:pPr>
              <w:pStyle w:val="ConsPlusCell"/>
              <w:rPr>
                <w:rFonts w:ascii="Times New Roman" w:hAnsi="Times New Roman" w:cs="Times New Roman"/>
                <w:sz w:val="24"/>
                <w:szCs w:val="24"/>
              </w:rPr>
            </w:pPr>
            <w:r w:rsidRPr="001E13DF">
              <w:rPr>
                <w:rFonts w:ascii="Times New Roman" w:hAnsi="Times New Roman" w:cs="Times New Roman"/>
                <w:sz w:val="24"/>
                <w:szCs w:val="24"/>
              </w:rPr>
              <w:t xml:space="preserve">Прогнозируемый объем финансового обеспечения  составит </w:t>
            </w:r>
            <w:r w:rsidR="002565C2">
              <w:rPr>
                <w:rFonts w:ascii="Times New Roman" w:hAnsi="Times New Roman" w:cs="Times New Roman"/>
                <w:b/>
                <w:sz w:val="24"/>
                <w:szCs w:val="24"/>
              </w:rPr>
              <w:t>183107,5</w:t>
            </w:r>
            <w:r w:rsidRPr="001E13DF">
              <w:rPr>
                <w:rFonts w:ascii="Times New Roman" w:hAnsi="Times New Roman" w:cs="Times New Roman"/>
                <w:b/>
                <w:sz w:val="24"/>
                <w:szCs w:val="24"/>
              </w:rPr>
              <w:t xml:space="preserve"> тыс. рублей</w:t>
            </w:r>
            <w:r w:rsidRPr="001E13DF">
              <w:rPr>
                <w:rFonts w:ascii="Times New Roman" w:hAnsi="Times New Roman" w:cs="Times New Roman"/>
                <w:sz w:val="24"/>
                <w:szCs w:val="24"/>
              </w:rPr>
              <w:t xml:space="preserve">, из них </w:t>
            </w:r>
          </w:p>
          <w:p w:rsidR="007B7ED4" w:rsidRPr="001E13DF" w:rsidRDefault="002565C2" w:rsidP="00E630E2">
            <w:pPr>
              <w:pStyle w:val="ConsPlusCell"/>
              <w:jc w:val="both"/>
              <w:rPr>
                <w:rFonts w:ascii="Times New Roman" w:hAnsi="Times New Roman" w:cs="Times New Roman"/>
                <w:sz w:val="24"/>
                <w:szCs w:val="24"/>
              </w:rPr>
            </w:pPr>
            <w:r>
              <w:rPr>
                <w:rFonts w:ascii="Times New Roman" w:hAnsi="Times New Roman" w:cs="Times New Roman"/>
                <w:sz w:val="24"/>
                <w:szCs w:val="24"/>
              </w:rPr>
              <w:t>174719,4</w:t>
            </w:r>
            <w:r w:rsidR="007B7ED4" w:rsidRPr="001E13DF">
              <w:rPr>
                <w:rFonts w:ascii="Times New Roman" w:hAnsi="Times New Roman" w:cs="Times New Roman"/>
                <w:sz w:val="24"/>
                <w:szCs w:val="24"/>
              </w:rPr>
              <w:t xml:space="preserve"> тыс. руб. – бюджет городского округа</w:t>
            </w:r>
          </w:p>
          <w:p w:rsidR="00A66857" w:rsidRPr="001E13DF" w:rsidRDefault="00F7255F" w:rsidP="00E630E2">
            <w:pPr>
              <w:pStyle w:val="ConsPlusCell"/>
              <w:jc w:val="both"/>
              <w:rPr>
                <w:rFonts w:ascii="Times New Roman" w:hAnsi="Times New Roman" w:cs="Times New Roman"/>
                <w:sz w:val="24"/>
                <w:szCs w:val="24"/>
              </w:rPr>
            </w:pPr>
            <w:r>
              <w:rPr>
                <w:rFonts w:ascii="Times New Roman" w:hAnsi="Times New Roman" w:cs="Times New Roman"/>
                <w:sz w:val="24"/>
                <w:szCs w:val="24"/>
              </w:rPr>
              <w:t>8</w:t>
            </w:r>
            <w:r w:rsidR="005B36B9">
              <w:rPr>
                <w:rFonts w:ascii="Times New Roman" w:hAnsi="Times New Roman" w:cs="Times New Roman"/>
                <w:sz w:val="24"/>
                <w:szCs w:val="24"/>
              </w:rPr>
              <w:t xml:space="preserve"> </w:t>
            </w:r>
            <w:r>
              <w:rPr>
                <w:rFonts w:ascii="Times New Roman" w:hAnsi="Times New Roman" w:cs="Times New Roman"/>
                <w:sz w:val="24"/>
                <w:szCs w:val="24"/>
              </w:rPr>
              <w:t>388,1</w:t>
            </w:r>
            <w:r w:rsidR="00A66857" w:rsidRPr="001E13DF">
              <w:rPr>
                <w:rFonts w:ascii="Times New Roman" w:hAnsi="Times New Roman" w:cs="Times New Roman"/>
                <w:sz w:val="24"/>
                <w:szCs w:val="24"/>
              </w:rPr>
              <w:t xml:space="preserve"> тыс. руб. – областной бюджет</w:t>
            </w:r>
          </w:p>
          <w:p w:rsidR="007B7ED4" w:rsidRPr="001E13DF" w:rsidRDefault="007B7ED4" w:rsidP="00E630E2">
            <w:pPr>
              <w:pStyle w:val="ConsPlusCell"/>
              <w:rPr>
                <w:rFonts w:ascii="Times New Roman" w:hAnsi="Times New Roman" w:cs="Times New Roman"/>
                <w:sz w:val="24"/>
                <w:szCs w:val="24"/>
              </w:rPr>
            </w:pPr>
            <w:r w:rsidRPr="001E13DF">
              <w:rPr>
                <w:rFonts w:ascii="Times New Roman" w:hAnsi="Times New Roman" w:cs="Times New Roman"/>
                <w:sz w:val="24"/>
                <w:szCs w:val="24"/>
              </w:rPr>
              <w:t>в том числе по годам реализации:</w:t>
            </w:r>
          </w:p>
          <w:p w:rsidR="007B7ED4" w:rsidRPr="001E13DF" w:rsidRDefault="007B7ED4" w:rsidP="00E630E2">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201</w:t>
            </w:r>
            <w:r w:rsidR="00DE5820" w:rsidRPr="001E13DF">
              <w:rPr>
                <w:rFonts w:ascii="Times New Roman" w:hAnsi="Times New Roman" w:cs="Times New Roman"/>
                <w:b/>
                <w:sz w:val="24"/>
                <w:szCs w:val="24"/>
              </w:rPr>
              <w:t>9</w:t>
            </w:r>
            <w:r w:rsidRPr="001E13DF">
              <w:rPr>
                <w:rFonts w:ascii="Times New Roman" w:hAnsi="Times New Roman" w:cs="Times New Roman"/>
                <w:b/>
                <w:sz w:val="24"/>
                <w:szCs w:val="24"/>
              </w:rPr>
              <w:t xml:space="preserve"> год – </w:t>
            </w:r>
            <w:r w:rsidR="00F7255F">
              <w:rPr>
                <w:rFonts w:ascii="Times New Roman" w:hAnsi="Times New Roman" w:cs="Times New Roman"/>
                <w:b/>
                <w:sz w:val="24"/>
                <w:szCs w:val="24"/>
              </w:rPr>
              <w:t>26</w:t>
            </w:r>
            <w:r w:rsidR="005B36B9">
              <w:rPr>
                <w:rFonts w:ascii="Times New Roman" w:hAnsi="Times New Roman" w:cs="Times New Roman"/>
                <w:b/>
                <w:sz w:val="24"/>
                <w:szCs w:val="24"/>
              </w:rPr>
              <w:t xml:space="preserve"> </w:t>
            </w:r>
            <w:r w:rsidR="00F7255F">
              <w:rPr>
                <w:rFonts w:ascii="Times New Roman" w:hAnsi="Times New Roman" w:cs="Times New Roman"/>
                <w:b/>
                <w:sz w:val="24"/>
                <w:szCs w:val="24"/>
              </w:rPr>
              <w:t>244,2</w:t>
            </w:r>
            <w:r w:rsidRPr="001E13DF">
              <w:rPr>
                <w:rFonts w:ascii="Times New Roman" w:hAnsi="Times New Roman" w:cs="Times New Roman"/>
                <w:b/>
                <w:sz w:val="24"/>
                <w:szCs w:val="24"/>
              </w:rPr>
              <w:t xml:space="preserve"> тыс. рублей, из них:</w:t>
            </w:r>
          </w:p>
          <w:p w:rsidR="007B7ED4" w:rsidRDefault="00F7255F" w:rsidP="00E630E2">
            <w:pPr>
              <w:pStyle w:val="ConsPlusCell"/>
              <w:rPr>
                <w:rFonts w:ascii="Times New Roman" w:hAnsi="Times New Roman" w:cs="Times New Roman"/>
                <w:sz w:val="24"/>
                <w:szCs w:val="24"/>
              </w:rPr>
            </w:pPr>
            <w:r>
              <w:rPr>
                <w:rFonts w:ascii="Times New Roman" w:hAnsi="Times New Roman" w:cs="Times New Roman"/>
                <w:sz w:val="24"/>
                <w:szCs w:val="24"/>
              </w:rPr>
              <w:t>24963,3</w:t>
            </w:r>
            <w:r w:rsidR="007B7ED4" w:rsidRPr="001E13DF">
              <w:rPr>
                <w:rFonts w:ascii="Times New Roman" w:hAnsi="Times New Roman" w:cs="Times New Roman"/>
                <w:sz w:val="24"/>
                <w:szCs w:val="24"/>
              </w:rPr>
              <w:t xml:space="preserve">  тыс. руб. – бюджет городского округа</w:t>
            </w:r>
          </w:p>
          <w:p w:rsidR="001E13DF" w:rsidRPr="001E13DF" w:rsidRDefault="00F7255F" w:rsidP="001E13DF">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1280,9</w:t>
            </w:r>
            <w:r w:rsidR="001E13DF" w:rsidRPr="001E13DF">
              <w:rPr>
                <w:rFonts w:ascii="Times New Roman" w:hAnsi="Times New Roman" w:cs="Times New Roman"/>
                <w:sz w:val="24"/>
                <w:szCs w:val="24"/>
              </w:rPr>
              <w:t xml:space="preserve"> тыс. руб. – областной бюджет</w:t>
            </w:r>
          </w:p>
          <w:p w:rsidR="007B7ED4" w:rsidRPr="001E13DF" w:rsidRDefault="007B7ED4" w:rsidP="00E630E2">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w:t>
            </w:r>
            <w:r w:rsidR="00DE5820" w:rsidRPr="001E13DF">
              <w:rPr>
                <w:rFonts w:ascii="Times New Roman" w:hAnsi="Times New Roman" w:cs="Times New Roman"/>
                <w:b/>
                <w:sz w:val="24"/>
                <w:szCs w:val="24"/>
              </w:rPr>
              <w:t>20</w:t>
            </w:r>
            <w:r w:rsidRPr="001E13DF">
              <w:rPr>
                <w:rFonts w:ascii="Times New Roman" w:hAnsi="Times New Roman" w:cs="Times New Roman"/>
                <w:b/>
                <w:sz w:val="24"/>
                <w:szCs w:val="24"/>
              </w:rPr>
              <w:t xml:space="preserve"> год –</w:t>
            </w:r>
            <w:r w:rsidR="002565C2">
              <w:rPr>
                <w:rFonts w:ascii="Times New Roman" w:hAnsi="Times New Roman" w:cs="Times New Roman"/>
                <w:b/>
                <w:sz w:val="24"/>
                <w:szCs w:val="24"/>
              </w:rPr>
              <w:t>27295,8</w:t>
            </w:r>
            <w:r w:rsidRPr="001E13DF">
              <w:rPr>
                <w:rFonts w:ascii="Times New Roman" w:hAnsi="Times New Roman" w:cs="Times New Roman"/>
                <w:b/>
                <w:sz w:val="24"/>
                <w:szCs w:val="24"/>
              </w:rPr>
              <w:t xml:space="preserve"> тыс. рублей, из них:</w:t>
            </w:r>
          </w:p>
          <w:p w:rsidR="007B7ED4" w:rsidRDefault="002565C2" w:rsidP="00E630E2">
            <w:pPr>
              <w:pStyle w:val="ConsPlusCell"/>
              <w:rPr>
                <w:rFonts w:ascii="Times New Roman" w:hAnsi="Times New Roman" w:cs="Times New Roman"/>
                <w:sz w:val="24"/>
                <w:szCs w:val="24"/>
              </w:rPr>
            </w:pPr>
            <w:r>
              <w:rPr>
                <w:rFonts w:ascii="Times New Roman" w:hAnsi="Times New Roman" w:cs="Times New Roman"/>
                <w:sz w:val="24"/>
                <w:szCs w:val="24"/>
              </w:rPr>
              <w:t>25897,2</w:t>
            </w:r>
            <w:r w:rsidR="00975229" w:rsidRPr="001E13DF">
              <w:rPr>
                <w:rFonts w:ascii="Times New Roman" w:hAnsi="Times New Roman" w:cs="Times New Roman"/>
                <w:sz w:val="24"/>
                <w:szCs w:val="24"/>
              </w:rPr>
              <w:t xml:space="preserve"> </w:t>
            </w:r>
            <w:r w:rsidR="007B7ED4" w:rsidRPr="001E13DF">
              <w:rPr>
                <w:rFonts w:ascii="Times New Roman" w:hAnsi="Times New Roman" w:cs="Times New Roman"/>
                <w:sz w:val="24"/>
                <w:szCs w:val="24"/>
              </w:rPr>
              <w:t>тыс. руб. – бюджет городского округа</w:t>
            </w:r>
          </w:p>
          <w:p w:rsidR="001E13DF" w:rsidRPr="001E13DF" w:rsidRDefault="00F7255F" w:rsidP="001E13DF">
            <w:pPr>
              <w:pStyle w:val="ConsPlusCell"/>
              <w:jc w:val="both"/>
              <w:rPr>
                <w:rFonts w:ascii="Times New Roman" w:hAnsi="Times New Roman" w:cs="Times New Roman"/>
                <w:sz w:val="24"/>
                <w:szCs w:val="24"/>
              </w:rPr>
            </w:pPr>
            <w:r>
              <w:rPr>
                <w:rFonts w:ascii="Times New Roman" w:hAnsi="Times New Roman" w:cs="Times New Roman"/>
                <w:sz w:val="24"/>
                <w:szCs w:val="24"/>
              </w:rPr>
              <w:t>1</w:t>
            </w:r>
            <w:r w:rsidR="005B36B9">
              <w:rPr>
                <w:rFonts w:ascii="Times New Roman" w:hAnsi="Times New Roman" w:cs="Times New Roman"/>
                <w:sz w:val="24"/>
                <w:szCs w:val="24"/>
              </w:rPr>
              <w:t xml:space="preserve"> </w:t>
            </w:r>
            <w:r>
              <w:rPr>
                <w:rFonts w:ascii="Times New Roman" w:hAnsi="Times New Roman" w:cs="Times New Roman"/>
                <w:sz w:val="24"/>
                <w:szCs w:val="24"/>
              </w:rPr>
              <w:t>398,6</w:t>
            </w:r>
            <w:r w:rsidR="001E13DF" w:rsidRPr="001E13DF">
              <w:rPr>
                <w:rFonts w:ascii="Times New Roman" w:hAnsi="Times New Roman" w:cs="Times New Roman"/>
                <w:sz w:val="24"/>
                <w:szCs w:val="24"/>
              </w:rPr>
              <w:t xml:space="preserve"> тыс. руб. – областной бюджет</w:t>
            </w:r>
          </w:p>
          <w:p w:rsidR="00CC2640" w:rsidRPr="001E13DF" w:rsidRDefault="00975229" w:rsidP="00CC2640">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w:t>
            </w:r>
            <w:r w:rsidR="00DE5820" w:rsidRPr="001E13DF">
              <w:rPr>
                <w:rFonts w:ascii="Times New Roman" w:hAnsi="Times New Roman" w:cs="Times New Roman"/>
                <w:b/>
                <w:sz w:val="24"/>
                <w:szCs w:val="24"/>
              </w:rPr>
              <w:t>2</w:t>
            </w:r>
            <w:r w:rsidRPr="001E13DF">
              <w:rPr>
                <w:rFonts w:ascii="Times New Roman" w:hAnsi="Times New Roman" w:cs="Times New Roman"/>
                <w:b/>
                <w:sz w:val="24"/>
                <w:szCs w:val="24"/>
              </w:rPr>
              <w:t xml:space="preserve">1 год – </w:t>
            </w:r>
            <w:r w:rsidR="002565C2">
              <w:rPr>
                <w:rFonts w:ascii="Times New Roman" w:hAnsi="Times New Roman" w:cs="Times New Roman"/>
                <w:b/>
                <w:sz w:val="24"/>
                <w:szCs w:val="24"/>
              </w:rPr>
              <w:t>31904,6</w:t>
            </w:r>
            <w:r w:rsidR="00CC2640" w:rsidRPr="001E13DF">
              <w:rPr>
                <w:rFonts w:ascii="Times New Roman" w:hAnsi="Times New Roman" w:cs="Times New Roman"/>
                <w:b/>
                <w:sz w:val="24"/>
                <w:szCs w:val="24"/>
              </w:rPr>
              <w:t xml:space="preserve"> тыс. рублей, из них:</w:t>
            </w:r>
          </w:p>
          <w:p w:rsidR="00CC2640" w:rsidRDefault="002565C2" w:rsidP="00CC2640">
            <w:pPr>
              <w:pStyle w:val="ConsPlusCell"/>
              <w:rPr>
                <w:rFonts w:ascii="Times New Roman" w:hAnsi="Times New Roman" w:cs="Times New Roman"/>
                <w:sz w:val="24"/>
                <w:szCs w:val="24"/>
              </w:rPr>
            </w:pPr>
            <w:r>
              <w:rPr>
                <w:rFonts w:ascii="Times New Roman" w:hAnsi="Times New Roman" w:cs="Times New Roman"/>
                <w:sz w:val="24"/>
                <w:szCs w:val="24"/>
              </w:rPr>
              <w:t>30495,3</w:t>
            </w:r>
            <w:r w:rsidR="00CC2640" w:rsidRPr="001E13DF">
              <w:rPr>
                <w:rFonts w:ascii="Times New Roman" w:hAnsi="Times New Roman" w:cs="Times New Roman"/>
                <w:sz w:val="24"/>
                <w:szCs w:val="24"/>
              </w:rPr>
              <w:t xml:space="preserve"> тыс. руб. – бюджет городского округа</w:t>
            </w:r>
          </w:p>
          <w:p w:rsidR="00CC2640" w:rsidRPr="001E13DF" w:rsidRDefault="00F7255F" w:rsidP="00CC2640">
            <w:pPr>
              <w:pStyle w:val="ConsPlusCell"/>
              <w:jc w:val="both"/>
              <w:rPr>
                <w:rFonts w:ascii="Times New Roman" w:hAnsi="Times New Roman" w:cs="Times New Roman"/>
                <w:sz w:val="24"/>
                <w:szCs w:val="24"/>
              </w:rPr>
            </w:pPr>
            <w:r>
              <w:rPr>
                <w:rFonts w:ascii="Times New Roman" w:hAnsi="Times New Roman" w:cs="Times New Roman"/>
                <w:sz w:val="24"/>
                <w:szCs w:val="24"/>
              </w:rPr>
              <w:t>1409,3</w:t>
            </w:r>
            <w:r w:rsidR="00CC2640" w:rsidRPr="001E13DF">
              <w:rPr>
                <w:rFonts w:ascii="Times New Roman" w:hAnsi="Times New Roman" w:cs="Times New Roman"/>
                <w:sz w:val="24"/>
                <w:szCs w:val="24"/>
              </w:rPr>
              <w:t xml:space="preserve"> тыс. руб. – областной бюджет</w:t>
            </w:r>
          </w:p>
          <w:p w:rsidR="00CC2640" w:rsidRPr="001E13DF" w:rsidRDefault="00975229" w:rsidP="00CC2640">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w:t>
            </w:r>
            <w:r w:rsidR="00DE5820" w:rsidRPr="001E13DF">
              <w:rPr>
                <w:rFonts w:ascii="Times New Roman" w:hAnsi="Times New Roman" w:cs="Times New Roman"/>
                <w:b/>
                <w:sz w:val="24"/>
                <w:szCs w:val="24"/>
              </w:rPr>
              <w:t>22</w:t>
            </w:r>
            <w:r w:rsidRPr="001E13DF">
              <w:rPr>
                <w:rFonts w:ascii="Times New Roman" w:hAnsi="Times New Roman" w:cs="Times New Roman"/>
                <w:b/>
                <w:sz w:val="24"/>
                <w:szCs w:val="24"/>
              </w:rPr>
              <w:t xml:space="preserve"> год –</w:t>
            </w:r>
            <w:r w:rsidR="00CC2640" w:rsidRPr="001E13DF">
              <w:rPr>
                <w:rFonts w:ascii="Times New Roman" w:hAnsi="Times New Roman" w:cs="Times New Roman"/>
                <w:b/>
                <w:sz w:val="24"/>
                <w:szCs w:val="24"/>
              </w:rPr>
              <w:t xml:space="preserve"> </w:t>
            </w:r>
            <w:r w:rsidR="00F7255F">
              <w:rPr>
                <w:rFonts w:ascii="Times New Roman" w:hAnsi="Times New Roman" w:cs="Times New Roman"/>
                <w:b/>
                <w:sz w:val="24"/>
                <w:szCs w:val="24"/>
              </w:rPr>
              <w:t>32</w:t>
            </w:r>
            <w:r w:rsidR="005B36B9">
              <w:rPr>
                <w:rFonts w:ascii="Times New Roman" w:hAnsi="Times New Roman" w:cs="Times New Roman"/>
                <w:b/>
                <w:sz w:val="24"/>
                <w:szCs w:val="24"/>
              </w:rPr>
              <w:t xml:space="preserve"> </w:t>
            </w:r>
            <w:r w:rsidR="00F7255F">
              <w:rPr>
                <w:rFonts w:ascii="Times New Roman" w:hAnsi="Times New Roman" w:cs="Times New Roman"/>
                <w:b/>
                <w:sz w:val="24"/>
                <w:szCs w:val="24"/>
              </w:rPr>
              <w:t>530,5</w:t>
            </w:r>
            <w:r w:rsidR="00CC2640" w:rsidRPr="001E13DF">
              <w:rPr>
                <w:rFonts w:ascii="Times New Roman" w:hAnsi="Times New Roman" w:cs="Times New Roman"/>
                <w:b/>
                <w:sz w:val="24"/>
                <w:szCs w:val="24"/>
              </w:rPr>
              <w:t>тыс. рублей, из них:</w:t>
            </w:r>
          </w:p>
          <w:p w:rsidR="00350AB6" w:rsidRDefault="00F7255F" w:rsidP="00350AB6">
            <w:pPr>
              <w:pStyle w:val="ConsPlusCell"/>
              <w:rPr>
                <w:rFonts w:ascii="Times New Roman" w:hAnsi="Times New Roman" w:cs="Times New Roman"/>
                <w:sz w:val="24"/>
                <w:szCs w:val="24"/>
              </w:rPr>
            </w:pPr>
            <w:r>
              <w:rPr>
                <w:rFonts w:ascii="Times New Roman" w:hAnsi="Times New Roman" w:cs="Times New Roman"/>
                <w:sz w:val="24"/>
                <w:szCs w:val="24"/>
              </w:rPr>
              <w:t>31121,2</w:t>
            </w:r>
            <w:r w:rsidR="00350AB6" w:rsidRPr="001E13DF">
              <w:rPr>
                <w:rFonts w:ascii="Times New Roman" w:hAnsi="Times New Roman" w:cs="Times New Roman"/>
                <w:sz w:val="24"/>
                <w:szCs w:val="24"/>
              </w:rPr>
              <w:t xml:space="preserve"> тыс. руб. – бюджет городского округа</w:t>
            </w:r>
          </w:p>
          <w:p w:rsidR="00350AB6" w:rsidRDefault="00F7255F" w:rsidP="00350AB6">
            <w:pPr>
              <w:pStyle w:val="ConsPlusCell"/>
              <w:rPr>
                <w:rFonts w:ascii="Times New Roman" w:hAnsi="Times New Roman" w:cs="Times New Roman"/>
                <w:b/>
                <w:sz w:val="24"/>
                <w:szCs w:val="24"/>
              </w:rPr>
            </w:pPr>
            <w:r>
              <w:rPr>
                <w:rFonts w:ascii="Times New Roman" w:hAnsi="Times New Roman" w:cs="Times New Roman"/>
                <w:sz w:val="24"/>
                <w:szCs w:val="24"/>
              </w:rPr>
              <w:t>1409,3</w:t>
            </w:r>
            <w:r w:rsidR="00350AB6" w:rsidRPr="001E13DF">
              <w:rPr>
                <w:rFonts w:ascii="Times New Roman" w:hAnsi="Times New Roman" w:cs="Times New Roman"/>
                <w:sz w:val="24"/>
                <w:szCs w:val="24"/>
              </w:rPr>
              <w:t xml:space="preserve"> тыс. руб. – областной бюджет</w:t>
            </w:r>
            <w:r w:rsidR="00350AB6" w:rsidRPr="001E13DF">
              <w:rPr>
                <w:rFonts w:ascii="Times New Roman" w:hAnsi="Times New Roman" w:cs="Times New Roman"/>
                <w:b/>
                <w:sz w:val="24"/>
                <w:szCs w:val="24"/>
              </w:rPr>
              <w:t xml:space="preserve"> </w:t>
            </w:r>
          </w:p>
          <w:p w:rsidR="00CC2640" w:rsidRPr="001E13DF" w:rsidRDefault="00975229" w:rsidP="00350AB6">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202</w:t>
            </w:r>
            <w:r w:rsidR="00DE5820" w:rsidRPr="001E13DF">
              <w:rPr>
                <w:rFonts w:ascii="Times New Roman" w:hAnsi="Times New Roman" w:cs="Times New Roman"/>
                <w:b/>
                <w:sz w:val="24"/>
                <w:szCs w:val="24"/>
              </w:rPr>
              <w:t>3</w:t>
            </w:r>
            <w:r w:rsidRPr="001E13DF">
              <w:rPr>
                <w:rFonts w:ascii="Times New Roman" w:hAnsi="Times New Roman" w:cs="Times New Roman"/>
                <w:b/>
                <w:sz w:val="24"/>
                <w:szCs w:val="24"/>
              </w:rPr>
              <w:t xml:space="preserve"> год – </w:t>
            </w:r>
            <w:r w:rsidR="00F7255F">
              <w:rPr>
                <w:rFonts w:ascii="Times New Roman" w:hAnsi="Times New Roman" w:cs="Times New Roman"/>
                <w:b/>
                <w:sz w:val="24"/>
                <w:szCs w:val="24"/>
              </w:rPr>
              <w:t>32</w:t>
            </w:r>
            <w:r w:rsidR="005B36B9">
              <w:rPr>
                <w:rFonts w:ascii="Times New Roman" w:hAnsi="Times New Roman" w:cs="Times New Roman"/>
                <w:b/>
                <w:sz w:val="24"/>
                <w:szCs w:val="24"/>
              </w:rPr>
              <w:t xml:space="preserve"> </w:t>
            </w:r>
            <w:r w:rsidR="00F7255F">
              <w:rPr>
                <w:rFonts w:ascii="Times New Roman" w:hAnsi="Times New Roman" w:cs="Times New Roman"/>
                <w:b/>
                <w:sz w:val="24"/>
                <w:szCs w:val="24"/>
              </w:rPr>
              <w:t xml:space="preserve">566,2 </w:t>
            </w:r>
            <w:r w:rsidR="00CC2640" w:rsidRPr="001E13DF">
              <w:rPr>
                <w:rFonts w:ascii="Times New Roman" w:hAnsi="Times New Roman" w:cs="Times New Roman"/>
                <w:b/>
                <w:sz w:val="24"/>
                <w:szCs w:val="24"/>
              </w:rPr>
              <w:t>тыс. рублей, из них:</w:t>
            </w:r>
          </w:p>
          <w:p w:rsidR="00350AB6" w:rsidRDefault="00F7255F" w:rsidP="00350AB6">
            <w:pPr>
              <w:pStyle w:val="ConsPlusCell"/>
              <w:rPr>
                <w:rFonts w:ascii="Times New Roman" w:hAnsi="Times New Roman" w:cs="Times New Roman"/>
                <w:sz w:val="24"/>
                <w:szCs w:val="24"/>
              </w:rPr>
            </w:pPr>
            <w:r>
              <w:rPr>
                <w:rFonts w:ascii="Times New Roman" w:hAnsi="Times New Roman" w:cs="Times New Roman"/>
                <w:sz w:val="24"/>
                <w:szCs w:val="24"/>
              </w:rPr>
              <w:t>31121,2</w:t>
            </w:r>
            <w:r w:rsidR="00350AB6" w:rsidRPr="001E13DF">
              <w:rPr>
                <w:rFonts w:ascii="Times New Roman" w:hAnsi="Times New Roman" w:cs="Times New Roman"/>
                <w:sz w:val="24"/>
                <w:szCs w:val="24"/>
              </w:rPr>
              <w:t xml:space="preserve"> тыс. руб. – бюджет городского округа</w:t>
            </w:r>
          </w:p>
          <w:p w:rsidR="00CC2640" w:rsidRPr="001E13DF" w:rsidRDefault="00F7255F" w:rsidP="00350AB6">
            <w:pPr>
              <w:pStyle w:val="ConsPlusCell"/>
              <w:jc w:val="both"/>
              <w:rPr>
                <w:rFonts w:ascii="Times New Roman" w:hAnsi="Times New Roman" w:cs="Times New Roman"/>
                <w:sz w:val="24"/>
                <w:szCs w:val="24"/>
              </w:rPr>
            </w:pPr>
            <w:r>
              <w:rPr>
                <w:rFonts w:ascii="Times New Roman" w:hAnsi="Times New Roman" w:cs="Times New Roman"/>
                <w:sz w:val="24"/>
                <w:szCs w:val="24"/>
              </w:rPr>
              <w:t>1445,0</w:t>
            </w:r>
            <w:r w:rsidR="00350AB6" w:rsidRPr="001E13DF">
              <w:rPr>
                <w:rFonts w:ascii="Times New Roman" w:hAnsi="Times New Roman" w:cs="Times New Roman"/>
                <w:sz w:val="24"/>
                <w:szCs w:val="24"/>
              </w:rPr>
              <w:t xml:space="preserve"> тыс. руб. – областной бюджет</w:t>
            </w:r>
          </w:p>
          <w:p w:rsidR="00CC2640" w:rsidRPr="001E13DF" w:rsidRDefault="00DE5820" w:rsidP="00CC2640">
            <w:pPr>
              <w:pStyle w:val="ConsPlusCell"/>
              <w:rPr>
                <w:rFonts w:ascii="Times New Roman" w:hAnsi="Times New Roman" w:cs="Times New Roman"/>
                <w:b/>
                <w:sz w:val="24"/>
                <w:szCs w:val="24"/>
              </w:rPr>
            </w:pPr>
            <w:r w:rsidRPr="001E13DF">
              <w:rPr>
                <w:rFonts w:ascii="Times New Roman" w:hAnsi="Times New Roman" w:cs="Times New Roman"/>
                <w:b/>
                <w:sz w:val="24"/>
                <w:szCs w:val="24"/>
              </w:rPr>
              <w:t xml:space="preserve">на 2024 год – </w:t>
            </w:r>
            <w:r w:rsidR="00F7255F">
              <w:rPr>
                <w:rFonts w:ascii="Times New Roman" w:hAnsi="Times New Roman" w:cs="Times New Roman"/>
                <w:b/>
                <w:sz w:val="24"/>
                <w:szCs w:val="24"/>
              </w:rPr>
              <w:t>32</w:t>
            </w:r>
            <w:r w:rsidR="005B36B9">
              <w:rPr>
                <w:rFonts w:ascii="Times New Roman" w:hAnsi="Times New Roman" w:cs="Times New Roman"/>
                <w:b/>
                <w:sz w:val="24"/>
                <w:szCs w:val="24"/>
              </w:rPr>
              <w:t xml:space="preserve"> </w:t>
            </w:r>
            <w:r w:rsidR="00F7255F">
              <w:rPr>
                <w:rFonts w:ascii="Times New Roman" w:hAnsi="Times New Roman" w:cs="Times New Roman"/>
                <w:b/>
                <w:sz w:val="24"/>
                <w:szCs w:val="24"/>
              </w:rPr>
              <w:t>566,2</w:t>
            </w:r>
            <w:r w:rsidR="00CC2640" w:rsidRPr="001E13DF">
              <w:rPr>
                <w:rFonts w:ascii="Times New Roman" w:hAnsi="Times New Roman" w:cs="Times New Roman"/>
                <w:b/>
                <w:sz w:val="24"/>
                <w:szCs w:val="24"/>
              </w:rPr>
              <w:t xml:space="preserve"> тыс. рублей, из них:</w:t>
            </w:r>
          </w:p>
          <w:p w:rsidR="00350AB6" w:rsidRDefault="00F7255F" w:rsidP="00350AB6">
            <w:pPr>
              <w:pStyle w:val="ConsPlusCell"/>
              <w:rPr>
                <w:rFonts w:ascii="Times New Roman" w:hAnsi="Times New Roman" w:cs="Times New Roman"/>
                <w:sz w:val="24"/>
                <w:szCs w:val="24"/>
              </w:rPr>
            </w:pPr>
            <w:r>
              <w:rPr>
                <w:rFonts w:ascii="Times New Roman" w:hAnsi="Times New Roman" w:cs="Times New Roman"/>
                <w:sz w:val="24"/>
                <w:szCs w:val="24"/>
              </w:rPr>
              <w:t>31121,2</w:t>
            </w:r>
            <w:r w:rsidR="00350AB6" w:rsidRPr="001E13DF">
              <w:rPr>
                <w:rFonts w:ascii="Times New Roman" w:hAnsi="Times New Roman" w:cs="Times New Roman"/>
                <w:sz w:val="24"/>
                <w:szCs w:val="24"/>
              </w:rPr>
              <w:t xml:space="preserve"> тыс. руб. – бюджет городского округа</w:t>
            </w:r>
          </w:p>
          <w:p w:rsidR="00DE5820" w:rsidRPr="001E13DF" w:rsidRDefault="00F7255F" w:rsidP="00350AB6">
            <w:pPr>
              <w:pStyle w:val="ConsPlusCell"/>
              <w:jc w:val="both"/>
              <w:rPr>
                <w:rFonts w:ascii="Times New Roman" w:hAnsi="Times New Roman" w:cs="Times New Roman"/>
                <w:sz w:val="24"/>
                <w:szCs w:val="24"/>
              </w:rPr>
            </w:pPr>
            <w:r>
              <w:rPr>
                <w:rFonts w:ascii="Times New Roman" w:hAnsi="Times New Roman" w:cs="Times New Roman"/>
                <w:sz w:val="24"/>
                <w:szCs w:val="24"/>
              </w:rPr>
              <w:t>1445,0</w:t>
            </w:r>
            <w:r w:rsidR="00350AB6" w:rsidRPr="001E13DF">
              <w:rPr>
                <w:rFonts w:ascii="Times New Roman" w:hAnsi="Times New Roman" w:cs="Times New Roman"/>
                <w:sz w:val="24"/>
                <w:szCs w:val="24"/>
              </w:rPr>
              <w:t xml:space="preserve"> тыс. руб. – областной бюджет</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Ожидаемые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Подпрограммы         </w:t>
            </w:r>
          </w:p>
        </w:tc>
        <w:tc>
          <w:tcPr>
            <w:tcW w:w="7194" w:type="dxa"/>
          </w:tcPr>
          <w:p w:rsidR="009A05C9" w:rsidRDefault="009A05C9" w:rsidP="00E630E2">
            <w:pPr>
              <w:pStyle w:val="ConsPlusCell"/>
              <w:ind w:left="34"/>
              <w:rPr>
                <w:rFonts w:ascii="Times New Roman" w:hAnsi="Times New Roman" w:cs="Times New Roman"/>
                <w:sz w:val="24"/>
                <w:szCs w:val="24"/>
              </w:rPr>
            </w:pPr>
            <w:r>
              <w:rPr>
                <w:rFonts w:ascii="Times New Roman" w:hAnsi="Times New Roman" w:cs="Times New Roman"/>
                <w:sz w:val="24"/>
                <w:szCs w:val="24"/>
              </w:rPr>
              <w:t>- исполнение законодательства об образовании и соблюдение прав участников образовательного процесса;</w:t>
            </w:r>
          </w:p>
          <w:p w:rsidR="007B7ED4" w:rsidRDefault="007B7ED4" w:rsidP="00E630E2">
            <w:pPr>
              <w:pStyle w:val="ConsPlusCell"/>
              <w:ind w:left="34"/>
              <w:rPr>
                <w:rFonts w:ascii="Times New Roman" w:hAnsi="Times New Roman" w:cs="Times New Roman"/>
                <w:sz w:val="24"/>
                <w:szCs w:val="24"/>
              </w:rPr>
            </w:pPr>
            <w:r>
              <w:rPr>
                <w:rFonts w:ascii="Times New Roman" w:hAnsi="Times New Roman" w:cs="Times New Roman"/>
                <w:sz w:val="24"/>
                <w:szCs w:val="24"/>
              </w:rPr>
              <w:t>- эффективное расходование бюджетных средств;</w:t>
            </w:r>
          </w:p>
          <w:p w:rsidR="007B7ED4" w:rsidRDefault="007B7ED4" w:rsidP="00E630E2">
            <w:pPr>
              <w:pStyle w:val="ConsPlusCell"/>
              <w:ind w:left="34"/>
              <w:rPr>
                <w:rFonts w:ascii="Times New Roman" w:hAnsi="Times New Roman" w:cs="Times New Roman"/>
                <w:sz w:val="24"/>
                <w:szCs w:val="24"/>
              </w:rPr>
            </w:pPr>
            <w:r>
              <w:rPr>
                <w:rFonts w:ascii="Times New Roman" w:hAnsi="Times New Roman" w:cs="Times New Roman"/>
                <w:sz w:val="24"/>
                <w:szCs w:val="24"/>
              </w:rPr>
              <w:t>- повышение качества образования;</w:t>
            </w:r>
          </w:p>
          <w:p w:rsidR="007B7ED4" w:rsidRDefault="007B7ED4" w:rsidP="00082E25">
            <w:pPr>
              <w:pStyle w:val="ConsPlusCell"/>
              <w:ind w:left="34"/>
              <w:rPr>
                <w:rFonts w:ascii="Times New Roman" w:hAnsi="Times New Roman" w:cs="Times New Roman"/>
                <w:sz w:val="24"/>
                <w:szCs w:val="24"/>
              </w:rPr>
            </w:pPr>
            <w:r>
              <w:rPr>
                <w:rFonts w:ascii="Times New Roman" w:hAnsi="Times New Roman" w:cs="Times New Roman"/>
                <w:sz w:val="24"/>
                <w:szCs w:val="24"/>
              </w:rPr>
              <w:t>- создание условий для детей с ограниченными возможностями здоровья</w:t>
            </w:r>
            <w:r w:rsidR="009C3AA7">
              <w:rPr>
                <w:rFonts w:ascii="Times New Roman" w:hAnsi="Times New Roman" w:cs="Times New Roman"/>
                <w:sz w:val="24"/>
                <w:szCs w:val="24"/>
              </w:rPr>
              <w:t>;</w:t>
            </w:r>
          </w:p>
          <w:p w:rsidR="009C3AA7" w:rsidRPr="00600815" w:rsidRDefault="009C3AA7" w:rsidP="00082E25">
            <w:pPr>
              <w:pStyle w:val="ConsPlusCell"/>
              <w:ind w:left="34"/>
              <w:rPr>
                <w:rFonts w:ascii="Times New Roman" w:hAnsi="Times New Roman" w:cs="Times New Roman"/>
                <w:sz w:val="24"/>
                <w:szCs w:val="24"/>
              </w:rPr>
            </w:pPr>
            <w:r>
              <w:rPr>
                <w:rFonts w:ascii="Times New Roman" w:hAnsi="Times New Roman" w:cs="Times New Roman"/>
                <w:sz w:val="24"/>
                <w:szCs w:val="24"/>
              </w:rPr>
              <w:t>- повышение эффективности распределения бюджетных средств</w:t>
            </w:r>
          </w:p>
        </w:tc>
      </w:tr>
    </w:tbl>
    <w:p w:rsidR="00465D7D" w:rsidRDefault="00465D7D" w:rsidP="00465D7D">
      <w:pPr>
        <w:autoSpaceDE w:val="0"/>
        <w:autoSpaceDN w:val="0"/>
        <w:adjustRightInd w:val="0"/>
        <w:spacing w:after="0" w:line="240" w:lineRule="auto"/>
        <w:outlineLvl w:val="2"/>
        <w:rPr>
          <w:rFonts w:ascii="Times New Roman" w:hAnsi="Times New Roman"/>
          <w:b/>
          <w:sz w:val="24"/>
          <w:szCs w:val="24"/>
          <w:u w:val="single"/>
        </w:rPr>
      </w:pPr>
    </w:p>
    <w:p w:rsidR="00DE6F94" w:rsidRDefault="00DE6F94" w:rsidP="00741D7D">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3418A3" w:rsidP="003418A3">
      <w:pPr>
        <w:autoSpaceDE w:val="0"/>
        <w:autoSpaceDN w:val="0"/>
        <w:adjustRightInd w:val="0"/>
        <w:spacing w:after="0" w:line="240" w:lineRule="auto"/>
        <w:ind w:left="360"/>
        <w:jc w:val="center"/>
        <w:outlineLvl w:val="2"/>
        <w:rPr>
          <w:rFonts w:ascii="Times New Roman" w:hAnsi="Times New Roman"/>
          <w:b/>
          <w:sz w:val="24"/>
          <w:szCs w:val="24"/>
          <w:u w:val="single"/>
        </w:rPr>
      </w:pPr>
      <w:r>
        <w:rPr>
          <w:rFonts w:ascii="Times New Roman" w:hAnsi="Times New Roman"/>
          <w:b/>
          <w:sz w:val="24"/>
          <w:szCs w:val="24"/>
          <w:u w:val="single"/>
        </w:rPr>
        <w:t>1.</w:t>
      </w:r>
      <w:r w:rsidR="007B7ED4" w:rsidRPr="00674AE1">
        <w:rPr>
          <w:rFonts w:ascii="Times New Roman" w:hAnsi="Times New Roman"/>
          <w:b/>
          <w:sz w:val="24"/>
          <w:szCs w:val="24"/>
          <w:u w:val="single"/>
        </w:rPr>
        <w:t>Характеристик</w:t>
      </w:r>
      <w:r w:rsidR="007B7ED4">
        <w:rPr>
          <w:rFonts w:ascii="Times New Roman" w:hAnsi="Times New Roman"/>
          <w:b/>
          <w:sz w:val="24"/>
          <w:szCs w:val="24"/>
          <w:u w:val="single"/>
        </w:rPr>
        <w:t>а сферы реализации Подпрограммы</w:t>
      </w:r>
    </w:p>
    <w:p w:rsidR="00465D7D" w:rsidRPr="00674AE1" w:rsidRDefault="00465D7D" w:rsidP="00741D7D">
      <w:pPr>
        <w:autoSpaceDE w:val="0"/>
        <w:autoSpaceDN w:val="0"/>
        <w:adjustRightInd w:val="0"/>
        <w:spacing w:after="0" w:line="240" w:lineRule="auto"/>
        <w:jc w:val="center"/>
        <w:outlineLvl w:val="2"/>
        <w:rPr>
          <w:rFonts w:ascii="Times New Roman" w:hAnsi="Times New Roman"/>
          <w:b/>
          <w:sz w:val="24"/>
          <w:szCs w:val="24"/>
          <w:u w:val="single"/>
        </w:rPr>
      </w:pPr>
    </w:p>
    <w:p w:rsidR="00465D7D" w:rsidRDefault="00465D7D"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Осуществление управления в сфере образования в соответствии с законодательством РФ производит Управление образования администрации муниципального образования Соль-Илецкий городской округ Оренбургской области.</w:t>
      </w:r>
    </w:p>
    <w:p w:rsidR="007B7ED4" w:rsidRDefault="007B7ED4"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Финансовое обеспечение деятельности муниципальных бюджетных, автономных и казенных учреждений осуществляет централизованная бухгалтерия. Формирует бухгалтерскую отчетность для главного распорядителя. Контролирует </w:t>
      </w:r>
      <w:proofErr w:type="gramStart"/>
      <w:r>
        <w:rPr>
          <w:rFonts w:ascii="Times New Roman" w:hAnsi="Times New Roman"/>
          <w:sz w:val="24"/>
          <w:szCs w:val="24"/>
        </w:rPr>
        <w:t>эффективное</w:t>
      </w:r>
      <w:proofErr w:type="gramEnd"/>
      <w:r>
        <w:rPr>
          <w:rFonts w:ascii="Times New Roman" w:hAnsi="Times New Roman"/>
          <w:sz w:val="24"/>
          <w:szCs w:val="24"/>
        </w:rPr>
        <w:t xml:space="preserve"> расходованием бюджетных средств.</w:t>
      </w:r>
    </w:p>
    <w:p w:rsidR="007B7ED4" w:rsidRDefault="007B7ED4"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Информационно-методическое обеспечение осуществляет МКУ «ИМЦ». Обеспечивает информационное, учебно-методическое и научно-методическое сопровождение участников образовательного процесса.</w:t>
      </w:r>
    </w:p>
    <w:p w:rsidR="007B7ED4" w:rsidRDefault="007B7ED4" w:rsidP="0091185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Центр диагностики и консультирования предоставляет психолого-педагогическую и медико-социальную помощь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испытывающим трудности в освоении основных общеобразовательных программ, развитии и социальной адаптации. </w:t>
      </w:r>
    </w:p>
    <w:p w:rsidR="007B7ED4" w:rsidRPr="00674AE1" w:rsidRDefault="007B7ED4" w:rsidP="0091185A">
      <w:pPr>
        <w:autoSpaceDE w:val="0"/>
        <w:autoSpaceDN w:val="0"/>
        <w:adjustRightInd w:val="0"/>
        <w:spacing w:after="0" w:line="240" w:lineRule="auto"/>
        <w:ind w:firstLine="567"/>
        <w:jc w:val="both"/>
        <w:rPr>
          <w:rFonts w:ascii="Times New Roman" w:hAnsi="Times New Roman"/>
          <w:b/>
          <w:sz w:val="24"/>
          <w:szCs w:val="24"/>
          <w:u w:val="single"/>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 xml:space="preserve">2. Приоритеты </w:t>
      </w:r>
      <w:r>
        <w:rPr>
          <w:rFonts w:ascii="Times New Roman" w:hAnsi="Times New Roman"/>
          <w:b/>
          <w:sz w:val="24"/>
          <w:szCs w:val="24"/>
          <w:u w:val="single"/>
        </w:rPr>
        <w:t xml:space="preserve">муниципальной </w:t>
      </w:r>
      <w:r w:rsidRPr="00674AE1">
        <w:rPr>
          <w:rFonts w:ascii="Times New Roman" w:hAnsi="Times New Roman"/>
          <w:b/>
          <w:sz w:val="24"/>
          <w:szCs w:val="24"/>
          <w:u w:val="single"/>
        </w:rPr>
        <w:t>политики</w:t>
      </w:r>
    </w:p>
    <w:p w:rsidR="007B7ED4" w:rsidRPr="00674AE1" w:rsidRDefault="007B7ED4" w:rsidP="00741D7D">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в сфере реализации Подпрограммы, цель, задачи, показатели</w:t>
      </w:r>
    </w:p>
    <w:p w:rsidR="007B7ED4" w:rsidRPr="00674AE1" w:rsidRDefault="007B7ED4" w:rsidP="00741D7D">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(индикаторы) и результаты реализации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b/>
          <w:sz w:val="24"/>
          <w:szCs w:val="24"/>
          <w:u w:val="single"/>
        </w:rPr>
      </w:pPr>
    </w:p>
    <w:p w:rsidR="007B7ED4" w:rsidRDefault="007B7ED4" w:rsidP="00085C9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Основными приоритетами являются </w:t>
      </w:r>
      <w:r w:rsidR="00465D7D">
        <w:rPr>
          <w:rFonts w:ascii="Times New Roman" w:hAnsi="Times New Roman"/>
          <w:sz w:val="24"/>
          <w:szCs w:val="24"/>
        </w:rPr>
        <w:t>обеспечение исполнения законодательства об образовании</w:t>
      </w:r>
      <w:r w:rsidR="006F5171">
        <w:rPr>
          <w:rFonts w:ascii="Times New Roman" w:hAnsi="Times New Roman"/>
          <w:sz w:val="24"/>
          <w:szCs w:val="24"/>
        </w:rPr>
        <w:t xml:space="preserve">, </w:t>
      </w:r>
      <w:r>
        <w:rPr>
          <w:rFonts w:ascii="Times New Roman" w:hAnsi="Times New Roman"/>
          <w:sz w:val="24"/>
          <w:szCs w:val="24"/>
        </w:rPr>
        <w:t xml:space="preserve">повышение эффективности расходов бюджета, повышение качества образования и оказание психолого-педагогической и </w:t>
      </w:r>
      <w:proofErr w:type="gramStart"/>
      <w:r>
        <w:rPr>
          <w:rFonts w:ascii="Times New Roman" w:hAnsi="Times New Roman"/>
          <w:sz w:val="24"/>
          <w:szCs w:val="24"/>
        </w:rPr>
        <w:t>медико-социальной</w:t>
      </w:r>
      <w:proofErr w:type="gramEnd"/>
      <w:r>
        <w:rPr>
          <w:rFonts w:ascii="Times New Roman" w:hAnsi="Times New Roman"/>
          <w:sz w:val="24"/>
          <w:szCs w:val="24"/>
        </w:rPr>
        <w:t xml:space="preserve"> помощи обучающимся, испытывающим трудности в освоении основных общеобразовательных программ, развитии и социальной адаптации.</w:t>
      </w:r>
    </w:p>
    <w:p w:rsidR="007B7ED4" w:rsidRPr="00385974" w:rsidRDefault="007B7ED4" w:rsidP="00085C95">
      <w:pPr>
        <w:autoSpaceDE w:val="0"/>
        <w:autoSpaceDN w:val="0"/>
        <w:adjustRightInd w:val="0"/>
        <w:spacing w:after="0" w:line="240" w:lineRule="auto"/>
        <w:ind w:firstLine="540"/>
        <w:jc w:val="both"/>
        <w:rPr>
          <w:rFonts w:cs="Calibri"/>
          <w:b/>
          <w:sz w:val="32"/>
          <w:szCs w:val="32"/>
        </w:rPr>
      </w:pPr>
    </w:p>
    <w:p w:rsidR="007B7ED4"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Цель и задачи Подпрограммы</w:t>
      </w:r>
    </w:p>
    <w:p w:rsidR="006F5171" w:rsidRPr="006003C5" w:rsidRDefault="006F5171" w:rsidP="00741D7D">
      <w:pPr>
        <w:autoSpaceDE w:val="0"/>
        <w:autoSpaceDN w:val="0"/>
        <w:adjustRightInd w:val="0"/>
        <w:spacing w:after="0" w:line="240" w:lineRule="auto"/>
        <w:jc w:val="center"/>
        <w:outlineLvl w:val="3"/>
        <w:rPr>
          <w:rFonts w:ascii="Times New Roman" w:hAnsi="Times New Roman"/>
          <w:sz w:val="24"/>
          <w:szCs w:val="24"/>
          <w:u w:val="single"/>
        </w:rPr>
      </w:pP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 xml:space="preserve">Основной целью Подпрограммы является </w:t>
      </w:r>
      <w:r w:rsidR="006F5171">
        <w:rPr>
          <w:rFonts w:ascii="Times New Roman" w:hAnsi="Times New Roman"/>
          <w:sz w:val="24"/>
          <w:szCs w:val="24"/>
        </w:rPr>
        <w:t>обеспечение исполнения законодательства об образовании и соблюдение прав участников образовательного процесса.</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Задачами Подпрограммы являются:</w:t>
      </w:r>
    </w:p>
    <w:p w:rsidR="006F5171" w:rsidRPr="00674AE1" w:rsidRDefault="006F5171" w:rsidP="006F517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осуществление управления в сфере образования в соответствии с законодательством РФ;</w:t>
      </w:r>
    </w:p>
    <w:p w:rsidR="007B7ED4" w:rsidRDefault="007B7ED4" w:rsidP="005B14A5">
      <w:pPr>
        <w:pStyle w:val="ConsPlusCell"/>
        <w:rPr>
          <w:rFonts w:ascii="Times New Roman" w:hAnsi="Times New Roman" w:cs="Times New Roman"/>
          <w:sz w:val="24"/>
          <w:szCs w:val="24"/>
        </w:rPr>
      </w:pPr>
      <w:r w:rsidRPr="00600815">
        <w:rPr>
          <w:rFonts w:ascii="Times New Roman" w:hAnsi="Times New Roman" w:cs="Times New Roman"/>
          <w:sz w:val="24"/>
          <w:szCs w:val="24"/>
        </w:rPr>
        <w:t>-</w:t>
      </w:r>
      <w:r>
        <w:rPr>
          <w:rFonts w:ascii="Times New Roman" w:hAnsi="Times New Roman" w:cs="Times New Roman"/>
          <w:sz w:val="24"/>
          <w:szCs w:val="24"/>
        </w:rPr>
        <w:t>повышение эффективности бюджетных расходов;</w:t>
      </w:r>
    </w:p>
    <w:p w:rsidR="007B7ED4" w:rsidRDefault="007B7ED4" w:rsidP="005B14A5">
      <w:pPr>
        <w:pStyle w:val="ConsPlusCell"/>
        <w:rPr>
          <w:rFonts w:ascii="Times New Roman" w:hAnsi="Times New Roman" w:cs="Times New Roman"/>
          <w:sz w:val="24"/>
          <w:szCs w:val="24"/>
        </w:rPr>
      </w:pPr>
      <w:r>
        <w:rPr>
          <w:rFonts w:ascii="Times New Roman" w:hAnsi="Times New Roman" w:cs="Times New Roman"/>
          <w:sz w:val="24"/>
          <w:szCs w:val="24"/>
        </w:rPr>
        <w:t>- повышение квалификации педагогических работников;</w:t>
      </w:r>
    </w:p>
    <w:p w:rsidR="007B7ED4" w:rsidRPr="00674AE1" w:rsidRDefault="007B7ED4" w:rsidP="005B14A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эффективное оказание психолого-педагогической помощи обучающимся, в том числе с ограниченными возможностями здоровья, их родителям (законным представителям) и педагогическим работникам.</w:t>
      </w:r>
    </w:p>
    <w:p w:rsidR="006F5171" w:rsidRDefault="007B7ED4" w:rsidP="006F5171">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Срок</w:t>
      </w:r>
      <w:r>
        <w:rPr>
          <w:rFonts w:ascii="Times New Roman" w:hAnsi="Times New Roman"/>
          <w:sz w:val="24"/>
          <w:szCs w:val="24"/>
        </w:rPr>
        <w:t xml:space="preserve">и реализации Подпрограммы </w:t>
      </w:r>
      <w:r w:rsidR="0079487A">
        <w:rPr>
          <w:rFonts w:ascii="Times New Roman" w:hAnsi="Times New Roman"/>
          <w:sz w:val="24"/>
          <w:szCs w:val="24"/>
        </w:rPr>
        <w:t>–</w:t>
      </w:r>
      <w:r>
        <w:rPr>
          <w:rFonts w:ascii="Times New Roman" w:hAnsi="Times New Roman"/>
          <w:sz w:val="24"/>
          <w:szCs w:val="24"/>
        </w:rPr>
        <w:t xml:space="preserve"> 201</w:t>
      </w:r>
      <w:r w:rsidR="0026638E">
        <w:rPr>
          <w:rFonts w:ascii="Times New Roman" w:hAnsi="Times New Roman"/>
          <w:sz w:val="24"/>
          <w:szCs w:val="24"/>
        </w:rPr>
        <w:t>9</w:t>
      </w:r>
      <w:r w:rsidRPr="00674AE1">
        <w:rPr>
          <w:rFonts w:ascii="Times New Roman" w:hAnsi="Times New Roman"/>
          <w:sz w:val="24"/>
          <w:szCs w:val="24"/>
        </w:rPr>
        <w:t xml:space="preserve"> </w:t>
      </w:r>
      <w:r w:rsidR="0079487A">
        <w:rPr>
          <w:rFonts w:ascii="Times New Roman" w:hAnsi="Times New Roman"/>
          <w:sz w:val="24"/>
          <w:szCs w:val="24"/>
        </w:rPr>
        <w:t>–</w:t>
      </w:r>
      <w:r w:rsidRPr="00674AE1">
        <w:rPr>
          <w:rFonts w:ascii="Times New Roman" w:hAnsi="Times New Roman"/>
          <w:sz w:val="24"/>
          <w:szCs w:val="24"/>
        </w:rPr>
        <w:t xml:space="preserve"> 20</w:t>
      </w:r>
      <w:r w:rsidR="00DE6F94">
        <w:rPr>
          <w:rFonts w:ascii="Times New Roman" w:hAnsi="Times New Roman"/>
          <w:sz w:val="24"/>
          <w:szCs w:val="24"/>
        </w:rPr>
        <w:t>2</w:t>
      </w:r>
      <w:r w:rsidR="0026638E">
        <w:rPr>
          <w:rFonts w:ascii="Times New Roman" w:hAnsi="Times New Roman"/>
          <w:sz w:val="24"/>
          <w:szCs w:val="24"/>
        </w:rPr>
        <w:t>4</w:t>
      </w:r>
      <w:r w:rsidRPr="00674AE1">
        <w:rPr>
          <w:rFonts w:ascii="Times New Roman" w:hAnsi="Times New Roman"/>
          <w:sz w:val="24"/>
          <w:szCs w:val="24"/>
        </w:rPr>
        <w:t xml:space="preserve"> годы.</w:t>
      </w:r>
    </w:p>
    <w:p w:rsidR="006F5171" w:rsidRDefault="006F5171" w:rsidP="006F5171">
      <w:pPr>
        <w:autoSpaceDE w:val="0"/>
        <w:autoSpaceDN w:val="0"/>
        <w:adjustRightInd w:val="0"/>
        <w:spacing w:after="0" w:line="240" w:lineRule="auto"/>
        <w:ind w:firstLine="540"/>
        <w:jc w:val="both"/>
        <w:rPr>
          <w:rFonts w:ascii="Times New Roman" w:hAnsi="Times New Roman"/>
          <w:sz w:val="24"/>
          <w:szCs w:val="24"/>
        </w:rPr>
      </w:pPr>
    </w:p>
    <w:p w:rsidR="006F5171" w:rsidRDefault="006F5171" w:rsidP="00D61DC5">
      <w:pPr>
        <w:autoSpaceDE w:val="0"/>
        <w:autoSpaceDN w:val="0"/>
        <w:adjustRightInd w:val="0"/>
        <w:spacing w:after="0" w:line="240" w:lineRule="auto"/>
        <w:outlineLvl w:val="3"/>
        <w:rPr>
          <w:rFonts w:ascii="Times New Roman" w:hAnsi="Times New Roman"/>
          <w:sz w:val="24"/>
          <w:szCs w:val="24"/>
          <w:u w:val="single"/>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Целевые показатели (индикаторы)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1 «Обеспечение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r w:rsidRPr="00674AE1">
        <w:rPr>
          <w:rFonts w:ascii="Times New Roman" w:hAnsi="Times New Roman"/>
          <w:sz w:val="24"/>
          <w:szCs w:val="24"/>
        </w:rPr>
        <w:t xml:space="preserve"> характеризует обеспеченность </w:t>
      </w:r>
      <w:r>
        <w:rPr>
          <w:rFonts w:ascii="Times New Roman" w:hAnsi="Times New Roman"/>
          <w:sz w:val="24"/>
          <w:szCs w:val="24"/>
        </w:rPr>
        <w:t>педагогических кадров необходимой информацией об основных направлениях развития системы образования и учебно-методической литературой.</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2 «</w:t>
      </w:r>
      <w:r w:rsidRPr="00506CCD">
        <w:rPr>
          <w:rFonts w:ascii="Times New Roman" w:hAnsi="Times New Roman"/>
          <w:sz w:val="24"/>
          <w:szCs w:val="24"/>
        </w:rPr>
        <w:t>Доля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sz w:val="24"/>
          <w:szCs w:val="24"/>
        </w:rPr>
        <w:t>»</w:t>
      </w:r>
      <w:r w:rsidRPr="00674AE1">
        <w:rPr>
          <w:rFonts w:ascii="Times New Roman" w:hAnsi="Times New Roman"/>
          <w:sz w:val="24"/>
          <w:szCs w:val="24"/>
        </w:rPr>
        <w:t xml:space="preserve"> отражает эффективность </w:t>
      </w:r>
      <w:r>
        <w:rPr>
          <w:rFonts w:ascii="Times New Roman" w:hAnsi="Times New Roman"/>
          <w:sz w:val="24"/>
          <w:szCs w:val="24"/>
        </w:rPr>
        <w:t>проведенных консультаций</w:t>
      </w:r>
      <w:r w:rsidRPr="00674AE1">
        <w:rPr>
          <w:rFonts w:ascii="Times New Roman" w:hAnsi="Times New Roman"/>
          <w:sz w:val="24"/>
          <w:szCs w:val="24"/>
        </w:rPr>
        <w:t>.</w:t>
      </w:r>
      <w:r>
        <w:rPr>
          <w:rFonts w:ascii="Times New Roman" w:hAnsi="Times New Roman"/>
          <w:sz w:val="24"/>
          <w:szCs w:val="24"/>
        </w:rPr>
        <w:t xml:space="preserve"> Правильное выявление проблем у обучающихся, их родителей (законных  представителей) и педагогических работников.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3 «</w:t>
      </w:r>
      <w:r w:rsidRPr="00506CCD">
        <w:rPr>
          <w:rFonts w:ascii="Times New Roman" w:hAnsi="Times New Roman"/>
          <w:sz w:val="24"/>
          <w:szCs w:val="24"/>
        </w:rPr>
        <w:t>Доля обследованных детей с ограниченными возможностями здоровья и (или) с отклонениями в поведении</w:t>
      </w:r>
      <w:r>
        <w:rPr>
          <w:rFonts w:ascii="Times New Roman" w:hAnsi="Times New Roman"/>
          <w:sz w:val="24"/>
          <w:szCs w:val="24"/>
        </w:rPr>
        <w:t>»</w:t>
      </w:r>
      <w:r w:rsidRPr="00674AE1">
        <w:rPr>
          <w:rFonts w:ascii="Times New Roman" w:hAnsi="Times New Roman"/>
          <w:sz w:val="24"/>
          <w:szCs w:val="24"/>
        </w:rPr>
        <w:t xml:space="preserve"> характеризует состояние </w:t>
      </w:r>
      <w:r>
        <w:rPr>
          <w:rFonts w:ascii="Times New Roman" w:hAnsi="Times New Roman"/>
          <w:sz w:val="24"/>
          <w:szCs w:val="24"/>
        </w:rPr>
        <w:t>детей с ограниченными возможностями здоровья и (или) с отклонениями в поведении и оказание помощи этим детям</w:t>
      </w:r>
      <w:r w:rsidRPr="00674AE1">
        <w:rPr>
          <w:rFonts w:ascii="Times New Roman" w:hAnsi="Times New Roman"/>
          <w:sz w:val="24"/>
          <w:szCs w:val="24"/>
        </w:rPr>
        <w:t>.</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4 «Количество отчетов, подлежащих своду»</w:t>
      </w:r>
      <w:r w:rsidRPr="00674AE1">
        <w:rPr>
          <w:rFonts w:ascii="Times New Roman" w:hAnsi="Times New Roman"/>
          <w:sz w:val="24"/>
          <w:szCs w:val="24"/>
        </w:rPr>
        <w:t xml:space="preserve"> </w:t>
      </w:r>
      <w:r>
        <w:rPr>
          <w:rFonts w:ascii="Times New Roman" w:hAnsi="Times New Roman"/>
          <w:sz w:val="24"/>
          <w:szCs w:val="24"/>
        </w:rPr>
        <w:t>отражает количество отчетов, которые сдает МКУ «ЦБ</w:t>
      </w:r>
      <w:r w:rsidR="009E7E21">
        <w:rPr>
          <w:rFonts w:ascii="Times New Roman" w:hAnsi="Times New Roman"/>
          <w:sz w:val="24"/>
          <w:szCs w:val="24"/>
        </w:rPr>
        <w:t xml:space="preserve"> </w:t>
      </w:r>
      <w:r>
        <w:rPr>
          <w:rFonts w:ascii="Times New Roman" w:hAnsi="Times New Roman"/>
          <w:sz w:val="24"/>
          <w:szCs w:val="24"/>
        </w:rPr>
        <w:t>УО»</w:t>
      </w:r>
      <w:r w:rsidRPr="00674AE1">
        <w:rPr>
          <w:rFonts w:ascii="Times New Roman" w:hAnsi="Times New Roman"/>
          <w:sz w:val="24"/>
          <w:szCs w:val="24"/>
        </w:rPr>
        <w:t>.</w:t>
      </w:r>
      <w:r>
        <w:rPr>
          <w:rFonts w:ascii="Times New Roman" w:hAnsi="Times New Roman"/>
          <w:sz w:val="24"/>
          <w:szCs w:val="24"/>
        </w:rPr>
        <w:t xml:space="preserve"> </w:t>
      </w:r>
    </w:p>
    <w:p w:rsidR="0032436A" w:rsidRDefault="0032436A"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5 «Количество учреждений, находящихся в ведении Управления образования».</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Подпрограммы будут обеспечены следующие результаты:</w:t>
      </w:r>
    </w:p>
    <w:p w:rsidR="009A05C9" w:rsidRPr="009A05C9" w:rsidRDefault="009A05C9" w:rsidP="009A05C9">
      <w:pPr>
        <w:pStyle w:val="ConsPlusCell"/>
        <w:ind w:left="34"/>
        <w:rPr>
          <w:rFonts w:ascii="Times New Roman" w:hAnsi="Times New Roman" w:cs="Times New Roman"/>
          <w:sz w:val="24"/>
          <w:szCs w:val="24"/>
        </w:rPr>
      </w:pPr>
      <w:r>
        <w:rPr>
          <w:rFonts w:ascii="Times New Roman" w:hAnsi="Times New Roman" w:cs="Times New Roman"/>
          <w:sz w:val="24"/>
          <w:szCs w:val="24"/>
        </w:rPr>
        <w:t>- исполнение законодательства об образовании и соблюдение прав участников образовательного процесса;</w:t>
      </w:r>
    </w:p>
    <w:p w:rsidR="007B7ED4" w:rsidRDefault="007B7ED4" w:rsidP="00FF4D80">
      <w:pPr>
        <w:pStyle w:val="ConsPlusCell"/>
        <w:ind w:left="34"/>
        <w:rPr>
          <w:rFonts w:ascii="Times New Roman" w:hAnsi="Times New Roman" w:cs="Times New Roman"/>
          <w:sz w:val="24"/>
          <w:szCs w:val="24"/>
        </w:rPr>
      </w:pPr>
      <w:r>
        <w:rPr>
          <w:rFonts w:ascii="Times New Roman" w:hAnsi="Times New Roman" w:cs="Times New Roman"/>
          <w:sz w:val="24"/>
          <w:szCs w:val="24"/>
        </w:rPr>
        <w:t>- эффективное расходование бюджетных средств;</w:t>
      </w:r>
    </w:p>
    <w:p w:rsidR="007B7ED4" w:rsidRDefault="007B7ED4" w:rsidP="00FF4D80">
      <w:pPr>
        <w:pStyle w:val="ConsPlusCell"/>
        <w:ind w:left="34"/>
        <w:rPr>
          <w:rFonts w:ascii="Times New Roman" w:hAnsi="Times New Roman" w:cs="Times New Roman"/>
          <w:sz w:val="24"/>
          <w:szCs w:val="24"/>
        </w:rPr>
      </w:pPr>
      <w:r>
        <w:rPr>
          <w:rFonts w:ascii="Times New Roman" w:hAnsi="Times New Roman" w:cs="Times New Roman"/>
          <w:sz w:val="24"/>
          <w:szCs w:val="24"/>
        </w:rPr>
        <w:t>- повышение качества образования;</w:t>
      </w:r>
    </w:p>
    <w:p w:rsidR="007B7ED4" w:rsidRPr="00674AE1" w:rsidRDefault="007B7ED4" w:rsidP="00FF4D8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создание условий для детей с ограниченными возможностями здоровья.</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3. Характеристика основных мероприятий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b/>
          <w:sz w:val="24"/>
          <w:szCs w:val="24"/>
          <w:u w:val="single"/>
        </w:rPr>
      </w:pPr>
    </w:p>
    <w:p w:rsidR="007B7ED4" w:rsidRDefault="009A05C9" w:rsidP="00FF4D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Подпрограмма содержит </w:t>
      </w:r>
      <w:r w:rsidR="0026638E">
        <w:rPr>
          <w:rFonts w:ascii="Times New Roman" w:hAnsi="Times New Roman"/>
          <w:sz w:val="24"/>
          <w:szCs w:val="24"/>
        </w:rPr>
        <w:t>5</w:t>
      </w:r>
      <w:r w:rsidR="007B7ED4" w:rsidRPr="00674AE1">
        <w:rPr>
          <w:rFonts w:ascii="Times New Roman" w:hAnsi="Times New Roman"/>
          <w:sz w:val="24"/>
          <w:szCs w:val="24"/>
        </w:rPr>
        <w:t xml:space="preserve"> основных мероприятия, разработка которых проводилась на основ</w:t>
      </w:r>
      <w:r w:rsidR="007B7ED4">
        <w:rPr>
          <w:rFonts w:ascii="Times New Roman" w:hAnsi="Times New Roman"/>
          <w:sz w:val="24"/>
          <w:szCs w:val="24"/>
        </w:rPr>
        <w:t>е анализа сложившейся ситуации.</w:t>
      </w:r>
    </w:p>
    <w:p w:rsidR="007B7ED4" w:rsidRPr="00674AE1" w:rsidRDefault="007B7ED4" w:rsidP="00FF4D80">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Основное мероприятие 1</w:t>
      </w:r>
    </w:p>
    <w:p w:rsidR="007B7ED4" w:rsidRPr="00674AE1" w:rsidRDefault="0079487A" w:rsidP="00BC2AD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Pr>
          <w:rFonts w:ascii="Times New Roman" w:hAnsi="Times New Roman"/>
          <w:sz w:val="24"/>
          <w:szCs w:val="24"/>
          <w:u w:val="single"/>
        </w:rPr>
        <w:t>Обеспечение деятельности центра диагностики и консультирования</w:t>
      </w:r>
      <w:r>
        <w:rPr>
          <w:rFonts w:ascii="Times New Roman" w:hAnsi="Times New Roman"/>
          <w:sz w:val="24"/>
          <w:szCs w:val="24"/>
          <w:u w:val="single"/>
        </w:rPr>
        <w:t>»</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1 направлено на повышение эффективности </w:t>
      </w:r>
      <w:r>
        <w:rPr>
          <w:rFonts w:ascii="Times New Roman" w:hAnsi="Times New Roman"/>
          <w:sz w:val="24"/>
          <w:szCs w:val="24"/>
        </w:rPr>
        <w:t>проведенных консультаций с обучающимся, их родителями (законными представителями) и педагогическими работниками и на увеличение обследованных детей с ограниченными возможностями здоровья и отклонением в поведении</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основного мероприятия 1 направлена на достижение следующих целевых показателей Подпрограммы:</w:t>
      </w:r>
    </w:p>
    <w:p w:rsidR="007B7ED4" w:rsidRDefault="007B7ED4" w:rsidP="002268E1">
      <w:pPr>
        <w:pStyle w:val="ConsPlusCell"/>
        <w:ind w:firstLine="567"/>
        <w:jc w:val="both"/>
        <w:rPr>
          <w:rFonts w:ascii="Times New Roman" w:hAnsi="Times New Roman" w:cs="Times New Roman"/>
          <w:sz w:val="24"/>
          <w:szCs w:val="24"/>
        </w:rPr>
      </w:pPr>
      <w:r>
        <w:rPr>
          <w:rFonts w:ascii="Times New Roman" w:hAnsi="Times New Roman"/>
          <w:sz w:val="24"/>
          <w:szCs w:val="24"/>
        </w:rPr>
        <w:lastRenderedPageBreak/>
        <w:t>д</w:t>
      </w:r>
      <w:r w:rsidRPr="00506CCD">
        <w:rPr>
          <w:rFonts w:ascii="Times New Roman" w:hAnsi="Times New Roman"/>
          <w:sz w:val="24"/>
          <w:szCs w:val="24"/>
        </w:rPr>
        <w:t>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cs="Times New Roman"/>
          <w:sz w:val="24"/>
          <w:szCs w:val="24"/>
        </w:rPr>
        <w:t>;</w:t>
      </w:r>
    </w:p>
    <w:p w:rsidR="007B7ED4" w:rsidRDefault="007B7ED4" w:rsidP="002268E1">
      <w:pPr>
        <w:pStyle w:val="ConsPlusCell"/>
        <w:ind w:firstLine="567"/>
        <w:jc w:val="both"/>
        <w:rPr>
          <w:rFonts w:ascii="Times New Roman" w:hAnsi="Times New Roman" w:cs="Times New Roman"/>
          <w:sz w:val="24"/>
          <w:szCs w:val="24"/>
        </w:rPr>
      </w:pPr>
      <w:r>
        <w:rPr>
          <w:rFonts w:ascii="Times New Roman" w:hAnsi="Times New Roman"/>
          <w:sz w:val="24"/>
          <w:szCs w:val="24"/>
        </w:rPr>
        <w:t>д</w:t>
      </w:r>
      <w:r w:rsidRPr="00506CCD">
        <w:rPr>
          <w:rFonts w:ascii="Times New Roman" w:hAnsi="Times New Roman"/>
          <w:sz w:val="24"/>
          <w:szCs w:val="24"/>
        </w:rPr>
        <w:t>оля обследованных детей с ограниченными возможностями здоровья и (или) с отклонениями в поведении</w:t>
      </w:r>
      <w:r>
        <w:rPr>
          <w:rFonts w:ascii="Times New Roman" w:hAnsi="Times New Roman" w:cs="Times New Roman"/>
          <w:sz w:val="24"/>
          <w:szCs w:val="24"/>
        </w:rPr>
        <w:t>;</w:t>
      </w:r>
    </w:p>
    <w:p w:rsidR="007B7ED4" w:rsidRDefault="007B7ED4" w:rsidP="002268E1">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ходе реали</w:t>
      </w:r>
      <w:r>
        <w:rPr>
          <w:rFonts w:ascii="Times New Roman" w:hAnsi="Times New Roman"/>
          <w:sz w:val="24"/>
          <w:szCs w:val="24"/>
        </w:rPr>
        <w:t>зации основного мероприятия будет,</w:t>
      </w:r>
      <w:r w:rsidRPr="00674AE1">
        <w:rPr>
          <w:rFonts w:ascii="Times New Roman" w:hAnsi="Times New Roman"/>
          <w:sz w:val="24"/>
          <w:szCs w:val="24"/>
        </w:rPr>
        <w:t xml:space="preserve"> </w:t>
      </w:r>
      <w:r>
        <w:rPr>
          <w:rFonts w:ascii="Times New Roman" w:hAnsi="Times New Roman"/>
          <w:sz w:val="24"/>
          <w:szCs w:val="24"/>
        </w:rPr>
        <w:t xml:space="preserve">достигнут следующий результат </w:t>
      </w:r>
      <w:r w:rsidR="0079487A">
        <w:rPr>
          <w:rFonts w:ascii="Times New Roman" w:hAnsi="Times New Roman"/>
          <w:sz w:val="24"/>
          <w:szCs w:val="24"/>
        </w:rPr>
        <w:t>–</w:t>
      </w:r>
      <w:r>
        <w:rPr>
          <w:rFonts w:ascii="Times New Roman" w:hAnsi="Times New Roman"/>
          <w:sz w:val="24"/>
          <w:szCs w:val="24"/>
        </w:rPr>
        <w:t xml:space="preserve"> создание условий для детей с ограниченными возможностями здоровья.</w:t>
      </w:r>
    </w:p>
    <w:p w:rsidR="007B7ED4" w:rsidRDefault="007B7ED4" w:rsidP="002268E1">
      <w:pPr>
        <w:autoSpaceDE w:val="0"/>
        <w:autoSpaceDN w:val="0"/>
        <w:adjustRightInd w:val="0"/>
        <w:spacing w:after="0" w:line="240" w:lineRule="auto"/>
        <w:ind w:firstLine="540"/>
        <w:jc w:val="both"/>
        <w:rPr>
          <w:rFonts w:ascii="Times New Roman" w:hAnsi="Times New Roman"/>
          <w:sz w:val="24"/>
          <w:szCs w:val="24"/>
        </w:rPr>
      </w:pPr>
    </w:p>
    <w:p w:rsidR="00D23D19" w:rsidRPr="00674AE1" w:rsidRDefault="00D23D19" w:rsidP="002268E1">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Основное мероприятие 2</w:t>
      </w:r>
    </w:p>
    <w:p w:rsidR="007B7ED4" w:rsidRPr="00674AE1" w:rsidRDefault="0079487A" w:rsidP="00BC2AD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Pr>
          <w:rFonts w:ascii="Times New Roman" w:hAnsi="Times New Roman"/>
          <w:sz w:val="24"/>
          <w:szCs w:val="24"/>
          <w:u w:val="single"/>
        </w:rPr>
        <w:t>Обеспечение деятельности информационно-методического центра</w:t>
      </w:r>
      <w:r>
        <w:rPr>
          <w:rFonts w:ascii="Times New Roman" w:hAnsi="Times New Roman"/>
          <w:sz w:val="24"/>
          <w:szCs w:val="24"/>
          <w:u w:val="single"/>
        </w:rPr>
        <w:t>»</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2 направлено на создание условий для </w:t>
      </w:r>
      <w:r>
        <w:rPr>
          <w:rFonts w:ascii="Times New Roman" w:hAnsi="Times New Roman"/>
          <w:sz w:val="24"/>
          <w:szCs w:val="24"/>
        </w:rPr>
        <w:t>повышения квалификации педагогических кадров.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2 направлена на достижение целевого показателя </w:t>
      </w:r>
      <w:r>
        <w:rPr>
          <w:rFonts w:ascii="Times New Roman" w:hAnsi="Times New Roman"/>
          <w:sz w:val="24"/>
          <w:szCs w:val="24"/>
        </w:rPr>
        <w:t>– 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ходе реализации основного мероприятия </w:t>
      </w:r>
      <w:r w:rsidR="001661D4">
        <w:rPr>
          <w:rFonts w:ascii="Times New Roman" w:hAnsi="Times New Roman"/>
          <w:sz w:val="24"/>
          <w:szCs w:val="24"/>
        </w:rPr>
        <w:t>будет,</w:t>
      </w:r>
      <w:r>
        <w:rPr>
          <w:rFonts w:ascii="Times New Roman" w:hAnsi="Times New Roman"/>
          <w:sz w:val="24"/>
          <w:szCs w:val="24"/>
        </w:rPr>
        <w:t xml:space="preserve"> достигнут следующий результат повышение качества образования.</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2351C9" w:rsidRDefault="007B7ED4" w:rsidP="002351C9">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 xml:space="preserve">Основное мероприятие 3 </w:t>
      </w:r>
    </w:p>
    <w:p w:rsidR="007B7ED4" w:rsidRPr="00674AE1" w:rsidRDefault="0079487A" w:rsidP="002351C9">
      <w:pPr>
        <w:autoSpaceDE w:val="0"/>
        <w:autoSpaceDN w:val="0"/>
        <w:adjustRightInd w:val="0"/>
        <w:spacing w:after="0" w:line="240" w:lineRule="auto"/>
        <w:jc w:val="center"/>
        <w:outlineLvl w:val="3"/>
        <w:rPr>
          <w:rFonts w:ascii="Times New Roman" w:hAnsi="Times New Roman"/>
          <w:sz w:val="24"/>
          <w:szCs w:val="24"/>
          <w:u w:val="single"/>
        </w:rPr>
      </w:pPr>
      <w:r>
        <w:rPr>
          <w:rFonts w:ascii="Times New Roman" w:hAnsi="Times New Roman"/>
          <w:sz w:val="24"/>
          <w:szCs w:val="24"/>
          <w:u w:val="single"/>
        </w:rPr>
        <w:t>«</w:t>
      </w:r>
      <w:r w:rsidR="007B7ED4">
        <w:rPr>
          <w:rFonts w:ascii="Times New Roman" w:hAnsi="Times New Roman"/>
          <w:sz w:val="24"/>
          <w:szCs w:val="24"/>
          <w:u w:val="single"/>
        </w:rPr>
        <w:t>Обеспечение деятельности централизованн</w:t>
      </w:r>
      <w:r w:rsidR="00FE6C64">
        <w:rPr>
          <w:rFonts w:ascii="Times New Roman" w:hAnsi="Times New Roman"/>
          <w:sz w:val="24"/>
          <w:szCs w:val="24"/>
          <w:u w:val="single"/>
        </w:rPr>
        <w:t>ых</w:t>
      </w:r>
      <w:r w:rsidR="007B7ED4">
        <w:rPr>
          <w:rFonts w:ascii="Times New Roman" w:hAnsi="Times New Roman"/>
          <w:sz w:val="24"/>
          <w:szCs w:val="24"/>
          <w:u w:val="single"/>
        </w:rPr>
        <w:t xml:space="preserve"> бухгалтери</w:t>
      </w:r>
      <w:r w:rsidR="00FE6C64">
        <w:rPr>
          <w:rFonts w:ascii="Times New Roman" w:hAnsi="Times New Roman"/>
          <w:sz w:val="24"/>
          <w:szCs w:val="24"/>
          <w:u w:val="single"/>
        </w:rPr>
        <w:t>й</w:t>
      </w:r>
      <w:r>
        <w:rPr>
          <w:rFonts w:ascii="Times New Roman" w:hAnsi="Times New Roman"/>
          <w:sz w:val="24"/>
          <w:szCs w:val="24"/>
          <w:u w:val="single"/>
        </w:rPr>
        <w:t>»</w:t>
      </w:r>
    </w:p>
    <w:p w:rsidR="007B7ED4" w:rsidRPr="00674AE1" w:rsidRDefault="007B7ED4" w:rsidP="002351C9">
      <w:pPr>
        <w:autoSpaceDE w:val="0"/>
        <w:autoSpaceDN w:val="0"/>
        <w:adjustRightInd w:val="0"/>
        <w:spacing w:after="0" w:line="240" w:lineRule="auto"/>
        <w:jc w:val="center"/>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3 направлено на </w:t>
      </w:r>
      <w:r>
        <w:rPr>
          <w:rFonts w:ascii="Times New Roman" w:hAnsi="Times New Roman"/>
          <w:sz w:val="24"/>
          <w:szCs w:val="24"/>
        </w:rPr>
        <w:t>повышение эффективности бюджетных расходов.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3 направлена на достижение целевого показателя </w:t>
      </w:r>
      <w:r>
        <w:rPr>
          <w:rFonts w:ascii="Times New Roman" w:hAnsi="Times New Roman"/>
          <w:sz w:val="24"/>
          <w:szCs w:val="24"/>
        </w:rPr>
        <w:t>–</w:t>
      </w:r>
      <w:r w:rsidRPr="00674AE1">
        <w:rPr>
          <w:rFonts w:ascii="Times New Roman" w:hAnsi="Times New Roman"/>
          <w:sz w:val="24"/>
          <w:szCs w:val="24"/>
        </w:rPr>
        <w:t xml:space="preserve"> </w:t>
      </w:r>
      <w:r>
        <w:rPr>
          <w:rFonts w:ascii="Times New Roman" w:hAnsi="Times New Roman"/>
          <w:sz w:val="24"/>
          <w:szCs w:val="24"/>
        </w:rPr>
        <w:t>количество отчетов, подлежащих своду</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Итоговыми показателями результативности мероприятия будут являться:</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эффективное расходование бюджетных средств.</w:t>
      </w:r>
    </w:p>
    <w:p w:rsidR="006F5171" w:rsidRDefault="006F5171" w:rsidP="00741D7D">
      <w:pPr>
        <w:autoSpaceDE w:val="0"/>
        <w:autoSpaceDN w:val="0"/>
        <w:adjustRightInd w:val="0"/>
        <w:spacing w:after="0" w:line="240" w:lineRule="auto"/>
        <w:ind w:firstLine="540"/>
        <w:jc w:val="both"/>
        <w:rPr>
          <w:rFonts w:ascii="Times New Roman" w:hAnsi="Times New Roman"/>
          <w:sz w:val="24"/>
          <w:szCs w:val="24"/>
        </w:rPr>
      </w:pPr>
    </w:p>
    <w:p w:rsidR="002351C9" w:rsidRDefault="006F5171" w:rsidP="002351C9">
      <w:pPr>
        <w:autoSpaceDE w:val="0"/>
        <w:autoSpaceDN w:val="0"/>
        <w:adjustRightInd w:val="0"/>
        <w:spacing w:after="0" w:line="240" w:lineRule="auto"/>
        <w:ind w:firstLine="540"/>
        <w:jc w:val="center"/>
        <w:rPr>
          <w:rFonts w:ascii="Times New Roman" w:hAnsi="Times New Roman"/>
          <w:sz w:val="24"/>
          <w:szCs w:val="24"/>
          <w:u w:val="single"/>
        </w:rPr>
      </w:pPr>
      <w:r>
        <w:rPr>
          <w:rFonts w:ascii="Times New Roman" w:hAnsi="Times New Roman"/>
          <w:sz w:val="24"/>
          <w:szCs w:val="24"/>
          <w:u w:val="single"/>
        </w:rPr>
        <w:t>Основное мероприятие 4</w:t>
      </w:r>
    </w:p>
    <w:p w:rsidR="006F5171" w:rsidRDefault="006F5171" w:rsidP="002351C9">
      <w:pPr>
        <w:autoSpaceDE w:val="0"/>
        <w:autoSpaceDN w:val="0"/>
        <w:adjustRightInd w:val="0"/>
        <w:spacing w:after="0" w:line="240" w:lineRule="auto"/>
        <w:ind w:firstLine="540"/>
        <w:jc w:val="center"/>
        <w:rPr>
          <w:rFonts w:ascii="Times New Roman" w:hAnsi="Times New Roman"/>
          <w:sz w:val="24"/>
          <w:szCs w:val="24"/>
          <w:u w:val="single"/>
        </w:rPr>
      </w:pPr>
      <w:r>
        <w:rPr>
          <w:rFonts w:ascii="Times New Roman" w:hAnsi="Times New Roman"/>
          <w:sz w:val="24"/>
          <w:szCs w:val="24"/>
          <w:u w:val="single"/>
        </w:rPr>
        <w:t xml:space="preserve"> «Обеспечение деятельности Управления образования»</w:t>
      </w:r>
    </w:p>
    <w:p w:rsidR="006F5171" w:rsidRDefault="006F5171" w:rsidP="00741D7D">
      <w:pPr>
        <w:autoSpaceDE w:val="0"/>
        <w:autoSpaceDN w:val="0"/>
        <w:adjustRightInd w:val="0"/>
        <w:spacing w:after="0" w:line="240" w:lineRule="auto"/>
        <w:ind w:firstLine="540"/>
        <w:jc w:val="both"/>
        <w:rPr>
          <w:rFonts w:ascii="Times New Roman" w:hAnsi="Times New Roman"/>
          <w:sz w:val="24"/>
          <w:szCs w:val="24"/>
          <w:u w:val="single"/>
        </w:rPr>
      </w:pPr>
    </w:p>
    <w:p w:rsidR="006F5171" w:rsidRDefault="006F5171" w:rsidP="00741D7D">
      <w:pPr>
        <w:autoSpaceDE w:val="0"/>
        <w:autoSpaceDN w:val="0"/>
        <w:adjustRightInd w:val="0"/>
        <w:spacing w:after="0" w:line="240" w:lineRule="auto"/>
        <w:ind w:firstLine="540"/>
        <w:jc w:val="both"/>
        <w:rPr>
          <w:rFonts w:ascii="Times New Roman" w:hAnsi="Times New Roman"/>
          <w:sz w:val="24"/>
          <w:szCs w:val="24"/>
        </w:rPr>
      </w:pPr>
      <w:r w:rsidRPr="006F5171">
        <w:rPr>
          <w:rFonts w:ascii="Times New Roman" w:hAnsi="Times New Roman"/>
          <w:sz w:val="24"/>
          <w:szCs w:val="24"/>
        </w:rPr>
        <w:t>Основное мероприяти</w:t>
      </w:r>
      <w:r>
        <w:rPr>
          <w:rFonts w:ascii="Times New Roman" w:hAnsi="Times New Roman"/>
          <w:sz w:val="24"/>
          <w:szCs w:val="24"/>
        </w:rPr>
        <w:t>я 4 направлено на осуществление управления в сфере образования в соответствии с законодательство РФ.</w:t>
      </w:r>
    </w:p>
    <w:p w:rsidR="009A05C9" w:rsidRDefault="009A05C9" w:rsidP="00BD2EAC">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w:t>
      </w:r>
      <w:r>
        <w:rPr>
          <w:rFonts w:ascii="Times New Roman" w:hAnsi="Times New Roman"/>
          <w:sz w:val="24"/>
          <w:szCs w:val="24"/>
        </w:rPr>
        <w:t>ализация основного мероприятия 4</w:t>
      </w:r>
      <w:r w:rsidRPr="00674AE1">
        <w:rPr>
          <w:rFonts w:ascii="Times New Roman" w:hAnsi="Times New Roman"/>
          <w:sz w:val="24"/>
          <w:szCs w:val="24"/>
        </w:rPr>
        <w:t xml:space="preserve"> направлена на достижение целевого показателя</w:t>
      </w:r>
      <w:r w:rsidR="00BD2EAC">
        <w:rPr>
          <w:rFonts w:ascii="Times New Roman" w:hAnsi="Times New Roman"/>
          <w:sz w:val="24"/>
          <w:szCs w:val="24"/>
        </w:rPr>
        <w:t xml:space="preserve"> </w:t>
      </w:r>
      <w:r w:rsidR="0079487A">
        <w:rPr>
          <w:rFonts w:ascii="Times New Roman" w:hAnsi="Times New Roman"/>
          <w:sz w:val="24"/>
          <w:szCs w:val="24"/>
        </w:rPr>
        <w:t>–</w:t>
      </w:r>
      <w:r w:rsidR="00BD2EAC">
        <w:rPr>
          <w:rFonts w:ascii="Times New Roman" w:hAnsi="Times New Roman"/>
          <w:sz w:val="24"/>
          <w:szCs w:val="24"/>
        </w:rPr>
        <w:t xml:space="preserve"> количество учреждений, находящихся в ведении Управления образования</w:t>
      </w:r>
    </w:p>
    <w:p w:rsidR="007B7ED4" w:rsidRDefault="009A05C9" w:rsidP="009A05C9">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ходе реализации основного мероприятия </w:t>
      </w:r>
      <w:r w:rsidR="002C08C9">
        <w:rPr>
          <w:rFonts w:ascii="Times New Roman" w:hAnsi="Times New Roman"/>
          <w:sz w:val="24"/>
          <w:szCs w:val="24"/>
        </w:rPr>
        <w:t>будет,</w:t>
      </w:r>
      <w:r>
        <w:rPr>
          <w:rFonts w:ascii="Times New Roman" w:hAnsi="Times New Roman"/>
          <w:sz w:val="24"/>
          <w:szCs w:val="24"/>
        </w:rPr>
        <w:t xml:space="preserve"> достигнут следующий результат: исполнение законодательства об образовании и соблюдение прав участников образовательного процесса</w:t>
      </w:r>
      <w:r w:rsidR="00AA1184">
        <w:rPr>
          <w:rFonts w:ascii="Times New Roman" w:hAnsi="Times New Roman"/>
          <w:sz w:val="24"/>
          <w:szCs w:val="24"/>
        </w:rPr>
        <w:t>.</w:t>
      </w:r>
    </w:p>
    <w:p w:rsidR="00AA1184" w:rsidRDefault="00AA1184" w:rsidP="009A05C9">
      <w:pPr>
        <w:autoSpaceDE w:val="0"/>
        <w:autoSpaceDN w:val="0"/>
        <w:adjustRightInd w:val="0"/>
        <w:spacing w:after="0" w:line="240" w:lineRule="auto"/>
        <w:ind w:firstLine="540"/>
        <w:jc w:val="both"/>
        <w:rPr>
          <w:rFonts w:ascii="Times New Roman" w:hAnsi="Times New Roman"/>
          <w:sz w:val="24"/>
          <w:szCs w:val="24"/>
        </w:rPr>
      </w:pPr>
    </w:p>
    <w:p w:rsidR="002351C9" w:rsidRDefault="00AA1184" w:rsidP="002351C9">
      <w:pPr>
        <w:autoSpaceDE w:val="0"/>
        <w:autoSpaceDN w:val="0"/>
        <w:adjustRightInd w:val="0"/>
        <w:spacing w:after="0" w:line="240" w:lineRule="auto"/>
        <w:ind w:firstLine="540"/>
        <w:jc w:val="center"/>
        <w:rPr>
          <w:rFonts w:ascii="Times New Roman" w:hAnsi="Times New Roman"/>
          <w:sz w:val="24"/>
          <w:szCs w:val="24"/>
          <w:u w:val="single"/>
        </w:rPr>
      </w:pPr>
      <w:r w:rsidRPr="0026638E">
        <w:rPr>
          <w:rFonts w:ascii="Times New Roman" w:hAnsi="Times New Roman"/>
          <w:sz w:val="24"/>
          <w:szCs w:val="24"/>
          <w:u w:val="single"/>
        </w:rPr>
        <w:t>Основное мероприятие 5</w:t>
      </w:r>
    </w:p>
    <w:p w:rsidR="00AA1184" w:rsidRPr="0026638E" w:rsidRDefault="00AA1184" w:rsidP="002351C9">
      <w:pPr>
        <w:autoSpaceDE w:val="0"/>
        <w:autoSpaceDN w:val="0"/>
        <w:adjustRightInd w:val="0"/>
        <w:spacing w:after="0" w:line="240" w:lineRule="auto"/>
        <w:ind w:firstLine="540"/>
        <w:jc w:val="center"/>
        <w:rPr>
          <w:rFonts w:ascii="Times New Roman" w:hAnsi="Times New Roman"/>
          <w:sz w:val="24"/>
          <w:szCs w:val="24"/>
          <w:u w:val="single"/>
        </w:rPr>
      </w:pPr>
      <w:r w:rsidRPr="0026638E">
        <w:rPr>
          <w:rFonts w:ascii="Times New Roman" w:hAnsi="Times New Roman"/>
          <w:sz w:val="24"/>
          <w:szCs w:val="24"/>
          <w:u w:val="single"/>
        </w:rPr>
        <w:t xml:space="preserve"> «</w:t>
      </w:r>
      <w:r w:rsidR="008D2A91" w:rsidRPr="0026638E">
        <w:rPr>
          <w:rFonts w:ascii="Times New Roman" w:hAnsi="Times New Roman"/>
          <w:sz w:val="24"/>
          <w:szCs w:val="24"/>
          <w:u w:val="single"/>
        </w:rPr>
        <w:t xml:space="preserve">Осуществление переданных полномочий по организации </w:t>
      </w:r>
      <w:r w:rsidR="001D65C8">
        <w:rPr>
          <w:rFonts w:ascii="Times New Roman" w:hAnsi="Times New Roman"/>
          <w:sz w:val="24"/>
          <w:szCs w:val="24"/>
          <w:u w:val="single"/>
        </w:rPr>
        <w:t xml:space="preserve">и осуществлению </w:t>
      </w:r>
      <w:r w:rsidR="008D2A91" w:rsidRPr="0026638E">
        <w:rPr>
          <w:rFonts w:ascii="Times New Roman" w:hAnsi="Times New Roman"/>
          <w:sz w:val="24"/>
          <w:szCs w:val="24"/>
          <w:u w:val="single"/>
        </w:rPr>
        <w:t>деятельности опек</w:t>
      </w:r>
      <w:r w:rsidR="001D65C8">
        <w:rPr>
          <w:rFonts w:ascii="Times New Roman" w:hAnsi="Times New Roman"/>
          <w:sz w:val="24"/>
          <w:szCs w:val="24"/>
          <w:u w:val="single"/>
        </w:rPr>
        <w:t>и</w:t>
      </w:r>
      <w:r w:rsidR="008D2A91" w:rsidRPr="0026638E">
        <w:rPr>
          <w:rFonts w:ascii="Times New Roman" w:hAnsi="Times New Roman"/>
          <w:sz w:val="24"/>
          <w:szCs w:val="24"/>
          <w:u w:val="single"/>
        </w:rPr>
        <w:t xml:space="preserve"> и попечительств</w:t>
      </w:r>
      <w:r w:rsidR="001D65C8">
        <w:rPr>
          <w:rFonts w:ascii="Times New Roman" w:hAnsi="Times New Roman"/>
          <w:sz w:val="24"/>
          <w:szCs w:val="24"/>
          <w:u w:val="single"/>
        </w:rPr>
        <w:t>у</w:t>
      </w:r>
      <w:r w:rsidR="007978CE">
        <w:rPr>
          <w:rFonts w:ascii="Times New Roman" w:hAnsi="Times New Roman"/>
          <w:sz w:val="24"/>
          <w:szCs w:val="24"/>
          <w:u w:val="single"/>
        </w:rPr>
        <w:t xml:space="preserve"> над </w:t>
      </w:r>
      <w:r w:rsidR="00F83EB9">
        <w:rPr>
          <w:rFonts w:ascii="Times New Roman" w:hAnsi="Times New Roman"/>
          <w:sz w:val="24"/>
          <w:szCs w:val="24"/>
          <w:u w:val="single"/>
        </w:rPr>
        <w:pgNum/>
      </w:r>
      <w:proofErr w:type="spellStart"/>
      <w:r w:rsidR="00F83EB9">
        <w:rPr>
          <w:rFonts w:ascii="Times New Roman" w:hAnsi="Times New Roman"/>
          <w:sz w:val="24"/>
          <w:szCs w:val="24"/>
          <w:u w:val="single"/>
        </w:rPr>
        <w:t>есовершеннолетними</w:t>
      </w:r>
      <w:proofErr w:type="spellEnd"/>
      <w:r w:rsidRPr="0026638E">
        <w:rPr>
          <w:rFonts w:ascii="Times New Roman" w:hAnsi="Times New Roman"/>
          <w:sz w:val="24"/>
          <w:szCs w:val="24"/>
          <w:u w:val="single"/>
        </w:rPr>
        <w:t>»</w:t>
      </w:r>
    </w:p>
    <w:p w:rsidR="00AA1184" w:rsidRPr="0026638E" w:rsidRDefault="00AA1184" w:rsidP="00AA1184">
      <w:pPr>
        <w:autoSpaceDE w:val="0"/>
        <w:autoSpaceDN w:val="0"/>
        <w:adjustRightInd w:val="0"/>
        <w:spacing w:after="0" w:line="240" w:lineRule="auto"/>
        <w:ind w:firstLine="540"/>
        <w:jc w:val="both"/>
        <w:rPr>
          <w:rFonts w:ascii="Times New Roman" w:hAnsi="Times New Roman"/>
          <w:sz w:val="24"/>
          <w:szCs w:val="24"/>
          <w:u w:val="single"/>
        </w:rPr>
      </w:pPr>
    </w:p>
    <w:p w:rsidR="00AA1184" w:rsidRPr="0026638E" w:rsidRDefault="00AA1184" w:rsidP="00AA1184">
      <w:pPr>
        <w:autoSpaceDE w:val="0"/>
        <w:autoSpaceDN w:val="0"/>
        <w:adjustRightInd w:val="0"/>
        <w:spacing w:after="0" w:line="240" w:lineRule="auto"/>
        <w:ind w:firstLine="540"/>
        <w:jc w:val="both"/>
        <w:rPr>
          <w:rFonts w:ascii="Times New Roman" w:hAnsi="Times New Roman"/>
          <w:sz w:val="24"/>
          <w:szCs w:val="24"/>
        </w:rPr>
      </w:pPr>
      <w:r w:rsidRPr="0026638E">
        <w:rPr>
          <w:rFonts w:ascii="Times New Roman" w:hAnsi="Times New Roman"/>
          <w:sz w:val="24"/>
          <w:szCs w:val="24"/>
        </w:rPr>
        <w:t xml:space="preserve">Основное мероприятия </w:t>
      </w:r>
      <w:r w:rsidR="008D2A91" w:rsidRPr="0026638E">
        <w:rPr>
          <w:rFonts w:ascii="Times New Roman" w:hAnsi="Times New Roman"/>
          <w:sz w:val="24"/>
          <w:szCs w:val="24"/>
        </w:rPr>
        <w:t>5</w:t>
      </w:r>
      <w:r w:rsidRPr="0026638E">
        <w:rPr>
          <w:rFonts w:ascii="Times New Roman" w:hAnsi="Times New Roman"/>
          <w:sz w:val="24"/>
          <w:szCs w:val="24"/>
        </w:rPr>
        <w:t xml:space="preserve"> направлено на осуществление </w:t>
      </w:r>
      <w:r w:rsidR="006C448E" w:rsidRPr="0026638E">
        <w:rPr>
          <w:rFonts w:ascii="Times New Roman" w:hAnsi="Times New Roman"/>
          <w:sz w:val="24"/>
          <w:szCs w:val="24"/>
        </w:rPr>
        <w:t xml:space="preserve">контроля за выполнением законодательства РФ и Оренбургской области в социальной сфере по опекаемым детям, приемным семьям и </w:t>
      </w:r>
      <w:proofErr w:type="gramStart"/>
      <w:r w:rsidR="006C448E" w:rsidRPr="0026638E">
        <w:rPr>
          <w:rFonts w:ascii="Times New Roman" w:hAnsi="Times New Roman"/>
          <w:sz w:val="24"/>
          <w:szCs w:val="24"/>
        </w:rPr>
        <w:t>детям</w:t>
      </w:r>
      <w:proofErr w:type="gramEnd"/>
      <w:r w:rsidR="006C448E" w:rsidRPr="0026638E">
        <w:rPr>
          <w:rFonts w:ascii="Times New Roman" w:hAnsi="Times New Roman"/>
          <w:sz w:val="24"/>
          <w:szCs w:val="24"/>
        </w:rPr>
        <w:t xml:space="preserve"> оставшимся без попечения родителей.</w:t>
      </w:r>
    </w:p>
    <w:p w:rsidR="00252019" w:rsidRPr="0026638E" w:rsidRDefault="00252019" w:rsidP="00252019">
      <w:pPr>
        <w:autoSpaceDE w:val="0"/>
        <w:autoSpaceDN w:val="0"/>
        <w:adjustRightInd w:val="0"/>
        <w:spacing w:after="0" w:line="240" w:lineRule="auto"/>
        <w:ind w:firstLine="567"/>
        <w:jc w:val="both"/>
        <w:outlineLvl w:val="2"/>
        <w:rPr>
          <w:rFonts w:ascii="Times New Roman" w:hAnsi="Times New Roman"/>
          <w:sz w:val="24"/>
          <w:szCs w:val="24"/>
        </w:rPr>
      </w:pPr>
      <w:r w:rsidRPr="0026638E">
        <w:rPr>
          <w:rFonts w:ascii="Times New Roman" w:hAnsi="Times New Roman"/>
          <w:sz w:val="24"/>
          <w:szCs w:val="24"/>
        </w:rPr>
        <w:t xml:space="preserve">Реализация мероприятия позволит </w:t>
      </w:r>
      <w:r w:rsidRPr="0026638E">
        <w:rPr>
          <w:rFonts w:ascii="Times New Roman" w:hAnsi="Times New Roman"/>
          <w:color w:val="000000"/>
          <w:spacing w:val="-3"/>
          <w:sz w:val="24"/>
          <w:szCs w:val="24"/>
        </w:rPr>
        <w:t>снизить долю детей-сирот и детей, оставшихся без попечения родителей, от общего числа детского населения; обеспечение выплат на содержание детей в замещающих семьях и денежного вознаграждения приемным родителям.</w:t>
      </w:r>
    </w:p>
    <w:p w:rsidR="00AA1184" w:rsidRDefault="00AA1184" w:rsidP="00AA1184">
      <w:pPr>
        <w:autoSpaceDE w:val="0"/>
        <w:autoSpaceDN w:val="0"/>
        <w:adjustRightInd w:val="0"/>
        <w:spacing w:after="0" w:line="240" w:lineRule="auto"/>
        <w:ind w:firstLine="540"/>
        <w:jc w:val="both"/>
        <w:rPr>
          <w:rFonts w:ascii="Times New Roman" w:hAnsi="Times New Roman"/>
          <w:sz w:val="24"/>
          <w:szCs w:val="24"/>
        </w:rPr>
      </w:pPr>
      <w:r w:rsidRPr="0026638E">
        <w:rPr>
          <w:rFonts w:ascii="Times New Roman" w:hAnsi="Times New Roman"/>
          <w:sz w:val="24"/>
          <w:szCs w:val="24"/>
        </w:rPr>
        <w:t xml:space="preserve">В ходе реализации основного мероприятия </w:t>
      </w:r>
      <w:proofErr w:type="gramStart"/>
      <w:r w:rsidRPr="0026638E">
        <w:rPr>
          <w:rFonts w:ascii="Times New Roman" w:hAnsi="Times New Roman"/>
          <w:sz w:val="24"/>
          <w:szCs w:val="24"/>
        </w:rPr>
        <w:t>будет</w:t>
      </w:r>
      <w:proofErr w:type="gramEnd"/>
      <w:r w:rsidRPr="0026638E">
        <w:rPr>
          <w:rFonts w:ascii="Times New Roman" w:hAnsi="Times New Roman"/>
          <w:sz w:val="24"/>
          <w:szCs w:val="24"/>
        </w:rPr>
        <w:t xml:space="preserve"> достигнут следующий результат: исполнение законодательства </w:t>
      </w:r>
      <w:r w:rsidR="006C448E" w:rsidRPr="0026638E">
        <w:rPr>
          <w:rFonts w:ascii="Times New Roman" w:hAnsi="Times New Roman"/>
          <w:sz w:val="24"/>
          <w:szCs w:val="24"/>
        </w:rPr>
        <w:t xml:space="preserve">по замещающим семьям </w:t>
      </w:r>
      <w:r w:rsidRPr="0026638E">
        <w:rPr>
          <w:rFonts w:ascii="Times New Roman" w:hAnsi="Times New Roman"/>
          <w:sz w:val="24"/>
          <w:szCs w:val="24"/>
        </w:rPr>
        <w:t>и соблюдение прав участников образовательного процесса</w:t>
      </w:r>
      <w:r w:rsidR="00252019" w:rsidRPr="0026638E">
        <w:rPr>
          <w:rFonts w:ascii="Times New Roman" w:hAnsi="Times New Roman"/>
          <w:sz w:val="24"/>
          <w:szCs w:val="24"/>
        </w:rPr>
        <w:t>.</w:t>
      </w:r>
      <w:r w:rsidR="00252019">
        <w:rPr>
          <w:rFonts w:ascii="Times New Roman" w:hAnsi="Times New Roman"/>
          <w:sz w:val="24"/>
          <w:szCs w:val="24"/>
        </w:rPr>
        <w:t xml:space="preserve"> </w:t>
      </w:r>
    </w:p>
    <w:p w:rsidR="00DE6F94" w:rsidRPr="00674AE1" w:rsidRDefault="00DE6F94" w:rsidP="00741D7D">
      <w:pPr>
        <w:autoSpaceDE w:val="0"/>
        <w:autoSpaceDN w:val="0"/>
        <w:adjustRightInd w:val="0"/>
        <w:spacing w:after="0" w:line="240" w:lineRule="auto"/>
        <w:jc w:val="both"/>
        <w:rPr>
          <w:rFonts w:ascii="Times New Roman" w:hAnsi="Times New Roman"/>
          <w:sz w:val="24"/>
          <w:szCs w:val="24"/>
        </w:rPr>
      </w:pPr>
    </w:p>
    <w:p w:rsidR="007B7ED4"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t>4</w:t>
      </w:r>
      <w:r w:rsidRPr="00674AE1">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674AE1">
        <w:rPr>
          <w:rFonts w:ascii="Times New Roman" w:hAnsi="Times New Roman"/>
          <w:b/>
          <w:sz w:val="24"/>
          <w:szCs w:val="24"/>
          <w:u w:val="single"/>
        </w:rPr>
        <w:t>боснование объема финансовых ресурсов,</w:t>
      </w:r>
    </w:p>
    <w:p w:rsidR="007B7ED4" w:rsidRPr="00674AE1" w:rsidRDefault="007B7ED4" w:rsidP="00741D7D">
      <w:pPr>
        <w:autoSpaceDE w:val="0"/>
        <w:autoSpaceDN w:val="0"/>
        <w:adjustRightInd w:val="0"/>
        <w:spacing w:after="0" w:line="240" w:lineRule="auto"/>
        <w:jc w:val="center"/>
        <w:rPr>
          <w:rFonts w:cs="Calibri"/>
          <w:b/>
          <w:sz w:val="32"/>
          <w:szCs w:val="32"/>
          <w:u w:val="single"/>
        </w:rPr>
      </w:pPr>
      <w:proofErr w:type="gramStart"/>
      <w:r w:rsidRPr="00674AE1">
        <w:rPr>
          <w:rFonts w:ascii="Times New Roman" w:hAnsi="Times New Roman"/>
          <w:b/>
          <w:sz w:val="24"/>
          <w:szCs w:val="24"/>
          <w:u w:val="single"/>
        </w:rPr>
        <w:t>необходимых</w:t>
      </w:r>
      <w:proofErr w:type="gramEnd"/>
      <w:r w:rsidRPr="00674AE1">
        <w:rPr>
          <w:rFonts w:ascii="Times New Roman" w:hAnsi="Times New Roman"/>
          <w:b/>
          <w:sz w:val="24"/>
          <w:szCs w:val="24"/>
          <w:u w:val="single"/>
        </w:rPr>
        <w:t xml:space="preserve"> для реализации Подпрограммы</w:t>
      </w:r>
    </w:p>
    <w:p w:rsidR="007B7ED4" w:rsidRDefault="007B7ED4" w:rsidP="00741D7D">
      <w:pPr>
        <w:autoSpaceDE w:val="0"/>
        <w:autoSpaceDN w:val="0"/>
        <w:adjustRightInd w:val="0"/>
        <w:spacing w:after="0" w:line="240" w:lineRule="auto"/>
        <w:jc w:val="both"/>
        <w:rPr>
          <w:rFonts w:cs="Calibri"/>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Общий объем расходов в рамках реализации этого мероприятия предусмотрен на </w:t>
      </w:r>
      <w:r>
        <w:rPr>
          <w:rFonts w:ascii="Times New Roman" w:hAnsi="Times New Roman"/>
          <w:sz w:val="24"/>
          <w:szCs w:val="24"/>
        </w:rPr>
        <w:t xml:space="preserve">обеспечение деятельности </w:t>
      </w:r>
      <w:r w:rsidR="00E64955">
        <w:rPr>
          <w:rFonts w:ascii="Times New Roman" w:hAnsi="Times New Roman"/>
          <w:sz w:val="24"/>
          <w:szCs w:val="24"/>
        </w:rPr>
        <w:t>указанных</w:t>
      </w:r>
      <w:r>
        <w:rPr>
          <w:rFonts w:ascii="Times New Roman" w:hAnsi="Times New Roman"/>
          <w:sz w:val="24"/>
          <w:szCs w:val="24"/>
        </w:rPr>
        <w:t xml:space="preserve"> учреждений</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Объемы бюджетных ассигнований Подпрограммы ежегодно корректируются с учетом индекса цен и включаются в Решение Совета депутатов муниципального образования Соль-Илецк</w:t>
      </w:r>
      <w:r>
        <w:rPr>
          <w:rFonts w:ascii="Times New Roman" w:hAnsi="Times New Roman"/>
          <w:sz w:val="24"/>
          <w:szCs w:val="24"/>
        </w:rPr>
        <w:t xml:space="preserve">ого городского округа </w:t>
      </w:r>
      <w:r w:rsidRPr="00674AE1">
        <w:rPr>
          <w:rFonts w:ascii="Times New Roman" w:hAnsi="Times New Roman"/>
          <w:sz w:val="24"/>
          <w:szCs w:val="24"/>
        </w:rPr>
        <w:t>о  бюджете на соответствующий финансовый год.</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Подпрограмма открыта для дополнительного финансирования из внебюджетных источников.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Подпрограммы предусматривает целевое использование денежных сре</w:t>
      </w:r>
      <w:proofErr w:type="gramStart"/>
      <w:r w:rsidRPr="00674AE1">
        <w:rPr>
          <w:rFonts w:ascii="Times New Roman" w:hAnsi="Times New Roman"/>
          <w:sz w:val="24"/>
          <w:szCs w:val="24"/>
        </w:rPr>
        <w:t>дств в с</w:t>
      </w:r>
      <w:proofErr w:type="gramEnd"/>
      <w:r w:rsidRPr="00674AE1">
        <w:rPr>
          <w:rFonts w:ascii="Times New Roman" w:hAnsi="Times New Roman"/>
          <w:sz w:val="24"/>
          <w:szCs w:val="24"/>
        </w:rPr>
        <w:t>оответствии с поставленными задачами, определенными мероприятиями.</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proofErr w:type="gramStart"/>
      <w:r w:rsidRPr="00674AE1">
        <w:rPr>
          <w:rFonts w:ascii="Times New Roman" w:hAnsi="Times New Roman"/>
          <w:sz w:val="24"/>
          <w:szCs w:val="24"/>
        </w:rPr>
        <w:t>Контроль за</w:t>
      </w:r>
      <w:proofErr w:type="gramEnd"/>
      <w:r w:rsidRPr="00674AE1">
        <w:rPr>
          <w:rFonts w:ascii="Times New Roman" w:hAnsi="Times New Roman"/>
          <w:sz w:val="24"/>
          <w:szCs w:val="24"/>
        </w:rPr>
        <w:t xml:space="preserve"> целевым использованием средств, выделяемых на реализацию мероприятий Подпрограммы, осуществляется муниципальным заказчиком </w:t>
      </w:r>
      <w:r w:rsidR="0079487A">
        <w:rPr>
          <w:rFonts w:ascii="Times New Roman" w:hAnsi="Times New Roman"/>
          <w:sz w:val="24"/>
          <w:szCs w:val="24"/>
        </w:rPr>
        <w:t>–</w:t>
      </w:r>
      <w:r w:rsidRPr="00674AE1">
        <w:rPr>
          <w:rFonts w:ascii="Times New Roman" w:hAnsi="Times New Roman"/>
          <w:sz w:val="24"/>
          <w:szCs w:val="24"/>
        </w:rPr>
        <w:t xml:space="preserve"> управлением образования Соль-Илецкого </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Информация о</w:t>
      </w:r>
      <w:r>
        <w:rPr>
          <w:rFonts w:ascii="Times New Roman" w:hAnsi="Times New Roman"/>
          <w:sz w:val="24"/>
          <w:szCs w:val="24"/>
        </w:rPr>
        <w:t xml:space="preserve">б объемах финансирования </w:t>
      </w:r>
      <w:r w:rsidRPr="00674AE1">
        <w:rPr>
          <w:rFonts w:ascii="Times New Roman" w:hAnsi="Times New Roman"/>
          <w:sz w:val="24"/>
          <w:szCs w:val="24"/>
        </w:rPr>
        <w:t xml:space="preserve">по Подпрограмме представлена с расшифровкой </w:t>
      </w:r>
      <w:r>
        <w:rPr>
          <w:rFonts w:ascii="Times New Roman" w:hAnsi="Times New Roman"/>
          <w:sz w:val="24"/>
          <w:szCs w:val="24"/>
        </w:rPr>
        <w:t xml:space="preserve">и </w:t>
      </w:r>
      <w:r w:rsidRPr="00674AE1">
        <w:rPr>
          <w:rFonts w:ascii="Times New Roman" w:hAnsi="Times New Roman"/>
          <w:sz w:val="24"/>
          <w:szCs w:val="24"/>
        </w:rPr>
        <w:t xml:space="preserve">годам реализации в </w:t>
      </w:r>
      <w:hyperlink w:anchor="Par5318" w:history="1">
        <w:r>
          <w:rPr>
            <w:rFonts w:ascii="Times New Roman" w:hAnsi="Times New Roman"/>
            <w:sz w:val="24"/>
            <w:szCs w:val="24"/>
          </w:rPr>
          <w:t>приложении №</w:t>
        </w:r>
        <w:r w:rsidRPr="005F028F">
          <w:rPr>
            <w:rFonts w:ascii="Times New Roman" w:hAnsi="Times New Roman"/>
            <w:sz w:val="24"/>
            <w:szCs w:val="24"/>
          </w:rPr>
          <w:t xml:space="preserve"> </w:t>
        </w:r>
      </w:hyperlink>
      <w:r w:rsidRPr="005F028F">
        <w:rPr>
          <w:rFonts w:ascii="Times New Roman" w:hAnsi="Times New Roman"/>
          <w:sz w:val="24"/>
          <w:szCs w:val="24"/>
        </w:rPr>
        <w:t>3</w:t>
      </w:r>
      <w:r w:rsidRPr="00674AE1">
        <w:rPr>
          <w:rFonts w:ascii="Times New Roman" w:hAnsi="Times New Roman"/>
          <w:sz w:val="24"/>
          <w:szCs w:val="24"/>
        </w:rPr>
        <w:t xml:space="preserve"> к Программе.</w:t>
      </w:r>
    </w:p>
    <w:p w:rsidR="007B7ED4" w:rsidRDefault="007B7ED4" w:rsidP="00741D7D">
      <w:pPr>
        <w:autoSpaceDE w:val="0"/>
        <w:autoSpaceDN w:val="0"/>
        <w:adjustRightInd w:val="0"/>
        <w:spacing w:after="0" w:line="240" w:lineRule="auto"/>
        <w:jc w:val="both"/>
        <w:rPr>
          <w:rFonts w:cs="Calibri"/>
        </w:rPr>
      </w:pP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Default="007B7ED4" w:rsidP="006D1A25">
      <w:pPr>
        <w:pStyle w:val="ConsPlusNonformat"/>
        <w:sectPr w:rsidR="007B7ED4" w:rsidSect="00E40C52">
          <w:pgSz w:w="11905" w:h="16838"/>
          <w:pgMar w:top="851" w:right="851" w:bottom="1134" w:left="1701" w:header="720" w:footer="720" w:gutter="0"/>
          <w:cols w:space="720"/>
          <w:noEndnote/>
        </w:sectPr>
      </w:pPr>
    </w:p>
    <w:p w:rsidR="00BB2365" w:rsidRDefault="007B7ED4" w:rsidP="00BB2365">
      <w:pPr>
        <w:tabs>
          <w:tab w:val="left" w:pos="10348"/>
        </w:tabs>
        <w:autoSpaceDE w:val="0"/>
        <w:autoSpaceDN w:val="0"/>
        <w:adjustRightInd w:val="0"/>
        <w:spacing w:after="0" w:line="240" w:lineRule="auto"/>
        <w:ind w:right="1984"/>
        <w:jc w:val="right"/>
        <w:outlineLvl w:val="1"/>
        <w:rPr>
          <w:rFonts w:ascii="Times New Roman" w:hAnsi="Times New Roman"/>
          <w:sz w:val="24"/>
          <w:szCs w:val="24"/>
        </w:rPr>
      </w:pPr>
      <w:r w:rsidRPr="002229F3">
        <w:rPr>
          <w:rFonts w:ascii="Times New Roman" w:hAnsi="Times New Roman"/>
          <w:sz w:val="24"/>
          <w:szCs w:val="24"/>
        </w:rPr>
        <w:lastRenderedPageBreak/>
        <w:t xml:space="preserve">                                                                            </w:t>
      </w:r>
      <w:r w:rsidR="00633688" w:rsidRPr="00633688">
        <w:rPr>
          <w:rFonts w:ascii="Times New Roman" w:hAnsi="Times New Roman"/>
          <w:sz w:val="24"/>
          <w:szCs w:val="24"/>
        </w:rPr>
        <w:t xml:space="preserve">                                                                                                                                                                         </w:t>
      </w:r>
      <w:r w:rsidR="00BB2365">
        <w:rPr>
          <w:rFonts w:ascii="Times New Roman" w:hAnsi="Times New Roman"/>
          <w:sz w:val="24"/>
          <w:szCs w:val="24"/>
        </w:rPr>
        <w:t xml:space="preserve">      </w:t>
      </w:r>
    </w:p>
    <w:p w:rsidR="00BB2365" w:rsidRDefault="00BB2365" w:rsidP="00BB2365">
      <w:pPr>
        <w:tabs>
          <w:tab w:val="left" w:pos="10348"/>
        </w:tabs>
        <w:autoSpaceDE w:val="0"/>
        <w:autoSpaceDN w:val="0"/>
        <w:adjustRightInd w:val="0"/>
        <w:spacing w:after="0" w:line="240" w:lineRule="auto"/>
        <w:ind w:right="1984"/>
        <w:jc w:val="center"/>
        <w:outlineLvl w:val="1"/>
        <w:rPr>
          <w:rFonts w:ascii="Times New Roman" w:hAnsi="Times New Roman"/>
          <w:sz w:val="24"/>
          <w:szCs w:val="24"/>
        </w:rPr>
      </w:pPr>
      <w:r>
        <w:rPr>
          <w:rFonts w:ascii="Times New Roman" w:hAnsi="Times New Roman"/>
          <w:sz w:val="24"/>
          <w:szCs w:val="24"/>
        </w:rPr>
        <w:t xml:space="preserve">                                                                                                                                            </w:t>
      </w:r>
      <w:r w:rsidR="00633688" w:rsidRPr="0041714E">
        <w:rPr>
          <w:rFonts w:ascii="Times New Roman" w:hAnsi="Times New Roman"/>
          <w:sz w:val="24"/>
          <w:szCs w:val="24"/>
        </w:rPr>
        <w:t xml:space="preserve">Приложение 1                                                                                                         </w:t>
      </w:r>
      <w:r>
        <w:rPr>
          <w:rFonts w:ascii="Times New Roman" w:hAnsi="Times New Roman"/>
          <w:sz w:val="24"/>
          <w:szCs w:val="24"/>
        </w:rPr>
        <w:t xml:space="preserve">                        </w:t>
      </w:r>
    </w:p>
    <w:p w:rsidR="00BB2365" w:rsidRDefault="00BB2365" w:rsidP="00BB2365">
      <w:pPr>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004C0394">
        <w:rPr>
          <w:rFonts w:ascii="Times New Roman" w:hAnsi="Times New Roman"/>
          <w:sz w:val="24"/>
          <w:szCs w:val="24"/>
        </w:rPr>
        <w:t xml:space="preserve"> </w:t>
      </w:r>
      <w:r w:rsidR="00633688" w:rsidRPr="0041714E">
        <w:rPr>
          <w:rFonts w:ascii="Times New Roman" w:hAnsi="Times New Roman"/>
          <w:sz w:val="24"/>
          <w:szCs w:val="24"/>
        </w:rPr>
        <w:t xml:space="preserve">к муниципальной программе                                                                                                                                           </w:t>
      </w:r>
      <w:r>
        <w:rPr>
          <w:rFonts w:ascii="Times New Roman" w:hAnsi="Times New Roman"/>
          <w:sz w:val="24"/>
          <w:szCs w:val="24"/>
        </w:rPr>
        <w:t xml:space="preserve">                             </w:t>
      </w:r>
    </w:p>
    <w:p w:rsidR="00633688" w:rsidRPr="0041714E" w:rsidRDefault="00BB2365" w:rsidP="00BB2365">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00176367">
        <w:rPr>
          <w:rFonts w:ascii="Times New Roman" w:hAnsi="Times New Roman"/>
          <w:sz w:val="24"/>
          <w:szCs w:val="24"/>
        </w:rPr>
        <w:t xml:space="preserve"> </w:t>
      </w:r>
      <w:r w:rsidR="00633688" w:rsidRPr="0041714E">
        <w:rPr>
          <w:rFonts w:ascii="Times New Roman" w:hAnsi="Times New Roman"/>
          <w:sz w:val="24"/>
          <w:szCs w:val="24"/>
        </w:rPr>
        <w:t>«Развитие системы образования</w:t>
      </w:r>
    </w:p>
    <w:p w:rsidR="00633688" w:rsidRPr="0041714E" w:rsidRDefault="004C0394" w:rsidP="004C0394">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00633688" w:rsidRPr="0041714E">
        <w:rPr>
          <w:rFonts w:ascii="Times New Roman" w:hAnsi="Times New Roman"/>
          <w:sz w:val="24"/>
          <w:szCs w:val="24"/>
        </w:rPr>
        <w:t>Соль-Илецкого городского округа</w:t>
      </w:r>
      <w:r w:rsidR="004E7A52">
        <w:rPr>
          <w:rFonts w:ascii="Times New Roman" w:hAnsi="Times New Roman"/>
          <w:sz w:val="24"/>
          <w:szCs w:val="24"/>
        </w:rPr>
        <w:t>»</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bookmarkStart w:id="25" w:name="Par2962"/>
      <w:bookmarkEnd w:id="25"/>
      <w:r w:rsidRPr="00633688">
        <w:rPr>
          <w:rFonts w:ascii="Times New Roman" w:hAnsi="Times New Roman"/>
          <w:sz w:val="24"/>
          <w:szCs w:val="24"/>
        </w:rPr>
        <w:t>Сведения</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 показателях (индикаторах) муниципальной программы</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«Развитие системы образования Соль-Илецкого городского округа</w:t>
      </w:r>
      <w:r w:rsidR="004E7A52">
        <w:rPr>
          <w:rFonts w:ascii="Times New Roman" w:hAnsi="Times New Roman"/>
          <w:sz w:val="24"/>
          <w:szCs w:val="24"/>
        </w:rPr>
        <w:t>»</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 xml:space="preserve">ее подпрограмм и их </w:t>
      </w:r>
      <w:proofErr w:type="gramStart"/>
      <w:r w:rsidRPr="00633688">
        <w:rPr>
          <w:rFonts w:ascii="Times New Roman" w:hAnsi="Times New Roman"/>
          <w:sz w:val="24"/>
          <w:szCs w:val="24"/>
        </w:rPr>
        <w:t>значениях</w:t>
      </w:r>
      <w:proofErr w:type="gramEnd"/>
    </w:p>
    <w:tbl>
      <w:tblPr>
        <w:tblpPr w:leftFromText="180" w:rightFromText="180" w:vertAnchor="text" w:horzAnchor="margin" w:tblpY="150"/>
        <w:tblW w:w="31118" w:type="dxa"/>
        <w:tblCellSpacing w:w="5" w:type="nil"/>
        <w:tblLayout w:type="fixed"/>
        <w:tblCellMar>
          <w:left w:w="75" w:type="dxa"/>
          <w:right w:w="75" w:type="dxa"/>
        </w:tblCellMar>
        <w:tblLook w:val="0000" w:firstRow="0" w:lastRow="0" w:firstColumn="0" w:lastColumn="0" w:noHBand="0" w:noVBand="0"/>
      </w:tblPr>
      <w:tblGrid>
        <w:gridCol w:w="593"/>
        <w:gridCol w:w="49"/>
        <w:gridCol w:w="3666"/>
        <w:gridCol w:w="1579"/>
        <w:gridCol w:w="992"/>
        <w:gridCol w:w="993"/>
        <w:gridCol w:w="1275"/>
        <w:gridCol w:w="1125"/>
        <w:gridCol w:w="60"/>
        <w:gridCol w:w="15"/>
        <w:gridCol w:w="30"/>
        <w:gridCol w:w="15"/>
        <w:gridCol w:w="15"/>
        <w:gridCol w:w="15"/>
        <w:gridCol w:w="1365"/>
        <w:gridCol w:w="54"/>
        <w:gridCol w:w="6"/>
        <w:gridCol w:w="15"/>
        <w:gridCol w:w="15"/>
        <w:gridCol w:w="30"/>
        <w:gridCol w:w="15"/>
        <w:gridCol w:w="15"/>
        <w:gridCol w:w="30"/>
        <w:gridCol w:w="1262"/>
        <w:gridCol w:w="5963"/>
        <w:gridCol w:w="5963"/>
        <w:gridCol w:w="5963"/>
      </w:tblGrid>
      <w:tr w:rsidR="00633688" w:rsidRPr="00633688" w:rsidTr="00633688">
        <w:trPr>
          <w:gridAfter w:val="3"/>
          <w:wAfter w:w="17889" w:type="dxa"/>
          <w:tblCellSpacing w:w="5" w:type="nil"/>
        </w:trPr>
        <w:tc>
          <w:tcPr>
            <w:tcW w:w="593" w:type="dxa"/>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N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w:t>
            </w:r>
            <w:proofErr w:type="gramEnd"/>
            <w:r w:rsidRPr="00633688">
              <w:rPr>
                <w:rFonts w:ascii="Times New Roman" w:hAnsi="Times New Roman"/>
                <w:sz w:val="24"/>
                <w:szCs w:val="24"/>
              </w:rPr>
              <w:t>/п</w:t>
            </w:r>
          </w:p>
        </w:tc>
        <w:tc>
          <w:tcPr>
            <w:tcW w:w="3715" w:type="dxa"/>
            <w:gridSpan w:val="2"/>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Наименование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показателя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(индикатора)    </w:t>
            </w:r>
          </w:p>
        </w:tc>
        <w:tc>
          <w:tcPr>
            <w:tcW w:w="1579" w:type="dxa"/>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Единица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измерения</w:t>
            </w:r>
          </w:p>
        </w:tc>
        <w:tc>
          <w:tcPr>
            <w:tcW w:w="7342" w:type="dxa"/>
            <w:gridSpan w:val="20"/>
            <w:tcBorders>
              <w:top w:val="single" w:sz="4" w:space="0" w:color="auto"/>
              <w:left w:val="single" w:sz="8" w:space="0" w:color="auto"/>
              <w:bottom w:val="single" w:sz="8" w:space="0" w:color="auto"/>
              <w:right w:val="single" w:sz="4" w:space="0" w:color="auto"/>
            </w:tcBorders>
          </w:tcPr>
          <w:p w:rsidR="00633688" w:rsidRPr="00633688" w:rsidRDefault="00633688" w:rsidP="00633688">
            <w:r w:rsidRPr="00633688">
              <w:rPr>
                <w:rFonts w:ascii="Times New Roman" w:hAnsi="Times New Roman"/>
                <w:sz w:val="24"/>
                <w:szCs w:val="24"/>
              </w:rPr>
              <w:t xml:space="preserve">                     Значение показателей                      </w:t>
            </w:r>
          </w:p>
        </w:tc>
      </w:tr>
      <w:tr w:rsidR="00633688"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3715" w:type="dxa"/>
            <w:gridSpan w:val="2"/>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1579"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992" w:type="dxa"/>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2019 г.</w:t>
            </w:r>
          </w:p>
        </w:tc>
        <w:tc>
          <w:tcPr>
            <w:tcW w:w="993" w:type="dxa"/>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2020 г.</w:t>
            </w:r>
          </w:p>
        </w:tc>
        <w:tc>
          <w:tcPr>
            <w:tcW w:w="1275" w:type="dxa"/>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2021 г.</w:t>
            </w:r>
          </w:p>
        </w:tc>
        <w:tc>
          <w:tcPr>
            <w:tcW w:w="1275" w:type="dxa"/>
            <w:gridSpan w:val="7"/>
            <w:tcBorders>
              <w:left w:val="single" w:sz="8" w:space="0" w:color="auto"/>
              <w:bottom w:val="single" w:sz="8" w:space="0" w:color="auto"/>
              <w:right w:val="single" w:sz="4"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2022 г.</w:t>
            </w:r>
          </w:p>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p>
        </w:tc>
        <w:tc>
          <w:tcPr>
            <w:tcW w:w="1365" w:type="dxa"/>
            <w:tcBorders>
              <w:left w:val="single" w:sz="4" w:space="0" w:color="auto"/>
              <w:bottom w:val="single" w:sz="8" w:space="0" w:color="auto"/>
              <w:right w:val="single" w:sz="4" w:space="0" w:color="auto"/>
            </w:tcBorders>
          </w:tcPr>
          <w:p w:rsidR="00633688" w:rsidRPr="00633688" w:rsidRDefault="00633688" w:rsidP="003E6DFB">
            <w:pPr>
              <w:spacing w:after="0" w:line="240" w:lineRule="auto"/>
              <w:jc w:val="center"/>
              <w:rPr>
                <w:rFonts w:ascii="Times New Roman" w:hAnsi="Times New Roman"/>
                <w:sz w:val="24"/>
                <w:szCs w:val="24"/>
              </w:rPr>
            </w:pPr>
            <w:r w:rsidRPr="00633688">
              <w:rPr>
                <w:rFonts w:ascii="Times New Roman" w:hAnsi="Times New Roman"/>
                <w:sz w:val="24"/>
                <w:szCs w:val="24"/>
              </w:rPr>
              <w:t>2023 г.</w:t>
            </w:r>
          </w:p>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p>
        </w:tc>
        <w:tc>
          <w:tcPr>
            <w:tcW w:w="1442" w:type="dxa"/>
            <w:gridSpan w:val="9"/>
            <w:tcBorders>
              <w:left w:val="single" w:sz="4" w:space="0" w:color="auto"/>
              <w:bottom w:val="single" w:sz="8" w:space="0" w:color="auto"/>
              <w:right w:val="single" w:sz="8" w:space="0" w:color="auto"/>
            </w:tcBorders>
          </w:tcPr>
          <w:p w:rsidR="00633688" w:rsidRPr="00633688" w:rsidRDefault="00633688" w:rsidP="003E6DFB">
            <w:pPr>
              <w:spacing w:after="0" w:line="240" w:lineRule="auto"/>
              <w:jc w:val="center"/>
              <w:rPr>
                <w:rFonts w:ascii="Times New Roman" w:hAnsi="Times New Roman"/>
                <w:sz w:val="24"/>
                <w:szCs w:val="24"/>
              </w:rPr>
            </w:pPr>
            <w:r w:rsidRPr="00633688">
              <w:rPr>
                <w:rFonts w:ascii="Times New Roman" w:hAnsi="Times New Roman"/>
                <w:sz w:val="24"/>
                <w:szCs w:val="24"/>
              </w:rPr>
              <w:t>2024 г.</w:t>
            </w:r>
          </w:p>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p>
        </w:tc>
      </w:tr>
      <w:tr w:rsidR="00633688" w:rsidRPr="00633688" w:rsidTr="00633688">
        <w:trPr>
          <w:gridAfter w:val="3"/>
          <w:wAfter w:w="17889" w:type="dxa"/>
          <w:trHeight w:val="475"/>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w:t>
            </w:r>
          </w:p>
        </w:tc>
        <w:tc>
          <w:tcPr>
            <w:tcW w:w="3715" w:type="dxa"/>
            <w:gridSpan w:val="2"/>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w:t>
            </w:r>
          </w:p>
        </w:tc>
        <w:tc>
          <w:tcPr>
            <w:tcW w:w="1579" w:type="dxa"/>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p>
        </w:tc>
        <w:tc>
          <w:tcPr>
            <w:tcW w:w="992" w:type="dxa"/>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4</w:t>
            </w:r>
          </w:p>
        </w:tc>
        <w:tc>
          <w:tcPr>
            <w:tcW w:w="993" w:type="dxa"/>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5</w:t>
            </w:r>
          </w:p>
        </w:tc>
        <w:tc>
          <w:tcPr>
            <w:tcW w:w="1275" w:type="dxa"/>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6</w:t>
            </w:r>
          </w:p>
        </w:tc>
        <w:tc>
          <w:tcPr>
            <w:tcW w:w="1275" w:type="dxa"/>
            <w:gridSpan w:val="7"/>
            <w:tcBorders>
              <w:left w:val="single" w:sz="8" w:space="0" w:color="auto"/>
              <w:bottom w:val="single" w:sz="8" w:space="0" w:color="auto"/>
              <w:right w:val="single" w:sz="4"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7</w:t>
            </w:r>
          </w:p>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p>
        </w:tc>
        <w:tc>
          <w:tcPr>
            <w:tcW w:w="1365" w:type="dxa"/>
            <w:tcBorders>
              <w:left w:val="single" w:sz="4" w:space="0" w:color="auto"/>
              <w:bottom w:val="single" w:sz="8" w:space="0" w:color="auto"/>
              <w:right w:val="single" w:sz="4" w:space="0" w:color="auto"/>
            </w:tcBorders>
          </w:tcPr>
          <w:p w:rsidR="00633688" w:rsidRPr="00633688" w:rsidRDefault="00633688" w:rsidP="003E6DFB">
            <w:pPr>
              <w:spacing w:after="0" w:line="240" w:lineRule="auto"/>
              <w:jc w:val="center"/>
              <w:rPr>
                <w:rFonts w:ascii="Times New Roman" w:hAnsi="Times New Roman"/>
                <w:sz w:val="24"/>
                <w:szCs w:val="24"/>
              </w:rPr>
            </w:pPr>
            <w:r w:rsidRPr="00633688">
              <w:rPr>
                <w:rFonts w:ascii="Times New Roman" w:hAnsi="Times New Roman"/>
                <w:sz w:val="24"/>
                <w:szCs w:val="24"/>
              </w:rPr>
              <w:t>8</w:t>
            </w:r>
          </w:p>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p>
        </w:tc>
        <w:tc>
          <w:tcPr>
            <w:tcW w:w="1442" w:type="dxa"/>
            <w:gridSpan w:val="9"/>
            <w:tcBorders>
              <w:left w:val="single" w:sz="4" w:space="0" w:color="auto"/>
              <w:bottom w:val="single" w:sz="8" w:space="0" w:color="auto"/>
              <w:right w:val="single" w:sz="8" w:space="0" w:color="auto"/>
            </w:tcBorders>
          </w:tcPr>
          <w:p w:rsidR="00633688" w:rsidRPr="00633688" w:rsidRDefault="00633688" w:rsidP="003E6DFB">
            <w:pPr>
              <w:spacing w:after="0" w:line="240" w:lineRule="auto"/>
              <w:jc w:val="center"/>
              <w:rPr>
                <w:rFonts w:ascii="Times New Roman" w:hAnsi="Times New Roman"/>
                <w:sz w:val="24"/>
                <w:szCs w:val="24"/>
              </w:rPr>
            </w:pPr>
            <w:r w:rsidRPr="00633688">
              <w:rPr>
                <w:rFonts w:ascii="Times New Roman" w:hAnsi="Times New Roman"/>
                <w:sz w:val="24"/>
                <w:szCs w:val="24"/>
              </w:rPr>
              <w:t>9</w:t>
            </w:r>
          </w:p>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p>
        </w:tc>
      </w:tr>
      <w:tr w:rsidR="00633688" w:rsidRPr="00633688" w:rsidTr="00633688">
        <w:trPr>
          <w:gridAfter w:val="3"/>
          <w:wAfter w:w="17889" w:type="dxa"/>
          <w:tblCellSpacing w:w="5" w:type="nil"/>
        </w:trPr>
        <w:tc>
          <w:tcPr>
            <w:tcW w:w="13229" w:type="dxa"/>
            <w:gridSpan w:val="24"/>
            <w:tcBorders>
              <w:left w:val="single" w:sz="8" w:space="0" w:color="auto"/>
              <w:bottom w:val="single" w:sz="8" w:space="0" w:color="auto"/>
              <w:right w:val="single" w:sz="4" w:space="0" w:color="auto"/>
            </w:tcBorders>
          </w:tcPr>
          <w:p w:rsidR="00633688" w:rsidRPr="00633688" w:rsidRDefault="00633688" w:rsidP="00633688">
            <w:pPr>
              <w:jc w:val="center"/>
              <w:rPr>
                <w:rFonts w:ascii="Times New Roman" w:hAnsi="Times New Roman"/>
                <w:sz w:val="24"/>
                <w:szCs w:val="24"/>
              </w:rPr>
            </w:pPr>
            <w:r w:rsidRPr="00633688">
              <w:rPr>
                <w:rFonts w:ascii="Times New Roman" w:hAnsi="Times New Roman"/>
                <w:b/>
                <w:sz w:val="24"/>
                <w:szCs w:val="24"/>
              </w:rPr>
              <w:t>Муниципальная программа «Развитие системы образования Соль-Илецкого городского округа</w:t>
            </w:r>
            <w:r w:rsidR="004E7A52">
              <w:rPr>
                <w:rFonts w:ascii="Times New Roman" w:hAnsi="Times New Roman"/>
                <w:b/>
                <w:sz w:val="24"/>
                <w:szCs w:val="24"/>
              </w:rPr>
              <w:t xml:space="preserve">» на 2019 </w:t>
            </w:r>
            <w:r w:rsidR="0079487A">
              <w:rPr>
                <w:rFonts w:ascii="Times New Roman" w:hAnsi="Times New Roman"/>
                <w:b/>
                <w:sz w:val="24"/>
                <w:szCs w:val="24"/>
              </w:rPr>
              <w:t>–</w:t>
            </w:r>
            <w:r w:rsidR="004E7A52">
              <w:rPr>
                <w:rFonts w:ascii="Times New Roman" w:hAnsi="Times New Roman"/>
                <w:b/>
                <w:sz w:val="24"/>
                <w:szCs w:val="24"/>
              </w:rPr>
              <w:t xml:space="preserve"> 2024 годы</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1. </w:t>
            </w:r>
          </w:p>
        </w:tc>
        <w:tc>
          <w:tcPr>
            <w:tcW w:w="3715" w:type="dxa"/>
            <w:gridSpan w:val="2"/>
            <w:tcBorders>
              <w:left w:val="single" w:sz="8" w:space="0" w:color="auto"/>
              <w:bottom w:val="single" w:sz="8" w:space="0" w:color="auto"/>
              <w:right w:val="single" w:sz="8" w:space="0" w:color="auto"/>
            </w:tcBorders>
          </w:tcPr>
          <w:p w:rsidR="00633688" w:rsidRPr="00FF2FF9" w:rsidRDefault="00FF2FF9" w:rsidP="00FF2FF9">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О</w:t>
            </w:r>
            <w:r w:rsidRPr="00FF2FF9">
              <w:rPr>
                <w:rFonts w:ascii="Times New Roman" w:hAnsi="Times New Roman"/>
                <w:sz w:val="24"/>
                <w:szCs w:val="24"/>
              </w:rPr>
              <w:t>беспеченность населения услугами дошкольного образования (отношение численности детей в возрасте от двух месяцев до 7 лет (включительно), получающих дошкольное образование в текущем году, к сумме численности детей в возрасте от двух месяцев до 7 лет (включительно), получающих дошкольное образование в текущем году, и численности детей в возрасте от двух месяцев до 7 лет (включительно), находящихся в очереди на получение в</w:t>
            </w:r>
            <w:proofErr w:type="gramEnd"/>
            <w:r w:rsidRPr="00FF2FF9">
              <w:rPr>
                <w:rFonts w:ascii="Times New Roman" w:hAnsi="Times New Roman"/>
                <w:sz w:val="24"/>
                <w:szCs w:val="24"/>
              </w:rPr>
              <w:t xml:space="preserve"> </w:t>
            </w:r>
            <w:proofErr w:type="gramStart"/>
            <w:r w:rsidRPr="00FF2FF9">
              <w:rPr>
                <w:rFonts w:ascii="Times New Roman" w:hAnsi="Times New Roman"/>
                <w:sz w:val="24"/>
                <w:szCs w:val="24"/>
              </w:rPr>
              <w:t>текущем году дошкольного образования)</w:t>
            </w:r>
            <w:proofErr w:type="gramEnd"/>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17636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6</w:t>
            </w:r>
            <w:r w:rsidR="00176367">
              <w:rPr>
                <w:rFonts w:ascii="Times New Roman" w:hAnsi="Times New Roman"/>
                <w:sz w:val="24"/>
                <w:szCs w:val="24"/>
              </w:rPr>
              <w:t>8</w:t>
            </w:r>
            <w:r w:rsidRPr="00633688">
              <w:rPr>
                <w:rFonts w:ascii="Times New Roman" w:hAnsi="Times New Roman"/>
                <w:sz w:val="24"/>
                <w:szCs w:val="24"/>
              </w:rPr>
              <w:t>,0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b/>
                <w:sz w:val="24"/>
                <w:szCs w:val="24"/>
              </w:rPr>
            </w:pPr>
            <w:r w:rsidRPr="00633688">
              <w:rPr>
                <w:rFonts w:ascii="Times New Roman" w:hAnsi="Times New Roman"/>
                <w:sz w:val="24"/>
                <w:szCs w:val="24"/>
              </w:rPr>
              <w:t>72,0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73,0</w:t>
            </w:r>
          </w:p>
        </w:tc>
        <w:tc>
          <w:tcPr>
            <w:tcW w:w="1275" w:type="dxa"/>
            <w:gridSpan w:val="7"/>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74,0</w:t>
            </w:r>
          </w:p>
        </w:tc>
        <w:tc>
          <w:tcPr>
            <w:tcW w:w="1365" w:type="dxa"/>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2. </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Отношение среднего  балла единого       государственного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экзамена (в расчете на 1 предмет) в 10  процентах школ с  лучшими результатами единого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1,66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1,62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1,61</w:t>
            </w:r>
          </w:p>
        </w:tc>
        <w:tc>
          <w:tcPr>
            <w:tcW w:w="1275" w:type="dxa"/>
            <w:gridSpan w:val="7"/>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1,60</w:t>
            </w:r>
          </w:p>
        </w:tc>
        <w:tc>
          <w:tcPr>
            <w:tcW w:w="1365" w:type="dxa"/>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3. </w:t>
            </w:r>
          </w:p>
        </w:tc>
        <w:tc>
          <w:tcPr>
            <w:tcW w:w="3715" w:type="dxa"/>
            <w:gridSpan w:val="2"/>
            <w:tcBorders>
              <w:left w:val="single" w:sz="8" w:space="0" w:color="auto"/>
              <w:bottom w:val="single" w:sz="8" w:space="0" w:color="auto"/>
              <w:right w:val="single" w:sz="8" w:space="0" w:color="auto"/>
            </w:tcBorders>
          </w:tcPr>
          <w:p w:rsidR="00633688" w:rsidRPr="00454B75" w:rsidRDefault="00454B75" w:rsidP="00633688">
            <w:pPr>
              <w:autoSpaceDE w:val="0"/>
              <w:autoSpaceDN w:val="0"/>
              <w:adjustRightInd w:val="0"/>
              <w:spacing w:after="0" w:line="240" w:lineRule="auto"/>
              <w:rPr>
                <w:rFonts w:ascii="Times New Roman" w:hAnsi="Times New Roman"/>
                <w:sz w:val="24"/>
                <w:szCs w:val="24"/>
              </w:rPr>
            </w:pPr>
            <w:r w:rsidRPr="00454B75">
              <w:rPr>
                <w:rFonts w:ascii="Times New Roman" w:hAnsi="Times New Roman"/>
                <w:spacing w:val="2"/>
                <w:sz w:val="24"/>
                <w:szCs w:val="24"/>
                <w:shd w:val="clear" w:color="auto" w:fill="FFFFFF"/>
              </w:rPr>
              <w:t xml:space="preserve">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w:t>
            </w:r>
            <w:proofErr w:type="gramStart"/>
            <w:r w:rsidRPr="00454B75">
              <w:rPr>
                <w:rFonts w:ascii="Times New Roman" w:hAnsi="Times New Roman"/>
                <w:spacing w:val="2"/>
                <w:sz w:val="24"/>
                <w:szCs w:val="24"/>
                <w:shd w:val="clear" w:color="auto" w:fill="FFFFFF"/>
              </w:rPr>
              <w:t>численности</w:t>
            </w:r>
            <w:proofErr w:type="gramEnd"/>
            <w:r w:rsidRPr="00454B75">
              <w:rPr>
                <w:rFonts w:ascii="Times New Roman" w:hAnsi="Times New Roman"/>
                <w:spacing w:val="2"/>
                <w:sz w:val="24"/>
                <w:szCs w:val="24"/>
                <w:shd w:val="clear" w:color="auto" w:fill="FFFFFF"/>
              </w:rPr>
              <w:t xml:space="preserve"> обучающихся в образовательных организациях общего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D4206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r w:rsidR="00D42063">
              <w:rPr>
                <w:rFonts w:ascii="Times New Roman" w:hAnsi="Times New Roman"/>
                <w:sz w:val="24"/>
                <w:szCs w:val="24"/>
              </w:rPr>
              <w:t>82,4</w:t>
            </w:r>
            <w:r w:rsidRPr="00633688">
              <w:rPr>
                <w:rFonts w:ascii="Times New Roman" w:hAnsi="Times New Roman"/>
                <w:sz w:val="24"/>
                <w:szCs w:val="24"/>
              </w:rPr>
              <w:t xml:space="preserve">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82,4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82,4</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90,0</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4.</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4E68D8"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00633688"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F83EB9"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83EB9" w:rsidRDefault="00F83EB9"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6.</w:t>
            </w:r>
          </w:p>
        </w:tc>
        <w:tc>
          <w:tcPr>
            <w:tcW w:w="3715" w:type="dxa"/>
            <w:gridSpan w:val="2"/>
            <w:tcBorders>
              <w:left w:val="single" w:sz="8" w:space="0" w:color="auto"/>
              <w:bottom w:val="single" w:sz="8" w:space="0" w:color="auto"/>
              <w:right w:val="single" w:sz="8" w:space="0" w:color="auto"/>
            </w:tcBorders>
          </w:tcPr>
          <w:p w:rsidR="00F83EB9" w:rsidRPr="00633688" w:rsidRDefault="00F83EB9"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Оценка эффективности предоставляемых налоговых льгот местных налогов</w:t>
            </w:r>
          </w:p>
        </w:tc>
        <w:tc>
          <w:tcPr>
            <w:tcW w:w="1579" w:type="dxa"/>
            <w:tcBorders>
              <w:left w:val="single" w:sz="8" w:space="0" w:color="auto"/>
              <w:bottom w:val="single" w:sz="8" w:space="0" w:color="auto"/>
              <w:right w:val="single" w:sz="8" w:space="0" w:color="auto"/>
            </w:tcBorders>
          </w:tcPr>
          <w:p w:rsidR="00F83EB9" w:rsidRPr="00633688" w:rsidRDefault="00F83EB9"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Да/нет</w:t>
            </w:r>
          </w:p>
        </w:tc>
        <w:tc>
          <w:tcPr>
            <w:tcW w:w="992" w:type="dxa"/>
            <w:tcBorders>
              <w:left w:val="single" w:sz="8" w:space="0" w:color="auto"/>
              <w:bottom w:val="single" w:sz="8" w:space="0" w:color="auto"/>
              <w:right w:val="single" w:sz="8" w:space="0" w:color="auto"/>
            </w:tcBorders>
          </w:tcPr>
          <w:p w:rsidR="00F83EB9" w:rsidRPr="00633688" w:rsidRDefault="00F83EB9"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w:t>
            </w:r>
          </w:p>
        </w:tc>
        <w:tc>
          <w:tcPr>
            <w:tcW w:w="993" w:type="dxa"/>
            <w:tcBorders>
              <w:left w:val="single" w:sz="8" w:space="0" w:color="auto"/>
              <w:bottom w:val="single" w:sz="8" w:space="0" w:color="auto"/>
              <w:right w:val="single" w:sz="8" w:space="0" w:color="auto"/>
            </w:tcBorders>
          </w:tcPr>
          <w:p w:rsidR="00F83EB9" w:rsidRPr="00633688" w:rsidRDefault="00F83EB9"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w:t>
            </w:r>
          </w:p>
        </w:tc>
        <w:tc>
          <w:tcPr>
            <w:tcW w:w="1275" w:type="dxa"/>
            <w:tcBorders>
              <w:left w:val="single" w:sz="8" w:space="0" w:color="auto"/>
              <w:bottom w:val="single" w:sz="8" w:space="0" w:color="auto"/>
              <w:right w:val="single" w:sz="8" w:space="0" w:color="auto"/>
            </w:tcBorders>
          </w:tcPr>
          <w:p w:rsidR="00F83EB9" w:rsidRPr="00633688" w:rsidRDefault="00F83EB9"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w:t>
            </w:r>
          </w:p>
        </w:tc>
        <w:tc>
          <w:tcPr>
            <w:tcW w:w="1260" w:type="dxa"/>
            <w:gridSpan w:val="6"/>
            <w:tcBorders>
              <w:left w:val="single" w:sz="8" w:space="0" w:color="auto"/>
              <w:bottom w:val="single" w:sz="8" w:space="0" w:color="auto"/>
              <w:right w:val="single" w:sz="4" w:space="0" w:color="auto"/>
            </w:tcBorders>
          </w:tcPr>
          <w:p w:rsidR="00F83EB9" w:rsidRPr="00633688" w:rsidRDefault="00F83EB9"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w:t>
            </w:r>
          </w:p>
        </w:tc>
        <w:tc>
          <w:tcPr>
            <w:tcW w:w="1380" w:type="dxa"/>
            <w:gridSpan w:val="2"/>
            <w:tcBorders>
              <w:left w:val="single" w:sz="4" w:space="0" w:color="auto"/>
              <w:bottom w:val="single" w:sz="8" w:space="0" w:color="auto"/>
              <w:right w:val="single" w:sz="4" w:space="0" w:color="auto"/>
            </w:tcBorders>
          </w:tcPr>
          <w:p w:rsidR="00F83EB9" w:rsidRPr="00633688" w:rsidRDefault="00F83EB9"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w:t>
            </w:r>
          </w:p>
        </w:tc>
        <w:tc>
          <w:tcPr>
            <w:tcW w:w="1442" w:type="dxa"/>
            <w:gridSpan w:val="9"/>
            <w:tcBorders>
              <w:left w:val="single" w:sz="4" w:space="0" w:color="auto"/>
              <w:bottom w:val="single" w:sz="8" w:space="0" w:color="auto"/>
              <w:right w:val="single" w:sz="8" w:space="0" w:color="auto"/>
            </w:tcBorders>
          </w:tcPr>
          <w:p w:rsidR="00F83EB9" w:rsidRPr="00633688" w:rsidRDefault="00F83EB9"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w:t>
            </w:r>
          </w:p>
        </w:tc>
      </w:tr>
      <w:tr w:rsidR="00633688" w:rsidRPr="00633688" w:rsidTr="00633688">
        <w:trPr>
          <w:gridAfter w:val="3"/>
          <w:wAfter w:w="17889" w:type="dxa"/>
          <w:tblCellSpacing w:w="5" w:type="nil"/>
        </w:trPr>
        <w:tc>
          <w:tcPr>
            <w:tcW w:w="13229" w:type="dxa"/>
            <w:gridSpan w:val="24"/>
            <w:tcBorders>
              <w:left w:val="single" w:sz="8" w:space="0" w:color="auto"/>
              <w:bottom w:val="single" w:sz="8" w:space="0" w:color="auto"/>
              <w:right w:val="single" w:sz="4" w:space="0" w:color="auto"/>
            </w:tcBorders>
          </w:tcPr>
          <w:p w:rsidR="00633688" w:rsidRPr="00633688" w:rsidRDefault="00AF61F8" w:rsidP="00633688">
            <w:pPr>
              <w:jc w:val="center"/>
              <w:rPr>
                <w:rFonts w:ascii="Times New Roman" w:hAnsi="Times New Roman"/>
                <w:sz w:val="24"/>
                <w:szCs w:val="24"/>
              </w:rPr>
            </w:pPr>
            <w:hyperlink w:anchor="Par1090" w:history="1">
              <w:r w:rsidR="00633688" w:rsidRPr="00633688">
                <w:rPr>
                  <w:rFonts w:ascii="Times New Roman" w:hAnsi="Times New Roman"/>
                  <w:b/>
                  <w:sz w:val="24"/>
                  <w:szCs w:val="24"/>
                </w:rPr>
                <w:t>Подпрограмма</w:t>
              </w:r>
            </w:hyperlink>
            <w:r w:rsidR="00633688" w:rsidRPr="00633688">
              <w:rPr>
                <w:rFonts w:ascii="Times New Roman" w:hAnsi="Times New Roman"/>
                <w:b/>
                <w:sz w:val="24"/>
                <w:szCs w:val="24"/>
              </w:rPr>
              <w:t xml:space="preserve"> </w:t>
            </w:r>
            <w:r w:rsidR="0079487A">
              <w:rPr>
                <w:rFonts w:ascii="Times New Roman" w:hAnsi="Times New Roman"/>
                <w:b/>
                <w:sz w:val="24"/>
                <w:szCs w:val="24"/>
              </w:rPr>
              <w:t>«</w:t>
            </w:r>
            <w:r w:rsidR="00633688" w:rsidRPr="00633688">
              <w:rPr>
                <w:rFonts w:ascii="Times New Roman" w:hAnsi="Times New Roman"/>
                <w:b/>
                <w:sz w:val="24"/>
                <w:szCs w:val="24"/>
              </w:rPr>
              <w:t>Развитие дошкольного, общего образования и дополнительного образования</w:t>
            </w:r>
            <w:r w:rsidR="0079487A">
              <w:rPr>
                <w:rFonts w:ascii="Times New Roman" w:hAnsi="Times New Roman"/>
                <w:b/>
                <w:sz w:val="24"/>
                <w:szCs w:val="24"/>
              </w:rPr>
              <w:t>»</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F83EB9"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00633688"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633688" w:rsidRPr="003430BA" w:rsidRDefault="003430BA" w:rsidP="00633688">
            <w:pPr>
              <w:autoSpaceDE w:val="0"/>
              <w:autoSpaceDN w:val="0"/>
              <w:adjustRightInd w:val="0"/>
              <w:spacing w:after="0" w:line="240" w:lineRule="auto"/>
              <w:rPr>
                <w:rFonts w:ascii="Times New Roman" w:hAnsi="Times New Roman"/>
                <w:color w:val="31849B" w:themeColor="accent5" w:themeShade="BF"/>
                <w:sz w:val="24"/>
                <w:szCs w:val="24"/>
              </w:rPr>
            </w:pPr>
            <w:r w:rsidRPr="003430BA">
              <w:rPr>
                <w:rFonts w:ascii="Times New Roman" w:hAnsi="Times New Roman"/>
                <w:sz w:val="24"/>
                <w:szCs w:val="24"/>
              </w:rPr>
              <w:t>Обеспеченность населения услугами дошкольного образования (удельный вес численности детей в возрасте от двух месяцев до 3 лет, охваченных программами поддержки раннего развития, в общей численности детей соответствующего возраста)</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17636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r w:rsidR="00176367">
              <w:rPr>
                <w:rFonts w:ascii="Times New Roman" w:hAnsi="Times New Roman"/>
                <w:sz w:val="24"/>
                <w:szCs w:val="24"/>
              </w:rPr>
              <w:t>17</w:t>
            </w:r>
            <w:r w:rsidRPr="00633688">
              <w:rPr>
                <w:rFonts w:ascii="Times New Roman" w:hAnsi="Times New Roman"/>
                <w:sz w:val="24"/>
                <w:szCs w:val="24"/>
              </w:rPr>
              <w:t xml:space="preserve">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24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24</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24,3</w:t>
            </w:r>
          </w:p>
        </w:tc>
        <w:tc>
          <w:tcPr>
            <w:tcW w:w="1440"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25,0</w:t>
            </w:r>
          </w:p>
        </w:tc>
        <w:tc>
          <w:tcPr>
            <w:tcW w:w="1382" w:type="dxa"/>
            <w:gridSpan w:val="7"/>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25,0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83EB9"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004E68D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F03B95" w:rsidRDefault="008975DA" w:rsidP="00F03B95">
            <w:pPr>
              <w:autoSpaceDE w:val="0"/>
              <w:autoSpaceDN w:val="0"/>
              <w:adjustRightInd w:val="0"/>
              <w:spacing w:after="0" w:line="240" w:lineRule="auto"/>
              <w:rPr>
                <w:rFonts w:ascii="Times New Roman" w:hAnsi="Times New Roman"/>
                <w:color w:val="31849B" w:themeColor="accent5" w:themeShade="BF"/>
                <w:sz w:val="24"/>
                <w:szCs w:val="24"/>
              </w:rPr>
            </w:pPr>
            <w:proofErr w:type="gramStart"/>
            <w:r>
              <w:t>О</w:t>
            </w:r>
            <w:r w:rsidRPr="008975DA">
              <w:rPr>
                <w:rFonts w:ascii="Times New Roman" w:hAnsi="Times New Roman"/>
                <w:sz w:val="24"/>
                <w:szCs w:val="24"/>
              </w:rPr>
              <w:t>беспеченность населения услугами дошкольного образования (отношение численности детей в возрасте 3 - 7 лет, получающих дошкольное образование в текущем году, к сумме численности детей в возрасте 3 - 7 лет, получающих дошкольное образование в текущем году, и численности детей в возрасте 3 - 7 лет, находящихся в очереди на получение в текущем году дошкольного образования)</w:t>
            </w:r>
            <w:proofErr w:type="gramEnd"/>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60" w:type="dxa"/>
            <w:gridSpan w:val="6"/>
            <w:tcBorders>
              <w:left w:val="single" w:sz="8"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0" w:type="dxa"/>
            <w:gridSpan w:val="4"/>
            <w:tcBorders>
              <w:left w:val="single" w:sz="4"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2" w:type="dxa"/>
            <w:gridSpan w:val="7"/>
            <w:tcBorders>
              <w:left w:val="single" w:sz="4"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83EB9"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E946EA" w:rsidRDefault="00E946EA" w:rsidP="00F03B95">
            <w:pPr>
              <w:autoSpaceDE w:val="0"/>
              <w:autoSpaceDN w:val="0"/>
              <w:adjustRightInd w:val="0"/>
              <w:spacing w:after="0" w:line="240" w:lineRule="auto"/>
              <w:rPr>
                <w:rFonts w:ascii="Times New Roman" w:hAnsi="Times New Roman"/>
                <w:color w:val="31849B" w:themeColor="accent5" w:themeShade="BF"/>
                <w:sz w:val="24"/>
                <w:szCs w:val="24"/>
              </w:rPr>
            </w:pPr>
            <w:r w:rsidRPr="00644563">
              <w:rPr>
                <w:rFonts w:ascii="Times New Roman" w:hAnsi="Times New Roman"/>
              </w:rPr>
              <w:t>Численность детей инвалидов в ОО,</w:t>
            </w:r>
            <w:r w:rsidRPr="00E946EA">
              <w:rPr>
                <w:rFonts w:ascii="Times New Roman" w:hAnsi="Times New Roman"/>
                <w:color w:val="31849B" w:themeColor="accent5" w:themeShade="BF"/>
              </w:rPr>
              <w:t xml:space="preserve"> </w:t>
            </w:r>
            <w:r w:rsidR="00644563" w:rsidRPr="00644563">
              <w:rPr>
                <w:rFonts w:ascii="Times New Roman" w:hAnsi="Times New Roman"/>
                <w:sz w:val="24"/>
                <w:szCs w:val="24"/>
              </w:rPr>
              <w:t xml:space="preserve"> реализующих программу дошкольного образования</w:t>
            </w:r>
          </w:p>
        </w:tc>
        <w:tc>
          <w:tcPr>
            <w:tcW w:w="1579" w:type="dxa"/>
            <w:tcBorders>
              <w:left w:val="single" w:sz="8" w:space="0" w:color="auto"/>
              <w:bottom w:val="single" w:sz="8" w:space="0" w:color="auto"/>
              <w:right w:val="single" w:sz="8" w:space="0" w:color="auto"/>
            </w:tcBorders>
          </w:tcPr>
          <w:p w:rsidR="00F03B95" w:rsidRPr="00633688" w:rsidRDefault="00E946EA"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F03B95" w:rsidRPr="00633688" w:rsidRDefault="00F03B95" w:rsidP="00AA298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r w:rsidR="00AA2987">
              <w:rPr>
                <w:rFonts w:ascii="Times New Roman" w:hAnsi="Times New Roman"/>
                <w:sz w:val="24"/>
                <w:szCs w:val="24"/>
              </w:rPr>
              <w:t xml:space="preserve">  17</w:t>
            </w:r>
            <w:r w:rsidRPr="00633688">
              <w:rPr>
                <w:rFonts w:ascii="Times New Roman" w:hAnsi="Times New Roman"/>
                <w:sz w:val="24"/>
                <w:szCs w:val="24"/>
              </w:rPr>
              <w:t xml:space="preserve">  </w:t>
            </w:r>
          </w:p>
        </w:tc>
        <w:tc>
          <w:tcPr>
            <w:tcW w:w="993" w:type="dxa"/>
            <w:tcBorders>
              <w:left w:val="single" w:sz="8" w:space="0" w:color="auto"/>
              <w:bottom w:val="single" w:sz="8" w:space="0" w:color="auto"/>
              <w:right w:val="single" w:sz="8" w:space="0" w:color="auto"/>
            </w:tcBorders>
          </w:tcPr>
          <w:p w:rsidR="00F03B95" w:rsidRPr="00633688" w:rsidRDefault="00E946EA" w:rsidP="00E946E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275" w:type="dxa"/>
            <w:tcBorders>
              <w:left w:val="single" w:sz="8" w:space="0" w:color="auto"/>
              <w:bottom w:val="single" w:sz="8" w:space="0" w:color="auto"/>
              <w:right w:val="single" w:sz="8" w:space="0" w:color="auto"/>
            </w:tcBorders>
          </w:tcPr>
          <w:p w:rsidR="00F03B95" w:rsidRPr="00633688" w:rsidRDefault="00E946EA" w:rsidP="00E946E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F03B95" w:rsidRPr="00633688">
              <w:rPr>
                <w:rFonts w:ascii="Times New Roman" w:hAnsi="Times New Roman"/>
                <w:sz w:val="24"/>
                <w:szCs w:val="24"/>
              </w:rPr>
              <w:t>0</w:t>
            </w:r>
          </w:p>
        </w:tc>
        <w:tc>
          <w:tcPr>
            <w:tcW w:w="1260" w:type="dxa"/>
            <w:gridSpan w:val="6"/>
            <w:tcBorders>
              <w:left w:val="single" w:sz="8" w:space="0" w:color="auto"/>
              <w:bottom w:val="single" w:sz="8" w:space="0" w:color="auto"/>
              <w:right w:val="single" w:sz="4" w:space="0" w:color="auto"/>
            </w:tcBorders>
          </w:tcPr>
          <w:p w:rsidR="00F03B95" w:rsidRPr="00633688" w:rsidRDefault="00E946EA" w:rsidP="00E946E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F03B95" w:rsidRPr="00633688">
              <w:rPr>
                <w:rFonts w:ascii="Times New Roman" w:hAnsi="Times New Roman"/>
                <w:sz w:val="24"/>
                <w:szCs w:val="24"/>
              </w:rPr>
              <w:t>0</w:t>
            </w:r>
          </w:p>
        </w:tc>
        <w:tc>
          <w:tcPr>
            <w:tcW w:w="1440" w:type="dxa"/>
            <w:gridSpan w:val="4"/>
            <w:tcBorders>
              <w:left w:val="single" w:sz="4" w:space="0" w:color="auto"/>
              <w:bottom w:val="single" w:sz="8" w:space="0" w:color="auto"/>
              <w:right w:val="single" w:sz="4" w:space="0" w:color="auto"/>
            </w:tcBorders>
          </w:tcPr>
          <w:p w:rsidR="00F03B95" w:rsidRPr="00633688" w:rsidRDefault="00E946EA" w:rsidP="00E946E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F03B95" w:rsidRPr="00633688">
              <w:rPr>
                <w:rFonts w:ascii="Times New Roman" w:hAnsi="Times New Roman"/>
                <w:sz w:val="24"/>
                <w:szCs w:val="24"/>
              </w:rPr>
              <w:t>0</w:t>
            </w:r>
          </w:p>
        </w:tc>
        <w:tc>
          <w:tcPr>
            <w:tcW w:w="1382" w:type="dxa"/>
            <w:gridSpan w:val="7"/>
            <w:tcBorders>
              <w:left w:val="single" w:sz="4" w:space="0" w:color="auto"/>
              <w:bottom w:val="single" w:sz="8" w:space="0" w:color="auto"/>
              <w:right w:val="single" w:sz="8" w:space="0" w:color="auto"/>
            </w:tcBorders>
          </w:tcPr>
          <w:p w:rsidR="00F03B95" w:rsidRPr="00633688" w:rsidRDefault="00E946EA" w:rsidP="00E946E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F03B95" w:rsidRPr="00633688">
              <w:rPr>
                <w:rFonts w:ascii="Times New Roman" w:hAnsi="Times New Roman"/>
                <w:sz w:val="24"/>
                <w:szCs w:val="24"/>
              </w:rPr>
              <w:t>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83EB9"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в возрасте 5 </w:t>
            </w:r>
            <w:r>
              <w:rPr>
                <w:rFonts w:ascii="Times New Roman" w:hAnsi="Times New Roman"/>
                <w:sz w:val="24"/>
                <w:szCs w:val="24"/>
              </w:rPr>
              <w:t>–</w:t>
            </w:r>
            <w:r w:rsidRPr="00633688">
              <w:rPr>
                <w:rFonts w:ascii="Times New Roman" w:hAnsi="Times New Roman"/>
                <w:sz w:val="24"/>
                <w:szCs w:val="24"/>
              </w:rPr>
              <w:t xml:space="preserve"> 18 лет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roofErr w:type="gramStart"/>
            <w:r w:rsidRPr="00633688">
              <w:rPr>
                <w:rFonts w:ascii="Times New Roman" w:hAnsi="Times New Roman"/>
                <w:sz w:val="24"/>
                <w:szCs w:val="24"/>
              </w:rPr>
              <w:t>дополнительного</w:t>
            </w:r>
            <w:proofErr w:type="gramEnd"/>
            <w:r w:rsidRPr="00633688">
              <w:rPr>
                <w:rFonts w:ascii="Times New Roman" w:hAnsi="Times New Roman"/>
                <w:sz w:val="24"/>
                <w:szCs w:val="24"/>
              </w:rPr>
              <w:t xml:space="preserve">     </w:t>
            </w:r>
          </w:p>
          <w:p w:rsidR="00F03B95" w:rsidRPr="00633688" w:rsidRDefault="00F03B95" w:rsidP="00F03B95">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образования (удельный вес       </w:t>
            </w:r>
            <w:proofErr w:type="gramEnd"/>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получающих услуги   </w:t>
            </w:r>
            <w:proofErr w:type="gramStart"/>
            <w:r w:rsidRPr="00633688">
              <w:rPr>
                <w:rFonts w:ascii="Times New Roman" w:hAnsi="Times New Roman"/>
                <w:sz w:val="24"/>
                <w:szCs w:val="24"/>
              </w:rPr>
              <w:t>дополнительного</w:t>
            </w:r>
            <w:proofErr w:type="gramEnd"/>
            <w:r w:rsidRPr="00633688">
              <w:rPr>
                <w:rFonts w:ascii="Times New Roman" w:hAnsi="Times New Roman"/>
                <w:sz w:val="24"/>
                <w:szCs w:val="24"/>
              </w:rPr>
              <w:t xml:space="preserve">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в общей </w:t>
            </w:r>
            <w:r w:rsidRPr="00633688">
              <w:rPr>
                <w:rFonts w:ascii="Times New Roman" w:hAnsi="Times New Roman"/>
                <w:sz w:val="24"/>
                <w:szCs w:val="24"/>
              </w:rPr>
              <w:lastRenderedPageBreak/>
              <w:t xml:space="preserve">численности детей в возрасте 5 </w:t>
            </w:r>
            <w:r>
              <w:rPr>
                <w:rFonts w:ascii="Times New Roman" w:hAnsi="Times New Roman"/>
                <w:sz w:val="24"/>
                <w:szCs w:val="24"/>
              </w:rPr>
              <w:t>–</w:t>
            </w:r>
            <w:r w:rsidRPr="00633688">
              <w:rPr>
                <w:rFonts w:ascii="Times New Roman" w:hAnsi="Times New Roman"/>
                <w:sz w:val="24"/>
                <w:szCs w:val="24"/>
              </w:rPr>
              <w:t xml:space="preserve"> 18 лет)</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98  </w:t>
            </w:r>
          </w:p>
        </w:tc>
        <w:tc>
          <w:tcPr>
            <w:tcW w:w="993"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98 </w:t>
            </w:r>
          </w:p>
        </w:tc>
        <w:tc>
          <w:tcPr>
            <w:tcW w:w="1275"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c>
          <w:tcPr>
            <w:tcW w:w="1260" w:type="dxa"/>
            <w:gridSpan w:val="6"/>
            <w:tcBorders>
              <w:left w:val="single" w:sz="8"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c>
          <w:tcPr>
            <w:tcW w:w="1440" w:type="dxa"/>
            <w:gridSpan w:val="4"/>
            <w:tcBorders>
              <w:left w:val="single" w:sz="4"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c>
          <w:tcPr>
            <w:tcW w:w="1382" w:type="dxa"/>
            <w:gridSpan w:val="7"/>
            <w:tcBorders>
              <w:left w:val="single" w:sz="4"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03B95" w:rsidP="00F83EB9">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F83EB9">
              <w:rPr>
                <w:rFonts w:ascii="Times New Roman" w:hAnsi="Times New Roman"/>
                <w:sz w:val="24"/>
                <w:szCs w:val="24"/>
              </w:rPr>
              <w:t>1</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44563" w:rsidRDefault="00F03B95" w:rsidP="00F03B95">
            <w:pPr>
              <w:autoSpaceDE w:val="0"/>
              <w:autoSpaceDN w:val="0"/>
              <w:adjustRightInd w:val="0"/>
              <w:spacing w:after="0" w:line="240" w:lineRule="auto"/>
              <w:rPr>
                <w:rFonts w:ascii="Times New Roman" w:hAnsi="Times New Roman"/>
                <w:sz w:val="24"/>
                <w:szCs w:val="24"/>
              </w:rPr>
            </w:pPr>
            <w:r w:rsidRPr="00644563">
              <w:rPr>
                <w:rFonts w:ascii="Times New Roman" w:hAnsi="Times New Roman"/>
                <w:sz w:val="24"/>
                <w:szCs w:val="24"/>
              </w:rPr>
              <w:t>Удельный вес  численности учителей в возрасте до 3</w:t>
            </w:r>
            <w:r w:rsidR="00AA2987" w:rsidRPr="00644563">
              <w:rPr>
                <w:rFonts w:ascii="Times New Roman" w:hAnsi="Times New Roman"/>
                <w:sz w:val="24"/>
                <w:szCs w:val="24"/>
              </w:rPr>
              <w:t>5</w:t>
            </w:r>
            <w:r w:rsidRPr="00644563">
              <w:rPr>
                <w:rFonts w:ascii="Times New Roman" w:hAnsi="Times New Roman"/>
                <w:sz w:val="24"/>
                <w:szCs w:val="24"/>
              </w:rPr>
              <w:t xml:space="preserve"> лет</w:t>
            </w:r>
          </w:p>
          <w:p w:rsidR="00F03B95" w:rsidRPr="00644563" w:rsidRDefault="00F03B95" w:rsidP="00F03B95">
            <w:pPr>
              <w:autoSpaceDE w:val="0"/>
              <w:autoSpaceDN w:val="0"/>
              <w:adjustRightInd w:val="0"/>
              <w:spacing w:after="0" w:line="240" w:lineRule="auto"/>
              <w:rPr>
                <w:rFonts w:ascii="Times New Roman" w:hAnsi="Times New Roman"/>
                <w:sz w:val="24"/>
                <w:szCs w:val="24"/>
              </w:rPr>
            </w:pPr>
            <w:r w:rsidRPr="00644563">
              <w:rPr>
                <w:rFonts w:ascii="Times New Roman" w:hAnsi="Times New Roman"/>
                <w:sz w:val="24"/>
                <w:szCs w:val="24"/>
              </w:rPr>
              <w:t xml:space="preserve">в общей численности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44563">
              <w:rPr>
                <w:rFonts w:ascii="Times New Roman" w:hAnsi="Times New Roman"/>
                <w:sz w:val="24"/>
                <w:szCs w:val="24"/>
              </w:rPr>
              <w:t>учителей           общеобразовательных организаций</w:t>
            </w:r>
            <w:r w:rsidRPr="00AA2987">
              <w:rPr>
                <w:rFonts w:ascii="Times New Roman" w:hAnsi="Times New Roman"/>
                <w:color w:val="31849B" w:themeColor="accent5" w:themeShade="BF"/>
                <w:sz w:val="24"/>
                <w:szCs w:val="24"/>
              </w:rPr>
              <w:t xml:space="preserve">         </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A4776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F03B95" w:rsidRPr="00633688">
              <w:rPr>
                <w:rFonts w:ascii="Times New Roman" w:hAnsi="Times New Roman"/>
                <w:sz w:val="24"/>
                <w:szCs w:val="24"/>
              </w:rPr>
              <w:t xml:space="preserve">5  </w:t>
            </w:r>
          </w:p>
        </w:tc>
        <w:tc>
          <w:tcPr>
            <w:tcW w:w="993" w:type="dxa"/>
            <w:tcBorders>
              <w:left w:val="single" w:sz="8" w:space="0" w:color="auto"/>
              <w:bottom w:val="single" w:sz="8" w:space="0" w:color="auto"/>
              <w:right w:val="single" w:sz="8" w:space="0" w:color="auto"/>
            </w:tcBorders>
          </w:tcPr>
          <w:p w:rsidR="00F03B95" w:rsidRPr="00633688" w:rsidRDefault="00A4776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F03B95" w:rsidRPr="00633688">
              <w:rPr>
                <w:rFonts w:ascii="Times New Roman" w:hAnsi="Times New Roman"/>
                <w:sz w:val="24"/>
                <w:szCs w:val="24"/>
              </w:rPr>
              <w:t>5</w:t>
            </w:r>
            <w:r>
              <w:rPr>
                <w:rFonts w:ascii="Times New Roman" w:hAnsi="Times New Roman"/>
                <w:sz w:val="24"/>
                <w:szCs w:val="24"/>
              </w:rPr>
              <w:t>,1</w:t>
            </w:r>
            <w:r w:rsidR="00F03B95" w:rsidRPr="00633688">
              <w:rPr>
                <w:rFonts w:ascii="Times New Roman" w:hAnsi="Times New Roman"/>
                <w:sz w:val="24"/>
                <w:szCs w:val="24"/>
              </w:rPr>
              <w:t xml:space="preserve">  </w:t>
            </w:r>
          </w:p>
        </w:tc>
        <w:tc>
          <w:tcPr>
            <w:tcW w:w="1275" w:type="dxa"/>
            <w:tcBorders>
              <w:left w:val="single" w:sz="8" w:space="0" w:color="auto"/>
              <w:bottom w:val="single" w:sz="8" w:space="0" w:color="auto"/>
              <w:right w:val="single" w:sz="8" w:space="0" w:color="auto"/>
            </w:tcBorders>
          </w:tcPr>
          <w:p w:rsidR="00F03B95" w:rsidRPr="00633688" w:rsidRDefault="00A4776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245" w:type="dxa"/>
            <w:gridSpan w:val="5"/>
            <w:tcBorders>
              <w:left w:val="single" w:sz="8" w:space="0" w:color="auto"/>
              <w:bottom w:val="single" w:sz="8" w:space="0" w:color="auto"/>
              <w:right w:val="single" w:sz="4" w:space="0" w:color="auto"/>
            </w:tcBorders>
          </w:tcPr>
          <w:p w:rsidR="00F03B95" w:rsidRPr="00633688" w:rsidRDefault="00A4776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1485" w:type="dxa"/>
            <w:gridSpan w:val="7"/>
            <w:tcBorders>
              <w:left w:val="single" w:sz="4" w:space="0" w:color="auto"/>
              <w:bottom w:val="single" w:sz="8" w:space="0" w:color="auto"/>
              <w:right w:val="single" w:sz="4" w:space="0" w:color="auto"/>
            </w:tcBorders>
          </w:tcPr>
          <w:p w:rsidR="00F03B95" w:rsidRPr="00633688" w:rsidRDefault="00A4776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1352" w:type="dxa"/>
            <w:gridSpan w:val="5"/>
            <w:tcBorders>
              <w:left w:val="single" w:sz="4" w:space="0" w:color="auto"/>
              <w:bottom w:val="single" w:sz="8" w:space="0" w:color="auto"/>
              <w:right w:val="single" w:sz="8" w:space="0" w:color="auto"/>
            </w:tcBorders>
          </w:tcPr>
          <w:p w:rsidR="00F03B95" w:rsidRPr="00633688" w:rsidRDefault="00A4776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4E68D8"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F83EB9">
              <w:rPr>
                <w:rFonts w:ascii="Times New Roman" w:hAnsi="Times New Roman"/>
                <w:sz w:val="24"/>
                <w:szCs w:val="24"/>
              </w:rPr>
              <w:t>2</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руководителей муниципальных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roofErr w:type="gramStart"/>
            <w:r w:rsidRPr="00633688">
              <w:rPr>
                <w:rFonts w:ascii="Times New Roman" w:hAnsi="Times New Roman"/>
                <w:sz w:val="24"/>
                <w:szCs w:val="24"/>
              </w:rPr>
              <w:t>дошкольного</w:t>
            </w:r>
            <w:proofErr w:type="gramEnd"/>
            <w:r w:rsidRPr="00633688">
              <w:rPr>
                <w:rFonts w:ascii="Times New Roman" w:hAnsi="Times New Roman"/>
                <w:sz w:val="24"/>
                <w:szCs w:val="24"/>
              </w:rPr>
              <w:t xml:space="preserve">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общеобразовательных</w:t>
            </w:r>
            <w:proofErr w:type="gramEnd"/>
            <w:r w:rsidRPr="00633688">
              <w:rPr>
                <w:rFonts w:ascii="Times New Roman" w:hAnsi="Times New Roman"/>
                <w:sz w:val="24"/>
                <w:szCs w:val="24"/>
              </w:rPr>
              <w:t xml:space="preserve">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и  организаций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образования детей, прошедших в течение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последних трех лет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повышение  квалификации или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профессиональную   переподготовку, в   общей численности   руководителей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дошкольного, общего, дополнительного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F03B95" w:rsidP="00A4776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r w:rsidR="00A47768">
              <w:rPr>
                <w:rFonts w:ascii="Times New Roman" w:hAnsi="Times New Roman"/>
                <w:sz w:val="24"/>
                <w:szCs w:val="24"/>
              </w:rPr>
              <w:t>100</w:t>
            </w:r>
            <w:r w:rsidRPr="00633688">
              <w:rPr>
                <w:rFonts w:ascii="Times New Roman" w:hAnsi="Times New Roman"/>
                <w:sz w:val="24"/>
                <w:szCs w:val="24"/>
              </w:rPr>
              <w:t xml:space="preserve">   </w:t>
            </w:r>
          </w:p>
        </w:tc>
        <w:tc>
          <w:tcPr>
            <w:tcW w:w="993" w:type="dxa"/>
            <w:tcBorders>
              <w:left w:val="single" w:sz="8" w:space="0" w:color="auto"/>
              <w:bottom w:val="single" w:sz="8" w:space="0" w:color="auto"/>
              <w:right w:val="single" w:sz="8" w:space="0" w:color="auto"/>
            </w:tcBorders>
          </w:tcPr>
          <w:p w:rsidR="00F03B95" w:rsidRPr="00633688" w:rsidRDefault="00A4776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r w:rsidR="00F03B95" w:rsidRPr="00633688">
              <w:rPr>
                <w:rFonts w:ascii="Times New Roman" w:hAnsi="Times New Roman"/>
                <w:sz w:val="24"/>
                <w:szCs w:val="24"/>
              </w:rPr>
              <w:t xml:space="preserve"> </w:t>
            </w:r>
          </w:p>
        </w:tc>
        <w:tc>
          <w:tcPr>
            <w:tcW w:w="1275" w:type="dxa"/>
            <w:tcBorders>
              <w:left w:val="single" w:sz="8" w:space="0" w:color="auto"/>
              <w:bottom w:val="single" w:sz="8" w:space="0" w:color="auto"/>
              <w:right w:val="single" w:sz="8" w:space="0" w:color="auto"/>
            </w:tcBorders>
          </w:tcPr>
          <w:p w:rsidR="00F03B95" w:rsidRPr="00633688" w:rsidRDefault="00A47768" w:rsidP="00A477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F03B95" w:rsidRPr="00633688" w:rsidRDefault="00F03B95" w:rsidP="00A4776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r w:rsidR="00A47768">
              <w:rPr>
                <w:rFonts w:ascii="Times New Roman" w:hAnsi="Times New Roman"/>
                <w:sz w:val="24"/>
                <w:szCs w:val="24"/>
              </w:rPr>
              <w:t>100</w:t>
            </w:r>
          </w:p>
        </w:tc>
        <w:tc>
          <w:tcPr>
            <w:tcW w:w="1485" w:type="dxa"/>
            <w:gridSpan w:val="7"/>
            <w:tcBorders>
              <w:left w:val="single" w:sz="4" w:space="0" w:color="auto"/>
              <w:bottom w:val="single" w:sz="8" w:space="0" w:color="auto"/>
              <w:right w:val="single" w:sz="4" w:space="0" w:color="auto"/>
            </w:tcBorders>
          </w:tcPr>
          <w:p w:rsidR="00F03B95" w:rsidRPr="00633688" w:rsidRDefault="00A47768" w:rsidP="00A477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352" w:type="dxa"/>
            <w:gridSpan w:val="5"/>
            <w:tcBorders>
              <w:left w:val="single" w:sz="4" w:space="0" w:color="auto"/>
              <w:bottom w:val="single" w:sz="8" w:space="0" w:color="auto"/>
              <w:right w:val="single" w:sz="8" w:space="0" w:color="auto"/>
            </w:tcBorders>
          </w:tcPr>
          <w:p w:rsidR="00F03B95" w:rsidRPr="00633688" w:rsidRDefault="00A47768" w:rsidP="00A477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r>
      <w:tr w:rsidR="00F03B95" w:rsidRPr="00633688" w:rsidTr="00633688">
        <w:trPr>
          <w:gridAfter w:val="3"/>
          <w:wAfter w:w="17889" w:type="dxa"/>
          <w:tblCellSpacing w:w="5" w:type="nil"/>
        </w:trPr>
        <w:tc>
          <w:tcPr>
            <w:tcW w:w="593" w:type="dxa"/>
            <w:vMerge w:val="restart"/>
            <w:tcBorders>
              <w:left w:val="single" w:sz="8" w:space="0" w:color="auto"/>
              <w:bottom w:val="single" w:sz="8" w:space="0" w:color="auto"/>
              <w:right w:val="single" w:sz="8" w:space="0" w:color="auto"/>
            </w:tcBorders>
          </w:tcPr>
          <w:p w:rsidR="00F03B95" w:rsidRPr="00633688" w:rsidRDefault="00F03B95" w:rsidP="00F83EB9">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F83EB9">
              <w:rPr>
                <w:rFonts w:ascii="Times New Roman" w:hAnsi="Times New Roman"/>
                <w:sz w:val="24"/>
                <w:szCs w:val="24"/>
              </w:rPr>
              <w:t>3</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Отношение   </w:t>
            </w:r>
            <w:proofErr w:type="gramStart"/>
            <w:r w:rsidRPr="00633688">
              <w:rPr>
                <w:rFonts w:ascii="Times New Roman" w:hAnsi="Times New Roman"/>
                <w:sz w:val="24"/>
                <w:szCs w:val="24"/>
              </w:rPr>
              <w:t>среднемесячной</w:t>
            </w:r>
            <w:proofErr w:type="gramEnd"/>
            <w:r w:rsidRPr="00633688">
              <w:rPr>
                <w:rFonts w:ascii="Times New Roman" w:hAnsi="Times New Roman"/>
                <w:sz w:val="24"/>
                <w:szCs w:val="24"/>
              </w:rPr>
              <w:t xml:space="preserve">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заработной платы   </w:t>
            </w:r>
            <w:proofErr w:type="gramStart"/>
            <w:r w:rsidRPr="00633688">
              <w:rPr>
                <w:rFonts w:ascii="Times New Roman" w:hAnsi="Times New Roman"/>
                <w:sz w:val="24"/>
                <w:szCs w:val="24"/>
              </w:rPr>
              <w:t>педагогических</w:t>
            </w:r>
            <w:proofErr w:type="gramEnd"/>
            <w:r w:rsidRPr="00633688">
              <w:rPr>
                <w:rFonts w:ascii="Times New Roman" w:hAnsi="Times New Roman"/>
                <w:sz w:val="24"/>
                <w:szCs w:val="24"/>
              </w:rPr>
              <w:t xml:space="preserve">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работников     муниципальных:    </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p>
        </w:tc>
        <w:tc>
          <w:tcPr>
            <w:tcW w:w="992"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p>
        </w:tc>
        <w:tc>
          <w:tcPr>
            <w:tcW w:w="1275"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p>
        </w:tc>
        <w:tc>
          <w:tcPr>
            <w:tcW w:w="1245" w:type="dxa"/>
            <w:gridSpan w:val="5"/>
            <w:tcBorders>
              <w:left w:val="single" w:sz="8"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p>
        </w:tc>
        <w:tc>
          <w:tcPr>
            <w:tcW w:w="1485" w:type="dxa"/>
            <w:gridSpan w:val="7"/>
            <w:tcBorders>
              <w:left w:val="single" w:sz="4"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p>
        </w:tc>
        <w:tc>
          <w:tcPr>
            <w:tcW w:w="1352" w:type="dxa"/>
            <w:gridSpan w:val="5"/>
            <w:tcBorders>
              <w:left w:val="single" w:sz="4"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p>
        </w:tc>
      </w:tr>
      <w:tr w:rsidR="00F03B95"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jc w:val="both"/>
              <w:rPr>
                <w:rFonts w:ascii="Times New Roman" w:hAnsi="Times New Roman"/>
                <w:sz w:val="24"/>
                <w:szCs w:val="24"/>
              </w:rPr>
            </w:pP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дошкольных  образовательных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организаций  к   средней заработной  плате в соответствии с Соглашение</w:t>
            </w:r>
            <w:r>
              <w:rPr>
                <w:rFonts w:ascii="Times New Roman" w:hAnsi="Times New Roman"/>
                <w:sz w:val="24"/>
                <w:szCs w:val="24"/>
              </w:rPr>
              <w:t>м</w:t>
            </w:r>
            <w:r w:rsidRPr="00633688">
              <w:rPr>
                <w:rFonts w:ascii="Times New Roman" w:hAnsi="Times New Roman"/>
                <w:sz w:val="24"/>
                <w:szCs w:val="24"/>
              </w:rPr>
              <w:t xml:space="preserve"> на получение общедоступного и бесплатного образования;</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85" w:type="dxa"/>
            <w:gridSpan w:val="7"/>
            <w:tcBorders>
              <w:left w:val="single" w:sz="4"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52" w:type="dxa"/>
            <w:gridSpan w:val="5"/>
            <w:tcBorders>
              <w:left w:val="single" w:sz="4"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F03B95"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jc w:val="both"/>
              <w:rPr>
                <w:rFonts w:ascii="Times New Roman" w:hAnsi="Times New Roman"/>
                <w:sz w:val="24"/>
                <w:szCs w:val="24"/>
              </w:rPr>
            </w:pP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организаций общего  образования к   средней заработной  плате в соответствии </w:t>
            </w:r>
            <w:r w:rsidRPr="00633688">
              <w:rPr>
                <w:rFonts w:ascii="Times New Roman" w:hAnsi="Times New Roman"/>
                <w:sz w:val="24"/>
                <w:szCs w:val="24"/>
              </w:rPr>
              <w:lastRenderedPageBreak/>
              <w:t>с Соглашение</w:t>
            </w:r>
            <w:r>
              <w:rPr>
                <w:rFonts w:ascii="Times New Roman" w:hAnsi="Times New Roman"/>
                <w:sz w:val="24"/>
                <w:szCs w:val="24"/>
              </w:rPr>
              <w:t>м</w:t>
            </w:r>
            <w:r w:rsidRPr="00633688">
              <w:rPr>
                <w:rFonts w:ascii="Times New Roman" w:hAnsi="Times New Roman"/>
                <w:sz w:val="24"/>
                <w:szCs w:val="24"/>
              </w:rPr>
              <w:t xml:space="preserve"> на получение общедоступного и бесплатного образования;    </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100 </w:t>
            </w:r>
          </w:p>
        </w:tc>
        <w:tc>
          <w:tcPr>
            <w:tcW w:w="1388" w:type="dxa"/>
            <w:gridSpan w:val="8"/>
            <w:tcBorders>
              <w:left w:val="single" w:sz="4"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F03B95"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jc w:val="both"/>
              <w:rPr>
                <w:rFonts w:ascii="Times New Roman" w:hAnsi="Times New Roman"/>
                <w:sz w:val="24"/>
                <w:szCs w:val="24"/>
              </w:rPr>
            </w:pPr>
          </w:p>
        </w:tc>
        <w:tc>
          <w:tcPr>
            <w:tcW w:w="3715" w:type="dxa"/>
            <w:gridSpan w:val="2"/>
            <w:tcBorders>
              <w:left w:val="single" w:sz="8" w:space="0" w:color="auto"/>
              <w:bottom w:val="single" w:sz="8" w:space="0" w:color="auto"/>
              <w:right w:val="single" w:sz="8" w:space="0" w:color="auto"/>
            </w:tcBorders>
          </w:tcPr>
          <w:p w:rsidR="00F03B95" w:rsidRPr="006653AA" w:rsidRDefault="00F03B95" w:rsidP="00F03B95">
            <w:pPr>
              <w:autoSpaceDE w:val="0"/>
              <w:autoSpaceDN w:val="0"/>
              <w:adjustRightInd w:val="0"/>
              <w:spacing w:after="0" w:line="240" w:lineRule="auto"/>
              <w:rPr>
                <w:rFonts w:ascii="Times New Roman" w:hAnsi="Times New Roman"/>
                <w:sz w:val="24"/>
                <w:szCs w:val="24"/>
              </w:rPr>
            </w:pPr>
            <w:r w:rsidRPr="006653AA">
              <w:rPr>
                <w:rFonts w:ascii="Times New Roman" w:hAnsi="Times New Roman"/>
                <w:sz w:val="24"/>
                <w:szCs w:val="24"/>
              </w:rPr>
              <w:t xml:space="preserve">организаций  </w:t>
            </w:r>
            <w:proofErr w:type="gramStart"/>
            <w:r w:rsidRPr="006653AA">
              <w:rPr>
                <w:rFonts w:ascii="Times New Roman" w:hAnsi="Times New Roman"/>
                <w:sz w:val="24"/>
                <w:szCs w:val="24"/>
              </w:rPr>
              <w:t>дополнительного</w:t>
            </w:r>
            <w:proofErr w:type="gramEnd"/>
            <w:r w:rsidRPr="006653AA">
              <w:rPr>
                <w:rFonts w:ascii="Times New Roman" w:hAnsi="Times New Roman"/>
                <w:sz w:val="24"/>
                <w:szCs w:val="24"/>
              </w:rPr>
              <w:t xml:space="preserve">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653AA">
              <w:rPr>
                <w:rFonts w:ascii="Times New Roman" w:hAnsi="Times New Roman"/>
                <w:sz w:val="24"/>
                <w:szCs w:val="24"/>
              </w:rPr>
              <w:t>образования детей к средней заработной  плате</w:t>
            </w:r>
            <w:r w:rsidRPr="00176367">
              <w:rPr>
                <w:rFonts w:ascii="Times New Roman" w:hAnsi="Times New Roman"/>
                <w:color w:val="FF0000"/>
                <w:sz w:val="24"/>
                <w:szCs w:val="24"/>
              </w:rPr>
              <w:t xml:space="preserve"> </w:t>
            </w:r>
            <w:r w:rsidRPr="00633688">
              <w:rPr>
                <w:rFonts w:ascii="Times New Roman" w:hAnsi="Times New Roman"/>
                <w:sz w:val="24"/>
                <w:szCs w:val="24"/>
              </w:rPr>
              <w:t xml:space="preserve"> в соответствии с Соглашение</w:t>
            </w:r>
            <w:r>
              <w:rPr>
                <w:rFonts w:ascii="Times New Roman" w:hAnsi="Times New Roman"/>
                <w:sz w:val="24"/>
                <w:szCs w:val="24"/>
              </w:rPr>
              <w:t>м</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03B95" w:rsidP="00F83EB9">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F83EB9">
              <w:rPr>
                <w:rFonts w:ascii="Times New Roman" w:hAnsi="Times New Roman"/>
                <w:sz w:val="24"/>
                <w:szCs w:val="24"/>
              </w:rPr>
              <w:t>4</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программам общего образования,        участвующих в олимпиадах и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конкурсах </w:t>
            </w:r>
            <w:proofErr w:type="gramStart"/>
            <w:r w:rsidRPr="00633688">
              <w:rPr>
                <w:rFonts w:ascii="Times New Roman" w:hAnsi="Times New Roman"/>
                <w:sz w:val="24"/>
                <w:szCs w:val="24"/>
              </w:rPr>
              <w:t>различного</w:t>
            </w:r>
            <w:proofErr w:type="gramEnd"/>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уровня, в общей численности   </w:t>
            </w:r>
          </w:p>
          <w:p w:rsidR="00F03B95" w:rsidRPr="00633688" w:rsidRDefault="00F03B95" w:rsidP="00F03B95">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обучающихся</w:t>
            </w:r>
            <w:proofErr w:type="gramEnd"/>
            <w:r w:rsidRPr="00633688">
              <w:rPr>
                <w:rFonts w:ascii="Times New Roman" w:hAnsi="Times New Roman"/>
                <w:sz w:val="24"/>
                <w:szCs w:val="24"/>
              </w:rPr>
              <w:t xml:space="preserve"> по программам общего  образования         </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85</w:t>
            </w:r>
          </w:p>
        </w:tc>
        <w:tc>
          <w:tcPr>
            <w:tcW w:w="993"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85</w:t>
            </w:r>
          </w:p>
        </w:tc>
        <w:tc>
          <w:tcPr>
            <w:tcW w:w="1275"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85</w:t>
            </w:r>
          </w:p>
        </w:tc>
        <w:tc>
          <w:tcPr>
            <w:tcW w:w="1245" w:type="dxa"/>
            <w:gridSpan w:val="5"/>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85</w:t>
            </w:r>
          </w:p>
        </w:tc>
        <w:tc>
          <w:tcPr>
            <w:tcW w:w="1449" w:type="dxa"/>
            <w:gridSpan w:val="4"/>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85</w:t>
            </w:r>
          </w:p>
        </w:tc>
        <w:tc>
          <w:tcPr>
            <w:tcW w:w="1388" w:type="dxa"/>
            <w:gridSpan w:val="8"/>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85</w:t>
            </w:r>
          </w:p>
        </w:tc>
      </w:tr>
      <w:tr w:rsidR="00026B46"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026B46" w:rsidRPr="00633688" w:rsidRDefault="00026B4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F83EB9">
              <w:rPr>
                <w:rFonts w:ascii="Times New Roman" w:hAnsi="Times New Roman"/>
                <w:sz w:val="24"/>
                <w:szCs w:val="24"/>
              </w:rPr>
              <w:t>5</w:t>
            </w:r>
            <w:r>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026B46" w:rsidRDefault="00026B46" w:rsidP="00026B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Доля дошкольных образовательных организаций, в которых создана универсальная </w:t>
            </w:r>
            <w:proofErr w:type="spellStart"/>
            <w:r>
              <w:rPr>
                <w:rFonts w:ascii="Times New Roman" w:hAnsi="Times New Roman"/>
                <w:sz w:val="24"/>
                <w:szCs w:val="24"/>
              </w:rPr>
              <w:t>безбарьерная</w:t>
            </w:r>
            <w:proofErr w:type="spellEnd"/>
            <w:r>
              <w:rPr>
                <w:rFonts w:ascii="Times New Roman" w:hAnsi="Times New Roman"/>
                <w:sz w:val="24"/>
                <w:szCs w:val="24"/>
              </w:rPr>
              <w:t xml:space="preserve"> среда для инклюзивного образования детей-инвалидов, в общем количестве дошкольных образовательных организаций</w:t>
            </w:r>
          </w:p>
          <w:p w:rsidR="00026B46" w:rsidRPr="00633688" w:rsidRDefault="00026B46" w:rsidP="00026B46">
            <w:pPr>
              <w:autoSpaceDE w:val="0"/>
              <w:autoSpaceDN w:val="0"/>
              <w:adjustRightInd w:val="0"/>
              <w:spacing w:after="0" w:line="240" w:lineRule="auto"/>
              <w:rPr>
                <w:rFonts w:ascii="Times New Roman" w:hAnsi="Times New Roman"/>
                <w:sz w:val="24"/>
                <w:szCs w:val="24"/>
              </w:rPr>
            </w:pPr>
          </w:p>
        </w:tc>
        <w:tc>
          <w:tcPr>
            <w:tcW w:w="1579" w:type="dxa"/>
            <w:tcBorders>
              <w:left w:val="single" w:sz="8" w:space="0" w:color="auto"/>
              <w:bottom w:val="single" w:sz="8" w:space="0" w:color="auto"/>
              <w:right w:val="single" w:sz="8" w:space="0" w:color="auto"/>
            </w:tcBorders>
          </w:tcPr>
          <w:p w:rsidR="00026B46" w:rsidRDefault="00026B46">
            <w:r w:rsidRPr="003D195D">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026B46" w:rsidRPr="00633688" w:rsidRDefault="00026B46" w:rsidP="00F03B95">
            <w:pPr>
              <w:autoSpaceDE w:val="0"/>
              <w:autoSpaceDN w:val="0"/>
              <w:adjustRightInd w:val="0"/>
              <w:spacing w:after="0" w:line="240" w:lineRule="auto"/>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275" w:type="dxa"/>
            <w:tcBorders>
              <w:left w:val="single" w:sz="8"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245" w:type="dxa"/>
            <w:gridSpan w:val="5"/>
            <w:tcBorders>
              <w:left w:val="single" w:sz="8" w:space="0" w:color="auto"/>
              <w:bottom w:val="single" w:sz="8" w:space="0" w:color="auto"/>
              <w:right w:val="single" w:sz="4"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449" w:type="dxa"/>
            <w:gridSpan w:val="4"/>
            <w:tcBorders>
              <w:left w:val="single" w:sz="4" w:space="0" w:color="auto"/>
              <w:bottom w:val="single" w:sz="8" w:space="0" w:color="auto"/>
              <w:right w:val="single" w:sz="4"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388" w:type="dxa"/>
            <w:gridSpan w:val="8"/>
            <w:tcBorders>
              <w:left w:val="single" w:sz="4"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r>
      <w:tr w:rsidR="00026B46"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026B46" w:rsidRPr="00633688" w:rsidRDefault="00026B4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F83EB9">
              <w:rPr>
                <w:rFonts w:ascii="Times New Roman" w:hAnsi="Times New Roman"/>
                <w:sz w:val="24"/>
                <w:szCs w:val="24"/>
              </w:rPr>
              <w:t>6</w:t>
            </w:r>
            <w:r>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026B46" w:rsidRDefault="00026B46" w:rsidP="00026B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1579" w:type="dxa"/>
            <w:tcBorders>
              <w:left w:val="single" w:sz="8" w:space="0" w:color="auto"/>
              <w:bottom w:val="single" w:sz="8" w:space="0" w:color="auto"/>
              <w:right w:val="single" w:sz="8" w:space="0" w:color="auto"/>
            </w:tcBorders>
          </w:tcPr>
          <w:p w:rsidR="00026B46" w:rsidRDefault="00026B46">
            <w:r w:rsidRPr="003D195D">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026B46" w:rsidRPr="00633688" w:rsidRDefault="00026B46" w:rsidP="00F03B95">
            <w:pPr>
              <w:autoSpaceDE w:val="0"/>
              <w:autoSpaceDN w:val="0"/>
              <w:adjustRightInd w:val="0"/>
              <w:spacing w:after="0" w:line="240" w:lineRule="auto"/>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026B46"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026B46" w:rsidRPr="00633688" w:rsidRDefault="00026B4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F83EB9">
              <w:rPr>
                <w:rFonts w:ascii="Times New Roman" w:hAnsi="Times New Roman"/>
                <w:sz w:val="24"/>
                <w:szCs w:val="24"/>
              </w:rPr>
              <w:t>7</w:t>
            </w:r>
            <w:r>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026B46" w:rsidRDefault="00026B46" w:rsidP="00026B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c>
          <w:tcPr>
            <w:tcW w:w="1579" w:type="dxa"/>
            <w:tcBorders>
              <w:left w:val="single" w:sz="8" w:space="0" w:color="auto"/>
              <w:bottom w:val="single" w:sz="8" w:space="0" w:color="auto"/>
              <w:right w:val="single" w:sz="8" w:space="0" w:color="auto"/>
            </w:tcBorders>
          </w:tcPr>
          <w:p w:rsidR="00026B46" w:rsidRDefault="00026B46">
            <w:r w:rsidRPr="003D195D">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026B46" w:rsidRPr="00633688" w:rsidRDefault="00026B46" w:rsidP="00F03B95">
            <w:pPr>
              <w:autoSpaceDE w:val="0"/>
              <w:autoSpaceDN w:val="0"/>
              <w:adjustRightInd w:val="0"/>
              <w:spacing w:after="0" w:line="240" w:lineRule="auto"/>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275" w:type="dxa"/>
            <w:tcBorders>
              <w:left w:val="single" w:sz="8"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245" w:type="dxa"/>
            <w:gridSpan w:val="5"/>
            <w:tcBorders>
              <w:left w:val="single" w:sz="8" w:space="0" w:color="auto"/>
              <w:bottom w:val="single" w:sz="8" w:space="0" w:color="auto"/>
              <w:right w:val="single" w:sz="4"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449" w:type="dxa"/>
            <w:gridSpan w:val="4"/>
            <w:tcBorders>
              <w:left w:val="single" w:sz="4" w:space="0" w:color="auto"/>
              <w:bottom w:val="single" w:sz="8" w:space="0" w:color="auto"/>
              <w:right w:val="single" w:sz="4"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388" w:type="dxa"/>
            <w:gridSpan w:val="8"/>
            <w:tcBorders>
              <w:left w:val="single" w:sz="4"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r>
      <w:tr w:rsidR="004B0B7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B0B75" w:rsidRDefault="004B0B75"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F83EB9">
              <w:rPr>
                <w:rFonts w:ascii="Times New Roman" w:hAnsi="Times New Roman"/>
                <w:sz w:val="24"/>
                <w:szCs w:val="24"/>
              </w:rPr>
              <w:t>8</w:t>
            </w:r>
            <w:r>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Доля детей-инвалидов,</w:t>
            </w:r>
          </w:p>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которым созданы условия</w:t>
            </w:r>
          </w:p>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lastRenderedPageBreak/>
              <w:t>для получения</w:t>
            </w:r>
          </w:p>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качественного начального</w:t>
            </w:r>
          </w:p>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общего, основного общего,</w:t>
            </w:r>
          </w:p>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среднего общего</w:t>
            </w:r>
          </w:p>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 xml:space="preserve">образования, </w:t>
            </w:r>
            <w:proofErr w:type="gramStart"/>
            <w:r w:rsidRPr="004B0B75">
              <w:rPr>
                <w:rFonts w:ascii="Times New Roman" w:hAnsi="Times New Roman"/>
                <w:sz w:val="24"/>
                <w:szCs w:val="24"/>
              </w:rPr>
              <w:t>в</w:t>
            </w:r>
            <w:proofErr w:type="gramEnd"/>
            <w:r w:rsidRPr="004B0B75">
              <w:rPr>
                <w:rFonts w:ascii="Times New Roman" w:hAnsi="Times New Roman"/>
                <w:sz w:val="24"/>
                <w:szCs w:val="24"/>
              </w:rPr>
              <w:t xml:space="preserve"> общей</w:t>
            </w:r>
          </w:p>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численности детей-</w:t>
            </w:r>
          </w:p>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 xml:space="preserve">инвалидов </w:t>
            </w:r>
            <w:proofErr w:type="gramStart"/>
            <w:r w:rsidRPr="004B0B75">
              <w:rPr>
                <w:rFonts w:ascii="Times New Roman" w:hAnsi="Times New Roman"/>
                <w:sz w:val="24"/>
                <w:szCs w:val="24"/>
              </w:rPr>
              <w:t>школьного</w:t>
            </w:r>
            <w:proofErr w:type="gramEnd"/>
          </w:p>
          <w:p w:rsid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возраста</w:t>
            </w:r>
          </w:p>
        </w:tc>
        <w:tc>
          <w:tcPr>
            <w:tcW w:w="1579" w:type="dxa"/>
            <w:tcBorders>
              <w:left w:val="single" w:sz="8" w:space="0" w:color="auto"/>
              <w:bottom w:val="single" w:sz="8" w:space="0" w:color="auto"/>
              <w:right w:val="single" w:sz="8" w:space="0" w:color="auto"/>
            </w:tcBorders>
          </w:tcPr>
          <w:p w:rsidR="004B0B75" w:rsidRPr="003D195D" w:rsidRDefault="004B0B75">
            <w:pPr>
              <w:rPr>
                <w:rFonts w:ascii="Times New Roman" w:hAnsi="Times New Roman"/>
                <w:sz w:val="24"/>
                <w:szCs w:val="24"/>
              </w:rPr>
            </w:pPr>
            <w:r w:rsidRPr="003D195D">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4B0B75" w:rsidRPr="00633688" w:rsidRDefault="004B0B75" w:rsidP="00F03B95">
            <w:pPr>
              <w:autoSpaceDE w:val="0"/>
              <w:autoSpaceDN w:val="0"/>
              <w:adjustRightInd w:val="0"/>
              <w:spacing w:after="0" w:line="240" w:lineRule="auto"/>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4B0B75" w:rsidRDefault="004B0B7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4B0B75" w:rsidRDefault="004B0B7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4B0B75" w:rsidRDefault="004B0B7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4B0B75" w:rsidRDefault="004B0B7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4B0B75" w:rsidRDefault="004B0B7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03B95" w:rsidP="00F83EB9">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F83EB9">
              <w:rPr>
                <w:rFonts w:ascii="Times New Roman" w:hAnsi="Times New Roman"/>
                <w:sz w:val="24"/>
                <w:szCs w:val="24"/>
              </w:rPr>
              <w:t>9</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993"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2,8</w:t>
            </w:r>
          </w:p>
        </w:tc>
        <w:tc>
          <w:tcPr>
            <w:tcW w:w="1275"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2,9</w:t>
            </w:r>
          </w:p>
        </w:tc>
        <w:tc>
          <w:tcPr>
            <w:tcW w:w="1245" w:type="dxa"/>
            <w:gridSpan w:val="5"/>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3,0</w:t>
            </w:r>
          </w:p>
        </w:tc>
        <w:tc>
          <w:tcPr>
            <w:tcW w:w="1449" w:type="dxa"/>
            <w:gridSpan w:val="4"/>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3,0</w:t>
            </w:r>
          </w:p>
        </w:tc>
        <w:tc>
          <w:tcPr>
            <w:tcW w:w="1388" w:type="dxa"/>
            <w:gridSpan w:val="8"/>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83EB9" w:rsidP="00D95C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начального общего образования</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число обучающихся (человек)</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3150</w:t>
            </w:r>
          </w:p>
        </w:tc>
        <w:tc>
          <w:tcPr>
            <w:tcW w:w="993" w:type="dxa"/>
            <w:tcBorders>
              <w:left w:val="single" w:sz="8" w:space="0" w:color="auto"/>
              <w:bottom w:val="single" w:sz="8" w:space="0" w:color="auto"/>
              <w:right w:val="single" w:sz="8" w:space="0" w:color="auto"/>
            </w:tcBorders>
          </w:tcPr>
          <w:p w:rsidR="00F03B95" w:rsidRPr="003E211D" w:rsidRDefault="003E3E5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3096</w:t>
            </w:r>
          </w:p>
        </w:tc>
        <w:tc>
          <w:tcPr>
            <w:tcW w:w="1275"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3</w:t>
            </w:r>
            <w:r w:rsidR="003E3E5E">
              <w:rPr>
                <w:rFonts w:ascii="Times New Roman" w:hAnsi="Times New Roman"/>
                <w:sz w:val="24"/>
                <w:szCs w:val="24"/>
              </w:rPr>
              <w:t>096</w:t>
            </w:r>
          </w:p>
        </w:tc>
        <w:tc>
          <w:tcPr>
            <w:tcW w:w="1245" w:type="dxa"/>
            <w:gridSpan w:val="5"/>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r w:rsidR="003E3E5E">
              <w:rPr>
                <w:rFonts w:ascii="Times New Roman" w:hAnsi="Times New Roman"/>
                <w:sz w:val="24"/>
                <w:szCs w:val="24"/>
              </w:rPr>
              <w:t>096</w:t>
            </w:r>
          </w:p>
        </w:tc>
        <w:tc>
          <w:tcPr>
            <w:tcW w:w="1449" w:type="dxa"/>
            <w:gridSpan w:val="4"/>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r w:rsidR="003E3E5E">
              <w:rPr>
                <w:rFonts w:ascii="Times New Roman" w:hAnsi="Times New Roman"/>
                <w:sz w:val="24"/>
                <w:szCs w:val="24"/>
              </w:rPr>
              <w:t>096</w:t>
            </w:r>
          </w:p>
        </w:tc>
        <w:tc>
          <w:tcPr>
            <w:tcW w:w="1388" w:type="dxa"/>
            <w:gridSpan w:val="8"/>
            <w:tcBorders>
              <w:left w:val="single" w:sz="4" w:space="0" w:color="auto"/>
              <w:bottom w:val="single" w:sz="8" w:space="0" w:color="auto"/>
              <w:right w:val="single" w:sz="8" w:space="0" w:color="auto"/>
            </w:tcBorders>
          </w:tcPr>
          <w:p w:rsidR="00F03B95" w:rsidRPr="00633688" w:rsidRDefault="003E3E5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3096</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D95C8A"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F83EB9">
              <w:rPr>
                <w:rFonts w:ascii="Times New Roman" w:hAnsi="Times New Roman"/>
                <w:sz w:val="24"/>
                <w:szCs w:val="24"/>
              </w:rPr>
              <w:t>1</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начального общего образования</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026B4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F83EB9">
              <w:rPr>
                <w:rFonts w:ascii="Times New Roman" w:hAnsi="Times New Roman"/>
                <w:sz w:val="24"/>
                <w:szCs w:val="24"/>
              </w:rPr>
              <w:t>2</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основного общего образования</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число обучающихся (человек)</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3194</w:t>
            </w:r>
          </w:p>
        </w:tc>
        <w:tc>
          <w:tcPr>
            <w:tcW w:w="993" w:type="dxa"/>
            <w:tcBorders>
              <w:left w:val="single" w:sz="8" w:space="0" w:color="auto"/>
              <w:bottom w:val="single" w:sz="8" w:space="0" w:color="auto"/>
              <w:right w:val="single" w:sz="8" w:space="0" w:color="auto"/>
            </w:tcBorders>
          </w:tcPr>
          <w:p w:rsidR="00F03B95" w:rsidRPr="003E211D" w:rsidRDefault="003E3E5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3319</w:t>
            </w:r>
          </w:p>
        </w:tc>
        <w:tc>
          <w:tcPr>
            <w:tcW w:w="1275"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3</w:t>
            </w:r>
            <w:r w:rsidR="003E3E5E">
              <w:rPr>
                <w:rFonts w:ascii="Times New Roman" w:hAnsi="Times New Roman"/>
                <w:sz w:val="24"/>
                <w:szCs w:val="24"/>
              </w:rPr>
              <w:t>319</w:t>
            </w:r>
          </w:p>
        </w:tc>
        <w:tc>
          <w:tcPr>
            <w:tcW w:w="1245" w:type="dxa"/>
            <w:gridSpan w:val="5"/>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r w:rsidR="003E3E5E">
              <w:rPr>
                <w:rFonts w:ascii="Times New Roman" w:hAnsi="Times New Roman"/>
                <w:sz w:val="24"/>
                <w:szCs w:val="24"/>
              </w:rPr>
              <w:t>319</w:t>
            </w:r>
          </w:p>
        </w:tc>
        <w:tc>
          <w:tcPr>
            <w:tcW w:w="1449" w:type="dxa"/>
            <w:gridSpan w:val="4"/>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r w:rsidR="003E3E5E">
              <w:rPr>
                <w:rFonts w:ascii="Times New Roman" w:hAnsi="Times New Roman"/>
                <w:sz w:val="24"/>
                <w:szCs w:val="24"/>
              </w:rPr>
              <w:t>319</w:t>
            </w:r>
          </w:p>
        </w:tc>
        <w:tc>
          <w:tcPr>
            <w:tcW w:w="1388" w:type="dxa"/>
            <w:gridSpan w:val="8"/>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r w:rsidR="003E3E5E">
              <w:rPr>
                <w:rFonts w:ascii="Times New Roman" w:hAnsi="Times New Roman"/>
                <w:sz w:val="24"/>
                <w:szCs w:val="24"/>
              </w:rPr>
              <w:t>319</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026B4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F83EB9">
              <w:rPr>
                <w:rFonts w:ascii="Times New Roman" w:hAnsi="Times New Roman"/>
                <w:sz w:val="24"/>
                <w:szCs w:val="24"/>
              </w:rPr>
              <w:t>3</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основного общего образования</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026B4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F83EB9">
              <w:rPr>
                <w:rFonts w:ascii="Times New Roman" w:hAnsi="Times New Roman"/>
                <w:sz w:val="24"/>
                <w:szCs w:val="24"/>
              </w:rPr>
              <w:t>4</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среднего общего образования</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число обучающихся (человек)</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574</w:t>
            </w:r>
          </w:p>
        </w:tc>
        <w:tc>
          <w:tcPr>
            <w:tcW w:w="993"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5</w:t>
            </w:r>
            <w:r w:rsidR="003E3E5E">
              <w:rPr>
                <w:rFonts w:ascii="Times New Roman" w:hAnsi="Times New Roman"/>
                <w:sz w:val="24"/>
                <w:szCs w:val="24"/>
              </w:rPr>
              <w:t>36</w:t>
            </w:r>
          </w:p>
        </w:tc>
        <w:tc>
          <w:tcPr>
            <w:tcW w:w="1275"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5</w:t>
            </w:r>
            <w:r w:rsidR="003E3E5E">
              <w:rPr>
                <w:rFonts w:ascii="Times New Roman" w:hAnsi="Times New Roman"/>
                <w:sz w:val="24"/>
                <w:szCs w:val="24"/>
              </w:rPr>
              <w:t>36</w:t>
            </w:r>
          </w:p>
        </w:tc>
        <w:tc>
          <w:tcPr>
            <w:tcW w:w="1245" w:type="dxa"/>
            <w:gridSpan w:val="5"/>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5</w:t>
            </w:r>
            <w:r w:rsidR="003E3E5E">
              <w:rPr>
                <w:rFonts w:ascii="Times New Roman" w:hAnsi="Times New Roman"/>
                <w:sz w:val="24"/>
                <w:szCs w:val="24"/>
              </w:rPr>
              <w:t>36</w:t>
            </w:r>
          </w:p>
        </w:tc>
        <w:tc>
          <w:tcPr>
            <w:tcW w:w="1449" w:type="dxa"/>
            <w:gridSpan w:val="4"/>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5</w:t>
            </w:r>
            <w:r w:rsidR="003E3E5E">
              <w:rPr>
                <w:rFonts w:ascii="Times New Roman" w:hAnsi="Times New Roman"/>
                <w:sz w:val="24"/>
                <w:szCs w:val="24"/>
              </w:rPr>
              <w:t>36</w:t>
            </w:r>
          </w:p>
        </w:tc>
        <w:tc>
          <w:tcPr>
            <w:tcW w:w="1388" w:type="dxa"/>
            <w:gridSpan w:val="8"/>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5</w:t>
            </w:r>
            <w:r w:rsidR="003E3E5E">
              <w:rPr>
                <w:rFonts w:ascii="Times New Roman" w:hAnsi="Times New Roman"/>
                <w:sz w:val="24"/>
                <w:szCs w:val="24"/>
              </w:rPr>
              <w:t>36</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03B95" w:rsidP="00F83EB9">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w:t>
            </w:r>
            <w:r w:rsidR="00F83EB9">
              <w:rPr>
                <w:rFonts w:ascii="Times New Roman" w:hAnsi="Times New Roman"/>
                <w:sz w:val="24"/>
                <w:szCs w:val="24"/>
              </w:rPr>
              <w:t>5</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среднего общего образования</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100</w:t>
            </w:r>
          </w:p>
        </w:tc>
        <w:tc>
          <w:tcPr>
            <w:tcW w:w="1230" w:type="dxa"/>
            <w:gridSpan w:val="4"/>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485" w:type="dxa"/>
            <w:gridSpan w:val="7"/>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367" w:type="dxa"/>
            <w:gridSpan w:val="6"/>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026B4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F83EB9">
              <w:rPr>
                <w:rFonts w:ascii="Times New Roman" w:hAnsi="Times New Roman"/>
                <w:sz w:val="24"/>
                <w:szCs w:val="24"/>
              </w:rPr>
              <w:t>6</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дошкольного образования</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28</w:t>
            </w:r>
            <w:r>
              <w:rPr>
                <w:rFonts w:ascii="Times New Roman" w:hAnsi="Times New Roman"/>
                <w:sz w:val="24"/>
                <w:szCs w:val="24"/>
              </w:rPr>
              <w:t>41</w:t>
            </w:r>
          </w:p>
        </w:tc>
        <w:tc>
          <w:tcPr>
            <w:tcW w:w="993"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28</w:t>
            </w:r>
            <w:r>
              <w:rPr>
                <w:rFonts w:ascii="Times New Roman" w:hAnsi="Times New Roman"/>
                <w:sz w:val="24"/>
                <w:szCs w:val="24"/>
              </w:rPr>
              <w:t>76</w:t>
            </w:r>
          </w:p>
        </w:tc>
        <w:tc>
          <w:tcPr>
            <w:tcW w:w="1275"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28</w:t>
            </w:r>
            <w:r>
              <w:rPr>
                <w:rFonts w:ascii="Times New Roman" w:hAnsi="Times New Roman"/>
                <w:sz w:val="24"/>
                <w:szCs w:val="24"/>
              </w:rPr>
              <w:t>76</w:t>
            </w:r>
          </w:p>
        </w:tc>
        <w:tc>
          <w:tcPr>
            <w:tcW w:w="1230" w:type="dxa"/>
            <w:gridSpan w:val="4"/>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28</w:t>
            </w:r>
            <w:r>
              <w:rPr>
                <w:rFonts w:ascii="Times New Roman" w:hAnsi="Times New Roman"/>
                <w:sz w:val="24"/>
                <w:szCs w:val="24"/>
              </w:rPr>
              <w:t>76</w:t>
            </w:r>
          </w:p>
        </w:tc>
        <w:tc>
          <w:tcPr>
            <w:tcW w:w="1485" w:type="dxa"/>
            <w:gridSpan w:val="7"/>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28</w:t>
            </w:r>
            <w:r>
              <w:rPr>
                <w:rFonts w:ascii="Times New Roman" w:hAnsi="Times New Roman"/>
                <w:sz w:val="24"/>
                <w:szCs w:val="24"/>
              </w:rPr>
              <w:t>76</w:t>
            </w:r>
          </w:p>
        </w:tc>
        <w:tc>
          <w:tcPr>
            <w:tcW w:w="1367" w:type="dxa"/>
            <w:gridSpan w:val="6"/>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28</w:t>
            </w:r>
            <w:r>
              <w:rPr>
                <w:rFonts w:ascii="Times New Roman" w:hAnsi="Times New Roman"/>
                <w:sz w:val="24"/>
                <w:szCs w:val="24"/>
              </w:rPr>
              <w:t>76</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026B4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w:t>
            </w:r>
            <w:r w:rsidR="00F83EB9">
              <w:rPr>
                <w:rFonts w:ascii="Times New Roman" w:hAnsi="Times New Roman"/>
                <w:sz w:val="24"/>
                <w:szCs w:val="24"/>
              </w:rPr>
              <w:t>7</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532216" w:rsidRDefault="00F03B95" w:rsidP="00F03B95">
            <w:pPr>
              <w:autoSpaceDE w:val="0"/>
              <w:autoSpaceDN w:val="0"/>
              <w:adjustRightInd w:val="0"/>
              <w:spacing w:after="0" w:line="240" w:lineRule="auto"/>
              <w:rPr>
                <w:rFonts w:ascii="Times New Roman" w:hAnsi="Times New Roman"/>
                <w:sz w:val="24"/>
                <w:szCs w:val="24"/>
              </w:rPr>
            </w:pPr>
            <w:proofErr w:type="gramStart"/>
            <w:r w:rsidRPr="00532216">
              <w:rPr>
                <w:rFonts w:ascii="Times New Roman" w:hAnsi="Times New Roman"/>
                <w:sz w:val="24"/>
                <w:szCs w:val="24"/>
              </w:rPr>
              <w:t>Численность детей, посещающих муниципальные ОО, осуществляющие образовательную деятельность по образовательным программам дошкольного образования</w:t>
            </w:r>
            <w:proofErr w:type="gramEnd"/>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28</w:t>
            </w:r>
            <w:r>
              <w:rPr>
                <w:rFonts w:ascii="Times New Roman" w:hAnsi="Times New Roman"/>
                <w:sz w:val="24"/>
                <w:szCs w:val="24"/>
              </w:rPr>
              <w:t>41</w:t>
            </w:r>
          </w:p>
        </w:tc>
        <w:tc>
          <w:tcPr>
            <w:tcW w:w="993"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28</w:t>
            </w:r>
            <w:r>
              <w:rPr>
                <w:rFonts w:ascii="Times New Roman" w:hAnsi="Times New Roman"/>
                <w:sz w:val="24"/>
                <w:szCs w:val="24"/>
              </w:rPr>
              <w:t>76</w:t>
            </w:r>
          </w:p>
        </w:tc>
        <w:tc>
          <w:tcPr>
            <w:tcW w:w="1275"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28</w:t>
            </w:r>
            <w:r>
              <w:rPr>
                <w:rFonts w:ascii="Times New Roman" w:hAnsi="Times New Roman"/>
                <w:sz w:val="24"/>
                <w:szCs w:val="24"/>
              </w:rPr>
              <w:t>76</w:t>
            </w:r>
          </w:p>
        </w:tc>
        <w:tc>
          <w:tcPr>
            <w:tcW w:w="1230" w:type="dxa"/>
            <w:gridSpan w:val="4"/>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28</w:t>
            </w:r>
            <w:r>
              <w:rPr>
                <w:rFonts w:ascii="Times New Roman" w:hAnsi="Times New Roman"/>
                <w:sz w:val="24"/>
                <w:szCs w:val="24"/>
              </w:rPr>
              <w:t>76</w:t>
            </w:r>
          </w:p>
        </w:tc>
        <w:tc>
          <w:tcPr>
            <w:tcW w:w="1485" w:type="dxa"/>
            <w:gridSpan w:val="7"/>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28</w:t>
            </w:r>
            <w:r>
              <w:rPr>
                <w:rFonts w:ascii="Times New Roman" w:hAnsi="Times New Roman"/>
                <w:sz w:val="24"/>
                <w:szCs w:val="24"/>
              </w:rPr>
              <w:t>76</w:t>
            </w:r>
          </w:p>
        </w:tc>
        <w:tc>
          <w:tcPr>
            <w:tcW w:w="1367" w:type="dxa"/>
            <w:gridSpan w:val="6"/>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28</w:t>
            </w:r>
            <w:r>
              <w:rPr>
                <w:rFonts w:ascii="Times New Roman" w:hAnsi="Times New Roman"/>
                <w:sz w:val="24"/>
                <w:szCs w:val="24"/>
              </w:rPr>
              <w:t>76</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026B4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F83EB9">
              <w:rPr>
                <w:rFonts w:ascii="Times New Roman" w:hAnsi="Times New Roman"/>
                <w:sz w:val="24"/>
                <w:szCs w:val="24"/>
              </w:rPr>
              <w:t>8</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Удовлетворенность потребителей условиями и качеством предоставляемой услуги</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80</w:t>
            </w:r>
          </w:p>
        </w:tc>
        <w:tc>
          <w:tcPr>
            <w:tcW w:w="993"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80</w:t>
            </w:r>
          </w:p>
        </w:tc>
        <w:tc>
          <w:tcPr>
            <w:tcW w:w="1275"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80</w:t>
            </w:r>
          </w:p>
        </w:tc>
        <w:tc>
          <w:tcPr>
            <w:tcW w:w="1230" w:type="dxa"/>
            <w:gridSpan w:val="4"/>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80</w:t>
            </w:r>
          </w:p>
        </w:tc>
        <w:tc>
          <w:tcPr>
            <w:tcW w:w="1485" w:type="dxa"/>
            <w:gridSpan w:val="7"/>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80</w:t>
            </w:r>
          </w:p>
        </w:tc>
        <w:tc>
          <w:tcPr>
            <w:tcW w:w="1367" w:type="dxa"/>
            <w:gridSpan w:val="6"/>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03B95" w:rsidP="00F83EB9">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w:t>
            </w:r>
            <w:r w:rsidR="00F83EB9">
              <w:rPr>
                <w:rFonts w:ascii="Times New Roman" w:hAnsi="Times New Roman"/>
                <w:sz w:val="24"/>
                <w:szCs w:val="24"/>
              </w:rPr>
              <w:t>9</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дополнительных общеразвивающих программ</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5011</w:t>
            </w:r>
          </w:p>
        </w:tc>
        <w:tc>
          <w:tcPr>
            <w:tcW w:w="993" w:type="dxa"/>
            <w:tcBorders>
              <w:left w:val="single" w:sz="8" w:space="0" w:color="auto"/>
              <w:bottom w:val="single" w:sz="8" w:space="0" w:color="auto"/>
              <w:right w:val="single" w:sz="8" w:space="0" w:color="auto"/>
            </w:tcBorders>
          </w:tcPr>
          <w:p w:rsidR="00F03B95" w:rsidRPr="003E211D" w:rsidRDefault="003E3E5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4910</w:t>
            </w:r>
          </w:p>
        </w:tc>
        <w:tc>
          <w:tcPr>
            <w:tcW w:w="1275" w:type="dxa"/>
            <w:tcBorders>
              <w:left w:val="single" w:sz="8" w:space="0" w:color="auto"/>
              <w:bottom w:val="single" w:sz="8" w:space="0" w:color="auto"/>
              <w:right w:val="single" w:sz="8" w:space="0" w:color="auto"/>
            </w:tcBorders>
          </w:tcPr>
          <w:p w:rsidR="00F03B95" w:rsidRPr="003E211D" w:rsidRDefault="003E3E5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4910</w:t>
            </w:r>
          </w:p>
        </w:tc>
        <w:tc>
          <w:tcPr>
            <w:tcW w:w="1230" w:type="dxa"/>
            <w:gridSpan w:val="4"/>
            <w:tcBorders>
              <w:left w:val="single" w:sz="8" w:space="0" w:color="auto"/>
              <w:bottom w:val="single" w:sz="8" w:space="0" w:color="auto"/>
              <w:right w:val="single" w:sz="4" w:space="0" w:color="auto"/>
            </w:tcBorders>
          </w:tcPr>
          <w:p w:rsidR="00F03B95" w:rsidRPr="00633688" w:rsidRDefault="003E3E5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4910</w:t>
            </w:r>
          </w:p>
        </w:tc>
        <w:tc>
          <w:tcPr>
            <w:tcW w:w="1485" w:type="dxa"/>
            <w:gridSpan w:val="7"/>
            <w:tcBorders>
              <w:left w:val="single" w:sz="4" w:space="0" w:color="auto"/>
              <w:bottom w:val="single" w:sz="8" w:space="0" w:color="auto"/>
              <w:right w:val="single" w:sz="4" w:space="0" w:color="auto"/>
            </w:tcBorders>
          </w:tcPr>
          <w:p w:rsidR="00F03B95" w:rsidRPr="00633688" w:rsidRDefault="003E3E5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4910</w:t>
            </w:r>
          </w:p>
        </w:tc>
        <w:tc>
          <w:tcPr>
            <w:tcW w:w="1367" w:type="dxa"/>
            <w:gridSpan w:val="6"/>
            <w:tcBorders>
              <w:left w:val="single" w:sz="4" w:space="0" w:color="auto"/>
              <w:bottom w:val="single" w:sz="8" w:space="0" w:color="auto"/>
              <w:right w:val="single" w:sz="8" w:space="0" w:color="auto"/>
            </w:tcBorders>
          </w:tcPr>
          <w:p w:rsidR="00F03B95" w:rsidRPr="00633688" w:rsidRDefault="003E3E5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4910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83EB9" w:rsidP="00D95C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Количество педагогов ОО, осуществляющих реализацию АООП, получающих методическую и консультативную поддержку по вопросам инклюзивного обучения детей с ОВЗ в ОО, в том числе по вопросам использования </w:t>
            </w:r>
            <w:proofErr w:type="spellStart"/>
            <w:r w:rsidRPr="00633688">
              <w:rPr>
                <w:rFonts w:ascii="Times New Roman" w:hAnsi="Times New Roman"/>
                <w:sz w:val="24"/>
                <w:szCs w:val="24"/>
              </w:rPr>
              <w:t>здоровьесберег</w:t>
            </w:r>
            <w:r w:rsidR="002A0AA3">
              <w:rPr>
                <w:rFonts w:ascii="Times New Roman" w:hAnsi="Times New Roman"/>
                <w:sz w:val="24"/>
                <w:szCs w:val="24"/>
              </w:rPr>
              <w:t>а</w:t>
            </w:r>
            <w:r w:rsidRPr="00633688">
              <w:rPr>
                <w:rFonts w:ascii="Times New Roman" w:hAnsi="Times New Roman"/>
                <w:sz w:val="24"/>
                <w:szCs w:val="24"/>
              </w:rPr>
              <w:t>ющих</w:t>
            </w:r>
            <w:proofErr w:type="spellEnd"/>
            <w:r w:rsidRPr="00633688">
              <w:rPr>
                <w:rFonts w:ascii="Times New Roman" w:hAnsi="Times New Roman"/>
                <w:sz w:val="24"/>
                <w:szCs w:val="24"/>
              </w:rPr>
              <w:t xml:space="preserve"> технологий в образовательном процессе</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328</w:t>
            </w:r>
          </w:p>
        </w:tc>
        <w:tc>
          <w:tcPr>
            <w:tcW w:w="993"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330</w:t>
            </w:r>
          </w:p>
        </w:tc>
        <w:tc>
          <w:tcPr>
            <w:tcW w:w="1275" w:type="dxa"/>
            <w:tcBorders>
              <w:left w:val="single" w:sz="8" w:space="0" w:color="auto"/>
              <w:bottom w:val="single" w:sz="8" w:space="0" w:color="auto"/>
              <w:right w:val="single" w:sz="8" w:space="0" w:color="auto"/>
            </w:tcBorders>
          </w:tcPr>
          <w:p w:rsidR="00F03B95" w:rsidRDefault="00F03B95" w:rsidP="00026B46">
            <w:pPr>
              <w:jc w:val="center"/>
            </w:pPr>
            <w:r w:rsidRPr="00E43B05">
              <w:rPr>
                <w:rFonts w:ascii="Times New Roman" w:hAnsi="Times New Roman"/>
                <w:sz w:val="24"/>
                <w:szCs w:val="24"/>
              </w:rPr>
              <w:t>330</w:t>
            </w:r>
          </w:p>
        </w:tc>
        <w:tc>
          <w:tcPr>
            <w:tcW w:w="1230" w:type="dxa"/>
            <w:gridSpan w:val="4"/>
            <w:tcBorders>
              <w:left w:val="single" w:sz="8" w:space="0" w:color="auto"/>
              <w:bottom w:val="single" w:sz="8" w:space="0" w:color="auto"/>
              <w:right w:val="single" w:sz="4" w:space="0" w:color="auto"/>
            </w:tcBorders>
          </w:tcPr>
          <w:p w:rsidR="00F03B95" w:rsidRDefault="00F03B95" w:rsidP="00026B46">
            <w:pPr>
              <w:jc w:val="center"/>
            </w:pPr>
            <w:r w:rsidRPr="00E43B05">
              <w:rPr>
                <w:rFonts w:ascii="Times New Roman" w:hAnsi="Times New Roman"/>
                <w:sz w:val="24"/>
                <w:szCs w:val="24"/>
              </w:rPr>
              <w:t>330</w:t>
            </w:r>
          </w:p>
        </w:tc>
        <w:tc>
          <w:tcPr>
            <w:tcW w:w="1485" w:type="dxa"/>
            <w:gridSpan w:val="7"/>
            <w:tcBorders>
              <w:left w:val="single" w:sz="4" w:space="0" w:color="auto"/>
              <w:bottom w:val="single" w:sz="8" w:space="0" w:color="auto"/>
              <w:right w:val="single" w:sz="4" w:space="0" w:color="auto"/>
            </w:tcBorders>
          </w:tcPr>
          <w:p w:rsidR="00F03B95" w:rsidRDefault="00F03B95" w:rsidP="00026B46">
            <w:pPr>
              <w:jc w:val="center"/>
            </w:pPr>
            <w:r w:rsidRPr="00E43B05">
              <w:rPr>
                <w:rFonts w:ascii="Times New Roman" w:hAnsi="Times New Roman"/>
                <w:sz w:val="24"/>
                <w:szCs w:val="24"/>
              </w:rPr>
              <w:t>330</w:t>
            </w:r>
          </w:p>
        </w:tc>
        <w:tc>
          <w:tcPr>
            <w:tcW w:w="1367" w:type="dxa"/>
            <w:gridSpan w:val="6"/>
            <w:tcBorders>
              <w:left w:val="single" w:sz="4" w:space="0" w:color="auto"/>
              <w:bottom w:val="single" w:sz="8" w:space="0" w:color="auto"/>
              <w:right w:val="single" w:sz="8" w:space="0" w:color="auto"/>
            </w:tcBorders>
          </w:tcPr>
          <w:p w:rsidR="00F03B95" w:rsidRDefault="00F03B95" w:rsidP="00026B46">
            <w:pPr>
              <w:jc w:val="center"/>
            </w:pPr>
            <w:r w:rsidRPr="00E43B05">
              <w:rPr>
                <w:rFonts w:ascii="Times New Roman" w:hAnsi="Times New Roman"/>
                <w:sz w:val="24"/>
                <w:szCs w:val="24"/>
              </w:rPr>
              <w:t>330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D95C8A"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F83EB9">
              <w:rPr>
                <w:rFonts w:ascii="Times New Roman" w:hAnsi="Times New Roman"/>
                <w:sz w:val="24"/>
                <w:szCs w:val="24"/>
              </w:rPr>
              <w:t>1</w:t>
            </w:r>
            <w:r w:rsidR="00F03B95">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3E211D" w:rsidRDefault="00F03B95" w:rsidP="003E3E5E">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Ввод в эксплуатацию детского сада в селе Тамар-Уткуль Соль-Илецкого городского округа</w:t>
            </w:r>
          </w:p>
        </w:tc>
        <w:tc>
          <w:tcPr>
            <w:tcW w:w="1579" w:type="dxa"/>
            <w:tcBorders>
              <w:left w:val="single" w:sz="8" w:space="0" w:color="auto"/>
              <w:bottom w:val="single" w:sz="8" w:space="0" w:color="auto"/>
              <w:right w:val="single" w:sz="8" w:space="0" w:color="auto"/>
            </w:tcBorders>
          </w:tcPr>
          <w:p w:rsidR="00F03B95" w:rsidRPr="003E211D" w:rsidRDefault="00F03B95" w:rsidP="00F03B95">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объект</w:t>
            </w:r>
          </w:p>
        </w:tc>
        <w:tc>
          <w:tcPr>
            <w:tcW w:w="992"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30" w:type="dxa"/>
            <w:gridSpan w:val="4"/>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85" w:type="dxa"/>
            <w:gridSpan w:val="7"/>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367" w:type="dxa"/>
            <w:gridSpan w:val="6"/>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Default="00026B4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F83EB9">
              <w:rPr>
                <w:rFonts w:ascii="Times New Roman" w:hAnsi="Times New Roman"/>
                <w:sz w:val="24"/>
                <w:szCs w:val="24"/>
              </w:rPr>
              <w:t>2</w:t>
            </w:r>
            <w:r w:rsidR="00F03B95">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3E3E5E" w:rsidRDefault="00AA2987" w:rsidP="00F03B95">
            <w:pPr>
              <w:autoSpaceDE w:val="0"/>
              <w:autoSpaceDN w:val="0"/>
              <w:adjustRightInd w:val="0"/>
              <w:spacing w:after="0" w:line="240" w:lineRule="auto"/>
              <w:rPr>
                <w:rFonts w:ascii="Times New Roman" w:hAnsi="Times New Roman"/>
                <w:sz w:val="24"/>
                <w:szCs w:val="24"/>
                <w:highlight w:val="yellow"/>
              </w:rPr>
            </w:pPr>
            <w:r w:rsidRPr="003E3E5E">
              <w:rPr>
                <w:rFonts w:ascii="Times New Roman" w:hAnsi="Times New Roman"/>
                <w:sz w:val="24"/>
                <w:szCs w:val="24"/>
              </w:rPr>
              <w:t>Количество обновленных школьных автобусов, соответствующих требованиям законодательства Российской Федерации</w:t>
            </w:r>
          </w:p>
        </w:tc>
        <w:tc>
          <w:tcPr>
            <w:tcW w:w="1579" w:type="dxa"/>
            <w:tcBorders>
              <w:left w:val="single" w:sz="8" w:space="0" w:color="auto"/>
              <w:bottom w:val="single" w:sz="8" w:space="0" w:color="auto"/>
              <w:right w:val="single" w:sz="8" w:space="0" w:color="auto"/>
            </w:tcBorders>
          </w:tcPr>
          <w:p w:rsidR="00F03B95" w:rsidRDefault="00F03B95" w:rsidP="00F03B95">
            <w:pPr>
              <w:autoSpaceDE w:val="0"/>
              <w:autoSpaceDN w:val="0"/>
              <w:adjustRightInd w:val="0"/>
              <w:spacing w:after="0" w:line="240" w:lineRule="auto"/>
              <w:rPr>
                <w:rFonts w:ascii="Times New Roman" w:hAnsi="Times New Roman"/>
                <w:sz w:val="24"/>
                <w:szCs w:val="24"/>
                <w:highlight w:val="yellow"/>
              </w:rPr>
            </w:pPr>
            <w:r w:rsidRPr="0091514A">
              <w:rPr>
                <w:rFonts w:ascii="Times New Roman" w:hAnsi="Times New Roman"/>
                <w:sz w:val="24"/>
                <w:szCs w:val="24"/>
              </w:rPr>
              <w:t>штук</w:t>
            </w:r>
          </w:p>
        </w:tc>
        <w:tc>
          <w:tcPr>
            <w:tcW w:w="992" w:type="dxa"/>
            <w:tcBorders>
              <w:left w:val="single" w:sz="8" w:space="0" w:color="auto"/>
              <w:bottom w:val="single" w:sz="8" w:space="0" w:color="auto"/>
              <w:right w:val="single" w:sz="8" w:space="0" w:color="auto"/>
            </w:tcBorders>
          </w:tcPr>
          <w:p w:rsidR="00F03B95"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left w:val="single" w:sz="8" w:space="0" w:color="auto"/>
              <w:bottom w:val="single" w:sz="8" w:space="0" w:color="auto"/>
              <w:right w:val="single" w:sz="8" w:space="0" w:color="auto"/>
            </w:tcBorders>
          </w:tcPr>
          <w:p w:rsidR="00F03B95" w:rsidRPr="00633688" w:rsidRDefault="00AA2987"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30" w:type="dxa"/>
            <w:gridSpan w:val="4"/>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85" w:type="dxa"/>
            <w:gridSpan w:val="7"/>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367" w:type="dxa"/>
            <w:gridSpan w:val="6"/>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A0AA3" w:rsidRPr="00633688" w:rsidTr="0034476D">
        <w:trPr>
          <w:gridAfter w:val="3"/>
          <w:wAfter w:w="17889" w:type="dxa"/>
          <w:trHeight w:val="1693"/>
          <w:tblCellSpacing w:w="5" w:type="nil"/>
        </w:trPr>
        <w:tc>
          <w:tcPr>
            <w:tcW w:w="593" w:type="dxa"/>
            <w:tcBorders>
              <w:left w:val="single" w:sz="8" w:space="0" w:color="auto"/>
              <w:bottom w:val="single" w:sz="8" w:space="0" w:color="auto"/>
              <w:right w:val="single" w:sz="8" w:space="0" w:color="auto"/>
            </w:tcBorders>
          </w:tcPr>
          <w:p w:rsidR="002A0AA3" w:rsidRDefault="00026B4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F83EB9">
              <w:rPr>
                <w:rFonts w:ascii="Times New Roman" w:hAnsi="Times New Roman"/>
                <w:sz w:val="24"/>
                <w:szCs w:val="24"/>
              </w:rPr>
              <w:t>3</w:t>
            </w:r>
            <w:r w:rsidR="004E68D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34476D" w:rsidRPr="0034476D" w:rsidRDefault="0034476D" w:rsidP="0034476D">
            <w:pPr>
              <w:rPr>
                <w:rFonts w:ascii="Times New Roman" w:hAnsi="Times New Roman"/>
                <w:sz w:val="24"/>
                <w:szCs w:val="24"/>
              </w:rPr>
            </w:pPr>
            <w:r w:rsidRPr="0034476D">
              <w:rPr>
                <w:rFonts w:ascii="Times New Roman" w:hAnsi="Times New Roman"/>
                <w:sz w:val="24"/>
                <w:szCs w:val="24"/>
              </w:rPr>
              <w:t>Количество общеобразовательных организаций, расположенных в сельской местности, в которых отремонтированы спортивные залы</w:t>
            </w:r>
          </w:p>
          <w:p w:rsidR="002A0AA3" w:rsidRPr="00BB08A2" w:rsidRDefault="002A0AA3" w:rsidP="002A0AA3">
            <w:pPr>
              <w:autoSpaceDE w:val="0"/>
              <w:autoSpaceDN w:val="0"/>
              <w:adjustRightInd w:val="0"/>
              <w:spacing w:after="0" w:line="240" w:lineRule="auto"/>
              <w:rPr>
                <w:rFonts w:ascii="Times New Roman" w:hAnsi="Times New Roman"/>
                <w:color w:val="31849B" w:themeColor="accent5" w:themeShade="BF"/>
                <w:sz w:val="24"/>
                <w:szCs w:val="24"/>
              </w:rPr>
            </w:pPr>
          </w:p>
        </w:tc>
        <w:tc>
          <w:tcPr>
            <w:tcW w:w="1579" w:type="dxa"/>
            <w:tcBorders>
              <w:left w:val="single" w:sz="8" w:space="0" w:color="auto"/>
              <w:bottom w:val="single" w:sz="8" w:space="0" w:color="auto"/>
              <w:right w:val="single" w:sz="8" w:space="0" w:color="auto"/>
            </w:tcBorders>
          </w:tcPr>
          <w:p w:rsidR="002A0AA3" w:rsidRDefault="002A0AA3" w:rsidP="002A0AA3">
            <w:pPr>
              <w:autoSpaceDE w:val="0"/>
              <w:autoSpaceDN w:val="0"/>
              <w:adjustRightInd w:val="0"/>
              <w:spacing w:after="0" w:line="240" w:lineRule="auto"/>
              <w:rPr>
                <w:rFonts w:ascii="Times New Roman" w:hAnsi="Times New Roman"/>
                <w:sz w:val="24"/>
                <w:szCs w:val="24"/>
                <w:highlight w:val="yellow"/>
              </w:rPr>
            </w:pPr>
            <w:r w:rsidRPr="0091514A">
              <w:rPr>
                <w:rFonts w:ascii="Times New Roman" w:hAnsi="Times New Roman"/>
                <w:sz w:val="24"/>
                <w:szCs w:val="24"/>
              </w:rPr>
              <w:t>штук</w:t>
            </w:r>
          </w:p>
        </w:tc>
        <w:tc>
          <w:tcPr>
            <w:tcW w:w="992" w:type="dxa"/>
            <w:tcBorders>
              <w:left w:val="single" w:sz="8" w:space="0" w:color="auto"/>
              <w:bottom w:val="single" w:sz="8" w:space="0" w:color="auto"/>
              <w:right w:val="single" w:sz="8" w:space="0" w:color="auto"/>
            </w:tcBorders>
          </w:tcPr>
          <w:p w:rsidR="002A0AA3" w:rsidRDefault="002A0AA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left w:val="single" w:sz="8" w:space="0" w:color="auto"/>
              <w:bottom w:val="single" w:sz="8" w:space="0" w:color="auto"/>
              <w:right w:val="single" w:sz="8" w:space="0" w:color="auto"/>
            </w:tcBorders>
          </w:tcPr>
          <w:p w:rsidR="002A0AA3" w:rsidRPr="00633688" w:rsidRDefault="002A0AA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left w:val="single" w:sz="8" w:space="0" w:color="auto"/>
              <w:bottom w:val="single" w:sz="8" w:space="0" w:color="auto"/>
              <w:right w:val="single" w:sz="8" w:space="0" w:color="auto"/>
            </w:tcBorders>
          </w:tcPr>
          <w:p w:rsidR="002A0AA3" w:rsidRPr="00633688" w:rsidRDefault="002A0AA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30" w:type="dxa"/>
            <w:gridSpan w:val="4"/>
            <w:tcBorders>
              <w:left w:val="single" w:sz="8" w:space="0" w:color="auto"/>
              <w:bottom w:val="single" w:sz="8" w:space="0" w:color="auto"/>
              <w:right w:val="single" w:sz="4" w:space="0" w:color="auto"/>
            </w:tcBorders>
          </w:tcPr>
          <w:p w:rsidR="002A0AA3" w:rsidRPr="00633688" w:rsidRDefault="002A0AA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85" w:type="dxa"/>
            <w:gridSpan w:val="7"/>
            <w:tcBorders>
              <w:left w:val="single" w:sz="4" w:space="0" w:color="auto"/>
              <w:bottom w:val="single" w:sz="8" w:space="0" w:color="auto"/>
              <w:right w:val="single" w:sz="4" w:space="0" w:color="auto"/>
            </w:tcBorders>
          </w:tcPr>
          <w:p w:rsidR="002A0AA3" w:rsidRPr="00633688" w:rsidRDefault="002A0AA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367" w:type="dxa"/>
            <w:gridSpan w:val="6"/>
            <w:tcBorders>
              <w:left w:val="single" w:sz="4" w:space="0" w:color="auto"/>
              <w:bottom w:val="single" w:sz="8" w:space="0" w:color="auto"/>
              <w:right w:val="single" w:sz="8" w:space="0" w:color="auto"/>
            </w:tcBorders>
          </w:tcPr>
          <w:p w:rsidR="002A0AA3" w:rsidRPr="00633688" w:rsidRDefault="002A0AA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1952AB"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1952AB" w:rsidRDefault="00026B4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w:t>
            </w:r>
            <w:r w:rsidR="00F83EB9">
              <w:rPr>
                <w:rFonts w:ascii="Times New Roman" w:hAnsi="Times New Roman"/>
                <w:sz w:val="24"/>
                <w:szCs w:val="24"/>
              </w:rPr>
              <w:t>4</w:t>
            </w:r>
            <w:r w:rsidR="004E68D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1952AB" w:rsidRPr="003E3E5E" w:rsidRDefault="001952AB" w:rsidP="001952AB">
            <w:pPr>
              <w:autoSpaceDE w:val="0"/>
              <w:autoSpaceDN w:val="0"/>
              <w:adjustRightInd w:val="0"/>
              <w:spacing w:after="0" w:line="240" w:lineRule="auto"/>
              <w:rPr>
                <w:rFonts w:ascii="Times New Roman" w:hAnsi="Times New Roman"/>
                <w:sz w:val="24"/>
                <w:szCs w:val="24"/>
              </w:rPr>
            </w:pPr>
            <w:r w:rsidRPr="003E3E5E">
              <w:rPr>
                <w:rFonts w:ascii="Times New Roman" w:hAnsi="Times New Roman"/>
                <w:sz w:val="24"/>
                <w:szCs w:val="24"/>
              </w:rPr>
              <w:t>Количество школьных спортивных клубов, созданных в ОО, расположенных в сельской местности</w:t>
            </w:r>
          </w:p>
        </w:tc>
        <w:tc>
          <w:tcPr>
            <w:tcW w:w="1579" w:type="dxa"/>
            <w:tcBorders>
              <w:left w:val="single" w:sz="8" w:space="0" w:color="auto"/>
              <w:bottom w:val="single" w:sz="8" w:space="0" w:color="auto"/>
              <w:right w:val="single" w:sz="8" w:space="0" w:color="auto"/>
            </w:tcBorders>
          </w:tcPr>
          <w:p w:rsidR="001952AB" w:rsidRDefault="001952AB" w:rsidP="001952AB">
            <w:pPr>
              <w:autoSpaceDE w:val="0"/>
              <w:autoSpaceDN w:val="0"/>
              <w:adjustRightInd w:val="0"/>
              <w:spacing w:after="0" w:line="240" w:lineRule="auto"/>
              <w:rPr>
                <w:rFonts w:ascii="Times New Roman" w:hAnsi="Times New Roman"/>
                <w:sz w:val="24"/>
                <w:szCs w:val="24"/>
                <w:highlight w:val="yellow"/>
              </w:rPr>
            </w:pPr>
            <w:r w:rsidRPr="0091514A">
              <w:rPr>
                <w:rFonts w:ascii="Times New Roman" w:hAnsi="Times New Roman"/>
                <w:sz w:val="24"/>
                <w:szCs w:val="24"/>
              </w:rPr>
              <w:t>штук</w:t>
            </w:r>
          </w:p>
        </w:tc>
        <w:tc>
          <w:tcPr>
            <w:tcW w:w="992" w:type="dxa"/>
            <w:tcBorders>
              <w:left w:val="single" w:sz="8" w:space="0" w:color="auto"/>
              <w:bottom w:val="single" w:sz="8" w:space="0" w:color="auto"/>
              <w:right w:val="single" w:sz="8" w:space="0" w:color="auto"/>
            </w:tcBorders>
          </w:tcPr>
          <w:p w:rsidR="001952AB" w:rsidRDefault="001952AB"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left w:val="single" w:sz="8" w:space="0" w:color="auto"/>
              <w:bottom w:val="single" w:sz="8" w:space="0" w:color="auto"/>
              <w:right w:val="single" w:sz="8" w:space="0" w:color="auto"/>
            </w:tcBorders>
          </w:tcPr>
          <w:p w:rsidR="001952AB" w:rsidRPr="00633688" w:rsidRDefault="001952AB"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left w:val="single" w:sz="8" w:space="0" w:color="auto"/>
              <w:bottom w:val="single" w:sz="8" w:space="0" w:color="auto"/>
              <w:right w:val="single" w:sz="8" w:space="0" w:color="auto"/>
            </w:tcBorders>
          </w:tcPr>
          <w:p w:rsidR="001952AB" w:rsidRPr="00633688" w:rsidRDefault="001952AB"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30" w:type="dxa"/>
            <w:gridSpan w:val="4"/>
            <w:tcBorders>
              <w:left w:val="single" w:sz="8" w:space="0" w:color="auto"/>
              <w:bottom w:val="single" w:sz="8" w:space="0" w:color="auto"/>
              <w:right w:val="single" w:sz="4" w:space="0" w:color="auto"/>
            </w:tcBorders>
          </w:tcPr>
          <w:p w:rsidR="001952AB" w:rsidRPr="00633688" w:rsidRDefault="001952AB"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85" w:type="dxa"/>
            <w:gridSpan w:val="7"/>
            <w:tcBorders>
              <w:left w:val="single" w:sz="4" w:space="0" w:color="auto"/>
              <w:bottom w:val="single" w:sz="8" w:space="0" w:color="auto"/>
              <w:right w:val="single" w:sz="4" w:space="0" w:color="auto"/>
            </w:tcBorders>
          </w:tcPr>
          <w:p w:rsidR="001952AB" w:rsidRPr="00633688" w:rsidRDefault="001952AB"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367" w:type="dxa"/>
            <w:gridSpan w:val="6"/>
            <w:tcBorders>
              <w:left w:val="single" w:sz="4" w:space="0" w:color="auto"/>
              <w:bottom w:val="single" w:sz="8" w:space="0" w:color="auto"/>
              <w:right w:val="single" w:sz="8" w:space="0" w:color="auto"/>
            </w:tcBorders>
          </w:tcPr>
          <w:p w:rsidR="001952AB" w:rsidRPr="00633688" w:rsidRDefault="001952AB"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34476D"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34476D" w:rsidRDefault="00D95C8A"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F83EB9">
              <w:rPr>
                <w:rFonts w:ascii="Times New Roman" w:hAnsi="Times New Roman"/>
                <w:sz w:val="24"/>
                <w:szCs w:val="24"/>
              </w:rPr>
              <w:t>5</w:t>
            </w:r>
            <w:r w:rsidR="00026B46">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34476D" w:rsidRPr="00480883" w:rsidRDefault="00480883" w:rsidP="00480883">
            <w:pPr>
              <w:autoSpaceDE w:val="0"/>
              <w:autoSpaceDN w:val="0"/>
              <w:adjustRightInd w:val="0"/>
              <w:spacing w:after="0" w:line="240" w:lineRule="auto"/>
              <w:rPr>
                <w:rFonts w:ascii="Times New Roman" w:hAnsi="Times New Roman"/>
                <w:color w:val="31849B" w:themeColor="accent5" w:themeShade="BF"/>
                <w:sz w:val="24"/>
                <w:szCs w:val="24"/>
              </w:rPr>
            </w:pPr>
            <w:r w:rsidRPr="00480883">
              <w:rPr>
                <w:rFonts w:ascii="Times New Roman" w:hAnsi="Times New Roman"/>
                <w:sz w:val="24"/>
                <w:szCs w:val="24"/>
              </w:rPr>
              <w:t xml:space="preserve">Увеличение доли </w:t>
            </w:r>
            <w:proofErr w:type="gramStart"/>
            <w:r w:rsidRPr="00480883">
              <w:rPr>
                <w:rFonts w:ascii="Times New Roman" w:hAnsi="Times New Roman"/>
                <w:sz w:val="24"/>
                <w:szCs w:val="24"/>
              </w:rPr>
              <w:t>обучающихся</w:t>
            </w:r>
            <w:proofErr w:type="gramEnd"/>
            <w:r w:rsidRPr="00480883">
              <w:rPr>
                <w:rFonts w:ascii="Times New Roman" w:hAnsi="Times New Roman"/>
                <w:sz w:val="24"/>
                <w:szCs w:val="24"/>
              </w:rPr>
              <w:t>, занимающихся физической культурой и спортом в ОО, расположенных в сельской местности, во внеурочное время, в том числе по уровням образования:</w:t>
            </w:r>
          </w:p>
        </w:tc>
        <w:tc>
          <w:tcPr>
            <w:tcW w:w="1579" w:type="dxa"/>
            <w:tcBorders>
              <w:left w:val="single" w:sz="8" w:space="0" w:color="auto"/>
              <w:bottom w:val="single" w:sz="8" w:space="0" w:color="auto"/>
              <w:right w:val="single" w:sz="8" w:space="0" w:color="auto"/>
            </w:tcBorders>
          </w:tcPr>
          <w:p w:rsidR="0034476D" w:rsidRPr="0091514A" w:rsidRDefault="0034476D" w:rsidP="001952AB">
            <w:pPr>
              <w:autoSpaceDE w:val="0"/>
              <w:autoSpaceDN w:val="0"/>
              <w:adjustRightInd w:val="0"/>
              <w:spacing w:after="0" w:line="240" w:lineRule="auto"/>
              <w:rPr>
                <w:rFonts w:ascii="Times New Roman" w:hAnsi="Times New Roman"/>
                <w:sz w:val="24"/>
                <w:szCs w:val="24"/>
              </w:rPr>
            </w:pPr>
          </w:p>
        </w:tc>
        <w:tc>
          <w:tcPr>
            <w:tcW w:w="992" w:type="dxa"/>
            <w:tcBorders>
              <w:left w:val="single" w:sz="8" w:space="0" w:color="auto"/>
              <w:bottom w:val="single" w:sz="8" w:space="0" w:color="auto"/>
              <w:right w:val="single" w:sz="8" w:space="0" w:color="auto"/>
            </w:tcBorders>
          </w:tcPr>
          <w:p w:rsidR="0034476D" w:rsidRDefault="0034476D" w:rsidP="00026B46">
            <w:pPr>
              <w:autoSpaceDE w:val="0"/>
              <w:autoSpaceDN w:val="0"/>
              <w:adjustRightInd w:val="0"/>
              <w:spacing w:after="0" w:line="240" w:lineRule="auto"/>
              <w:jc w:val="center"/>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34476D" w:rsidRDefault="0034476D" w:rsidP="00026B46">
            <w:pPr>
              <w:autoSpaceDE w:val="0"/>
              <w:autoSpaceDN w:val="0"/>
              <w:adjustRightInd w:val="0"/>
              <w:spacing w:after="0" w:line="240" w:lineRule="auto"/>
              <w:jc w:val="center"/>
              <w:rPr>
                <w:rFonts w:ascii="Times New Roman" w:hAnsi="Times New Roman"/>
                <w:sz w:val="24"/>
                <w:szCs w:val="24"/>
              </w:rPr>
            </w:pPr>
          </w:p>
        </w:tc>
        <w:tc>
          <w:tcPr>
            <w:tcW w:w="1275" w:type="dxa"/>
            <w:tcBorders>
              <w:left w:val="single" w:sz="8" w:space="0" w:color="auto"/>
              <w:bottom w:val="single" w:sz="8" w:space="0" w:color="auto"/>
              <w:right w:val="single" w:sz="8" w:space="0" w:color="auto"/>
            </w:tcBorders>
          </w:tcPr>
          <w:p w:rsidR="0034476D" w:rsidRDefault="0034476D" w:rsidP="00026B46">
            <w:pPr>
              <w:autoSpaceDE w:val="0"/>
              <w:autoSpaceDN w:val="0"/>
              <w:adjustRightInd w:val="0"/>
              <w:spacing w:after="0" w:line="240" w:lineRule="auto"/>
              <w:jc w:val="center"/>
              <w:rPr>
                <w:rFonts w:ascii="Times New Roman" w:hAnsi="Times New Roman"/>
                <w:sz w:val="24"/>
                <w:szCs w:val="24"/>
              </w:rPr>
            </w:pPr>
          </w:p>
        </w:tc>
        <w:tc>
          <w:tcPr>
            <w:tcW w:w="1230" w:type="dxa"/>
            <w:gridSpan w:val="4"/>
            <w:tcBorders>
              <w:left w:val="single" w:sz="8" w:space="0" w:color="auto"/>
              <w:bottom w:val="single" w:sz="8" w:space="0" w:color="auto"/>
              <w:right w:val="single" w:sz="4" w:space="0" w:color="auto"/>
            </w:tcBorders>
          </w:tcPr>
          <w:p w:rsidR="0034476D" w:rsidRDefault="0034476D" w:rsidP="00026B46">
            <w:pPr>
              <w:autoSpaceDE w:val="0"/>
              <w:autoSpaceDN w:val="0"/>
              <w:adjustRightInd w:val="0"/>
              <w:spacing w:after="0" w:line="240" w:lineRule="auto"/>
              <w:jc w:val="center"/>
              <w:rPr>
                <w:rFonts w:ascii="Times New Roman" w:hAnsi="Times New Roman"/>
                <w:sz w:val="24"/>
                <w:szCs w:val="24"/>
              </w:rPr>
            </w:pPr>
          </w:p>
        </w:tc>
        <w:tc>
          <w:tcPr>
            <w:tcW w:w="1485" w:type="dxa"/>
            <w:gridSpan w:val="7"/>
            <w:tcBorders>
              <w:left w:val="single" w:sz="4" w:space="0" w:color="auto"/>
              <w:bottom w:val="single" w:sz="8" w:space="0" w:color="auto"/>
              <w:right w:val="single" w:sz="4" w:space="0" w:color="auto"/>
            </w:tcBorders>
          </w:tcPr>
          <w:p w:rsidR="0034476D" w:rsidRDefault="0034476D" w:rsidP="00026B46">
            <w:pPr>
              <w:autoSpaceDE w:val="0"/>
              <w:autoSpaceDN w:val="0"/>
              <w:adjustRightInd w:val="0"/>
              <w:spacing w:after="0" w:line="240" w:lineRule="auto"/>
              <w:jc w:val="center"/>
              <w:rPr>
                <w:rFonts w:ascii="Times New Roman" w:hAnsi="Times New Roman"/>
                <w:sz w:val="24"/>
                <w:szCs w:val="24"/>
              </w:rPr>
            </w:pPr>
          </w:p>
        </w:tc>
        <w:tc>
          <w:tcPr>
            <w:tcW w:w="1367" w:type="dxa"/>
            <w:gridSpan w:val="6"/>
            <w:tcBorders>
              <w:left w:val="single" w:sz="4" w:space="0" w:color="auto"/>
              <w:bottom w:val="single" w:sz="8" w:space="0" w:color="auto"/>
              <w:right w:val="single" w:sz="8" w:space="0" w:color="auto"/>
            </w:tcBorders>
          </w:tcPr>
          <w:p w:rsidR="0034476D" w:rsidRDefault="0034476D" w:rsidP="00026B46">
            <w:pPr>
              <w:autoSpaceDE w:val="0"/>
              <w:autoSpaceDN w:val="0"/>
              <w:adjustRightInd w:val="0"/>
              <w:spacing w:after="0" w:line="240" w:lineRule="auto"/>
              <w:jc w:val="center"/>
              <w:rPr>
                <w:rFonts w:ascii="Times New Roman" w:hAnsi="Times New Roman"/>
                <w:sz w:val="24"/>
                <w:szCs w:val="24"/>
              </w:rPr>
            </w:pPr>
          </w:p>
        </w:tc>
      </w:tr>
      <w:tr w:rsidR="0034476D"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34476D" w:rsidRDefault="0034476D" w:rsidP="001952AB">
            <w:pPr>
              <w:autoSpaceDE w:val="0"/>
              <w:autoSpaceDN w:val="0"/>
              <w:adjustRightInd w:val="0"/>
              <w:spacing w:after="0" w:line="240" w:lineRule="auto"/>
              <w:rPr>
                <w:rFonts w:ascii="Times New Roman" w:hAnsi="Times New Roman"/>
                <w:sz w:val="24"/>
                <w:szCs w:val="24"/>
              </w:rPr>
            </w:pPr>
          </w:p>
        </w:tc>
        <w:tc>
          <w:tcPr>
            <w:tcW w:w="3715" w:type="dxa"/>
            <w:gridSpan w:val="2"/>
            <w:tcBorders>
              <w:left w:val="single" w:sz="8" w:space="0" w:color="auto"/>
              <w:bottom w:val="single" w:sz="8" w:space="0" w:color="auto"/>
              <w:right w:val="single" w:sz="8" w:space="0" w:color="auto"/>
            </w:tcBorders>
          </w:tcPr>
          <w:p w:rsidR="00480883" w:rsidRPr="003E3E5E" w:rsidRDefault="00480883" w:rsidP="00480883">
            <w:pPr>
              <w:autoSpaceDE w:val="0"/>
              <w:autoSpaceDN w:val="0"/>
              <w:adjustRightInd w:val="0"/>
              <w:spacing w:after="0" w:line="240" w:lineRule="auto"/>
              <w:rPr>
                <w:rFonts w:ascii="Times New Roman" w:hAnsi="Times New Roman"/>
                <w:sz w:val="24"/>
                <w:szCs w:val="24"/>
              </w:rPr>
            </w:pPr>
            <w:r w:rsidRPr="003E3E5E">
              <w:rPr>
                <w:rFonts w:ascii="Times New Roman" w:hAnsi="Times New Roman"/>
                <w:sz w:val="24"/>
                <w:szCs w:val="24"/>
              </w:rPr>
              <w:t>Начальное образование</w:t>
            </w:r>
          </w:p>
        </w:tc>
        <w:tc>
          <w:tcPr>
            <w:tcW w:w="1579" w:type="dxa"/>
            <w:tcBorders>
              <w:left w:val="single" w:sz="8" w:space="0" w:color="auto"/>
              <w:bottom w:val="single" w:sz="8" w:space="0" w:color="auto"/>
              <w:right w:val="single" w:sz="8" w:space="0" w:color="auto"/>
            </w:tcBorders>
          </w:tcPr>
          <w:p w:rsidR="0034476D" w:rsidRPr="0091514A" w:rsidRDefault="00480883" w:rsidP="001952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993" w:type="dxa"/>
            <w:tcBorders>
              <w:left w:val="single" w:sz="8" w:space="0" w:color="auto"/>
              <w:bottom w:val="single" w:sz="8" w:space="0" w:color="auto"/>
              <w:right w:val="single" w:sz="8"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275" w:type="dxa"/>
            <w:tcBorders>
              <w:left w:val="single" w:sz="8" w:space="0" w:color="auto"/>
              <w:bottom w:val="single" w:sz="8" w:space="0" w:color="auto"/>
              <w:right w:val="single" w:sz="8"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230" w:type="dxa"/>
            <w:gridSpan w:val="4"/>
            <w:tcBorders>
              <w:left w:val="single" w:sz="8" w:space="0" w:color="auto"/>
              <w:bottom w:val="single" w:sz="8" w:space="0" w:color="auto"/>
              <w:right w:val="single" w:sz="4"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485" w:type="dxa"/>
            <w:gridSpan w:val="7"/>
            <w:tcBorders>
              <w:left w:val="single" w:sz="4" w:space="0" w:color="auto"/>
              <w:bottom w:val="single" w:sz="8" w:space="0" w:color="auto"/>
              <w:right w:val="single" w:sz="4"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367" w:type="dxa"/>
            <w:gridSpan w:val="6"/>
            <w:tcBorders>
              <w:left w:val="single" w:sz="4" w:space="0" w:color="auto"/>
              <w:bottom w:val="single" w:sz="8" w:space="0" w:color="auto"/>
              <w:right w:val="single" w:sz="8"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34476D"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34476D" w:rsidRDefault="0034476D" w:rsidP="001952AB">
            <w:pPr>
              <w:autoSpaceDE w:val="0"/>
              <w:autoSpaceDN w:val="0"/>
              <w:adjustRightInd w:val="0"/>
              <w:spacing w:after="0" w:line="240" w:lineRule="auto"/>
              <w:rPr>
                <w:rFonts w:ascii="Times New Roman" w:hAnsi="Times New Roman"/>
                <w:sz w:val="24"/>
                <w:szCs w:val="24"/>
              </w:rPr>
            </w:pPr>
          </w:p>
        </w:tc>
        <w:tc>
          <w:tcPr>
            <w:tcW w:w="3715" w:type="dxa"/>
            <w:gridSpan w:val="2"/>
            <w:tcBorders>
              <w:left w:val="single" w:sz="8" w:space="0" w:color="auto"/>
              <w:bottom w:val="single" w:sz="8" w:space="0" w:color="auto"/>
              <w:right w:val="single" w:sz="8" w:space="0" w:color="auto"/>
            </w:tcBorders>
          </w:tcPr>
          <w:p w:rsidR="0034476D" w:rsidRPr="003E3E5E" w:rsidRDefault="00480883" w:rsidP="001952AB">
            <w:pPr>
              <w:autoSpaceDE w:val="0"/>
              <w:autoSpaceDN w:val="0"/>
              <w:adjustRightInd w:val="0"/>
              <w:spacing w:after="0" w:line="240" w:lineRule="auto"/>
              <w:rPr>
                <w:rFonts w:ascii="Times New Roman" w:hAnsi="Times New Roman"/>
                <w:sz w:val="24"/>
                <w:szCs w:val="24"/>
              </w:rPr>
            </w:pPr>
            <w:r w:rsidRPr="003E3E5E">
              <w:rPr>
                <w:rFonts w:ascii="Times New Roman" w:hAnsi="Times New Roman"/>
                <w:sz w:val="24"/>
                <w:szCs w:val="24"/>
              </w:rPr>
              <w:t>Основное образование</w:t>
            </w:r>
          </w:p>
        </w:tc>
        <w:tc>
          <w:tcPr>
            <w:tcW w:w="1579" w:type="dxa"/>
            <w:tcBorders>
              <w:left w:val="single" w:sz="8" w:space="0" w:color="auto"/>
              <w:bottom w:val="single" w:sz="8" w:space="0" w:color="auto"/>
              <w:right w:val="single" w:sz="8" w:space="0" w:color="auto"/>
            </w:tcBorders>
          </w:tcPr>
          <w:p w:rsidR="0034476D" w:rsidRPr="0091514A" w:rsidRDefault="00480883" w:rsidP="001952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left w:val="single" w:sz="8" w:space="0" w:color="auto"/>
              <w:bottom w:val="single" w:sz="8" w:space="0" w:color="auto"/>
              <w:right w:val="single" w:sz="8"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275" w:type="dxa"/>
            <w:tcBorders>
              <w:left w:val="single" w:sz="8" w:space="0" w:color="auto"/>
              <w:bottom w:val="single" w:sz="8" w:space="0" w:color="auto"/>
              <w:right w:val="single" w:sz="8"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230" w:type="dxa"/>
            <w:gridSpan w:val="4"/>
            <w:tcBorders>
              <w:left w:val="single" w:sz="8" w:space="0" w:color="auto"/>
              <w:bottom w:val="single" w:sz="8" w:space="0" w:color="auto"/>
              <w:right w:val="single" w:sz="4"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485" w:type="dxa"/>
            <w:gridSpan w:val="7"/>
            <w:tcBorders>
              <w:left w:val="single" w:sz="4" w:space="0" w:color="auto"/>
              <w:bottom w:val="single" w:sz="8" w:space="0" w:color="auto"/>
              <w:right w:val="single" w:sz="4"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367" w:type="dxa"/>
            <w:gridSpan w:val="6"/>
            <w:tcBorders>
              <w:left w:val="single" w:sz="4" w:space="0" w:color="auto"/>
              <w:bottom w:val="single" w:sz="8" w:space="0" w:color="auto"/>
              <w:right w:val="single" w:sz="8"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480883"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80883" w:rsidRDefault="00480883" w:rsidP="00480883">
            <w:pPr>
              <w:autoSpaceDE w:val="0"/>
              <w:autoSpaceDN w:val="0"/>
              <w:adjustRightInd w:val="0"/>
              <w:spacing w:after="0" w:line="240" w:lineRule="auto"/>
              <w:rPr>
                <w:rFonts w:ascii="Times New Roman" w:hAnsi="Times New Roman"/>
                <w:sz w:val="24"/>
                <w:szCs w:val="24"/>
              </w:rPr>
            </w:pPr>
          </w:p>
        </w:tc>
        <w:tc>
          <w:tcPr>
            <w:tcW w:w="3715" w:type="dxa"/>
            <w:gridSpan w:val="2"/>
            <w:tcBorders>
              <w:left w:val="single" w:sz="8" w:space="0" w:color="auto"/>
              <w:bottom w:val="single" w:sz="8" w:space="0" w:color="auto"/>
              <w:right w:val="single" w:sz="8" w:space="0" w:color="auto"/>
            </w:tcBorders>
          </w:tcPr>
          <w:p w:rsidR="00480883" w:rsidRPr="003E3E5E" w:rsidRDefault="00480883" w:rsidP="00480883">
            <w:pPr>
              <w:autoSpaceDE w:val="0"/>
              <w:autoSpaceDN w:val="0"/>
              <w:adjustRightInd w:val="0"/>
              <w:spacing w:after="0" w:line="240" w:lineRule="auto"/>
              <w:rPr>
                <w:rFonts w:ascii="Times New Roman" w:hAnsi="Times New Roman"/>
                <w:sz w:val="24"/>
                <w:szCs w:val="24"/>
              </w:rPr>
            </w:pPr>
            <w:r w:rsidRPr="003E3E5E">
              <w:rPr>
                <w:rFonts w:ascii="Times New Roman" w:hAnsi="Times New Roman"/>
                <w:sz w:val="24"/>
                <w:szCs w:val="24"/>
              </w:rPr>
              <w:t>Среднее образование</w:t>
            </w:r>
          </w:p>
        </w:tc>
        <w:tc>
          <w:tcPr>
            <w:tcW w:w="1579" w:type="dxa"/>
            <w:tcBorders>
              <w:left w:val="single" w:sz="8" w:space="0" w:color="auto"/>
              <w:bottom w:val="single" w:sz="8" w:space="0" w:color="auto"/>
              <w:right w:val="single" w:sz="8" w:space="0" w:color="auto"/>
            </w:tcBorders>
          </w:tcPr>
          <w:p w:rsidR="00480883" w:rsidRPr="0091514A" w:rsidRDefault="00480883"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tcBorders>
              <w:left w:val="single" w:sz="8" w:space="0" w:color="auto"/>
              <w:bottom w:val="single" w:sz="8" w:space="0" w:color="auto"/>
              <w:right w:val="single" w:sz="8"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left w:val="single" w:sz="8" w:space="0" w:color="auto"/>
              <w:bottom w:val="single" w:sz="8" w:space="0" w:color="auto"/>
              <w:right w:val="single" w:sz="8"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30" w:type="dxa"/>
            <w:gridSpan w:val="4"/>
            <w:tcBorders>
              <w:left w:val="single" w:sz="8" w:space="0" w:color="auto"/>
              <w:bottom w:val="single" w:sz="8" w:space="0" w:color="auto"/>
              <w:right w:val="single" w:sz="4"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485" w:type="dxa"/>
            <w:gridSpan w:val="7"/>
            <w:tcBorders>
              <w:left w:val="single" w:sz="4" w:space="0" w:color="auto"/>
              <w:bottom w:val="single" w:sz="8" w:space="0" w:color="auto"/>
              <w:right w:val="single" w:sz="4"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367" w:type="dxa"/>
            <w:gridSpan w:val="6"/>
            <w:tcBorders>
              <w:left w:val="single" w:sz="4" w:space="0" w:color="auto"/>
              <w:bottom w:val="single" w:sz="8" w:space="0" w:color="auto"/>
              <w:right w:val="single" w:sz="8"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32216"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532216" w:rsidRDefault="0053221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F83EB9">
              <w:rPr>
                <w:rFonts w:ascii="Times New Roman" w:hAnsi="Times New Roman"/>
                <w:sz w:val="24"/>
                <w:szCs w:val="24"/>
              </w:rPr>
              <w:t>6</w:t>
            </w:r>
            <w:r>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532216" w:rsidRPr="003E3E5E" w:rsidRDefault="00532216" w:rsidP="0053221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Увеличение количества спортивных клубов, созданных в общеобразовательных организациях, расположенных в сельской местности, для занятия физической культурой и спортом </w:t>
            </w:r>
          </w:p>
        </w:tc>
        <w:tc>
          <w:tcPr>
            <w:tcW w:w="1579" w:type="dxa"/>
            <w:tcBorders>
              <w:left w:val="single" w:sz="8" w:space="0" w:color="auto"/>
              <w:bottom w:val="single" w:sz="8" w:space="0" w:color="auto"/>
              <w:right w:val="single" w:sz="8" w:space="0" w:color="auto"/>
            </w:tcBorders>
          </w:tcPr>
          <w:p w:rsidR="00532216" w:rsidRDefault="00532216"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единица</w:t>
            </w:r>
          </w:p>
        </w:tc>
        <w:tc>
          <w:tcPr>
            <w:tcW w:w="992" w:type="dxa"/>
            <w:tcBorders>
              <w:left w:val="single" w:sz="8" w:space="0" w:color="auto"/>
              <w:bottom w:val="single" w:sz="8" w:space="0" w:color="auto"/>
              <w:right w:val="single" w:sz="8" w:space="0" w:color="auto"/>
            </w:tcBorders>
          </w:tcPr>
          <w:p w:rsidR="00532216" w:rsidRDefault="00532216" w:rsidP="00026B46">
            <w:pPr>
              <w:autoSpaceDE w:val="0"/>
              <w:autoSpaceDN w:val="0"/>
              <w:adjustRightInd w:val="0"/>
              <w:spacing w:after="0" w:line="240" w:lineRule="auto"/>
              <w:jc w:val="center"/>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532216" w:rsidRDefault="0053221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left w:val="single" w:sz="8" w:space="0" w:color="auto"/>
              <w:bottom w:val="single" w:sz="8" w:space="0" w:color="auto"/>
              <w:right w:val="single" w:sz="8" w:space="0" w:color="auto"/>
            </w:tcBorders>
          </w:tcPr>
          <w:p w:rsidR="00532216" w:rsidRDefault="0053221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30" w:type="dxa"/>
            <w:gridSpan w:val="4"/>
            <w:tcBorders>
              <w:left w:val="single" w:sz="8" w:space="0" w:color="auto"/>
              <w:bottom w:val="single" w:sz="8" w:space="0" w:color="auto"/>
              <w:right w:val="single" w:sz="4" w:space="0" w:color="auto"/>
            </w:tcBorders>
          </w:tcPr>
          <w:p w:rsidR="00532216" w:rsidRDefault="0053221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85" w:type="dxa"/>
            <w:gridSpan w:val="7"/>
            <w:tcBorders>
              <w:left w:val="single" w:sz="4" w:space="0" w:color="auto"/>
              <w:bottom w:val="single" w:sz="8" w:space="0" w:color="auto"/>
              <w:right w:val="single" w:sz="4" w:space="0" w:color="auto"/>
            </w:tcBorders>
          </w:tcPr>
          <w:p w:rsidR="00532216" w:rsidRDefault="0053221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367" w:type="dxa"/>
            <w:gridSpan w:val="6"/>
            <w:tcBorders>
              <w:left w:val="single" w:sz="4" w:space="0" w:color="auto"/>
              <w:bottom w:val="single" w:sz="8" w:space="0" w:color="auto"/>
              <w:right w:val="single" w:sz="8" w:space="0" w:color="auto"/>
            </w:tcBorders>
          </w:tcPr>
          <w:p w:rsidR="00532216" w:rsidRDefault="0053221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480883"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80883" w:rsidRDefault="0053221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F83EB9">
              <w:rPr>
                <w:rFonts w:ascii="Times New Roman" w:hAnsi="Times New Roman"/>
                <w:sz w:val="24"/>
                <w:szCs w:val="24"/>
              </w:rPr>
              <w:t>7</w:t>
            </w:r>
            <w:r w:rsidR="00480883">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480883" w:rsidRPr="003E3E5E" w:rsidRDefault="00480883" w:rsidP="00480883">
            <w:pPr>
              <w:autoSpaceDE w:val="0"/>
              <w:autoSpaceDN w:val="0"/>
              <w:adjustRightInd w:val="0"/>
              <w:spacing w:after="0" w:line="240" w:lineRule="auto"/>
              <w:rPr>
                <w:rFonts w:ascii="Times New Roman" w:hAnsi="Times New Roman"/>
                <w:sz w:val="24"/>
                <w:szCs w:val="24"/>
              </w:rPr>
            </w:pPr>
            <w:r w:rsidRPr="003E3E5E">
              <w:rPr>
                <w:rFonts w:ascii="Times New Roman" w:hAnsi="Times New Roman"/>
                <w:sz w:val="24"/>
                <w:szCs w:val="24"/>
              </w:rPr>
              <w:t>Обновление материально технической базы для формирования у обучающихся современных технологических навыков в рамках федерального проекта "Современная школа" национального проекта "Образование" (создание Центров образования цифрового и гуманитарного профилей "Точка роста")</w:t>
            </w:r>
          </w:p>
        </w:tc>
        <w:tc>
          <w:tcPr>
            <w:tcW w:w="1579" w:type="dxa"/>
            <w:tcBorders>
              <w:left w:val="single" w:sz="8" w:space="0" w:color="auto"/>
              <w:bottom w:val="single" w:sz="8" w:space="0" w:color="auto"/>
              <w:right w:val="single" w:sz="8" w:space="0" w:color="auto"/>
            </w:tcBorders>
          </w:tcPr>
          <w:p w:rsidR="00480883" w:rsidRPr="0091514A" w:rsidRDefault="00480883"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единиц</w:t>
            </w:r>
          </w:p>
        </w:tc>
        <w:tc>
          <w:tcPr>
            <w:tcW w:w="992" w:type="dxa"/>
            <w:tcBorders>
              <w:left w:val="single" w:sz="8" w:space="0" w:color="auto"/>
              <w:bottom w:val="single" w:sz="8" w:space="0" w:color="auto"/>
              <w:right w:val="single" w:sz="8"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left w:val="single" w:sz="8" w:space="0" w:color="auto"/>
              <w:bottom w:val="single" w:sz="8" w:space="0" w:color="auto"/>
              <w:right w:val="single" w:sz="8"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left w:val="single" w:sz="8" w:space="0" w:color="auto"/>
              <w:bottom w:val="single" w:sz="8" w:space="0" w:color="auto"/>
              <w:right w:val="single" w:sz="8"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30" w:type="dxa"/>
            <w:gridSpan w:val="4"/>
            <w:tcBorders>
              <w:left w:val="single" w:sz="8" w:space="0" w:color="auto"/>
              <w:bottom w:val="single" w:sz="8" w:space="0" w:color="auto"/>
              <w:right w:val="single" w:sz="4"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85" w:type="dxa"/>
            <w:gridSpan w:val="7"/>
            <w:tcBorders>
              <w:left w:val="single" w:sz="4" w:space="0" w:color="auto"/>
              <w:bottom w:val="single" w:sz="8" w:space="0" w:color="auto"/>
              <w:right w:val="single" w:sz="4"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367" w:type="dxa"/>
            <w:gridSpan w:val="6"/>
            <w:tcBorders>
              <w:left w:val="single" w:sz="4" w:space="0" w:color="auto"/>
              <w:bottom w:val="single" w:sz="8" w:space="0" w:color="auto"/>
              <w:right w:val="single" w:sz="8"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C64A74"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C64A74" w:rsidRPr="00D95C8A" w:rsidRDefault="00C64A74" w:rsidP="00F83EB9">
            <w:pPr>
              <w:autoSpaceDE w:val="0"/>
              <w:autoSpaceDN w:val="0"/>
              <w:adjustRightInd w:val="0"/>
              <w:spacing w:after="0" w:line="240" w:lineRule="auto"/>
              <w:rPr>
                <w:rFonts w:ascii="Times New Roman" w:hAnsi="Times New Roman"/>
                <w:sz w:val="24"/>
                <w:szCs w:val="24"/>
              </w:rPr>
            </w:pPr>
            <w:r w:rsidRPr="00D95C8A">
              <w:rPr>
                <w:rFonts w:ascii="Times New Roman" w:hAnsi="Times New Roman"/>
                <w:sz w:val="24"/>
                <w:szCs w:val="24"/>
              </w:rPr>
              <w:t>3</w:t>
            </w:r>
            <w:r w:rsidR="00F83EB9">
              <w:rPr>
                <w:rFonts w:ascii="Times New Roman" w:hAnsi="Times New Roman"/>
                <w:sz w:val="24"/>
                <w:szCs w:val="24"/>
              </w:rPr>
              <w:t>8</w:t>
            </w:r>
            <w:r w:rsidR="00D95C8A" w:rsidRPr="00D95C8A">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C64A74" w:rsidRPr="00D95C8A" w:rsidRDefault="00C64A74" w:rsidP="00EE1664">
            <w:pPr>
              <w:autoSpaceDE w:val="0"/>
              <w:autoSpaceDN w:val="0"/>
              <w:adjustRightInd w:val="0"/>
              <w:spacing w:after="0" w:line="240" w:lineRule="auto"/>
              <w:rPr>
                <w:rFonts w:ascii="Times New Roman" w:hAnsi="Times New Roman"/>
                <w:sz w:val="24"/>
                <w:szCs w:val="24"/>
              </w:rPr>
            </w:pPr>
            <w:r w:rsidRPr="00D95C8A">
              <w:rPr>
                <w:rFonts w:ascii="Times New Roman" w:hAnsi="Times New Roman"/>
                <w:sz w:val="24"/>
                <w:szCs w:val="24"/>
              </w:rPr>
              <w:t>Д</w:t>
            </w:r>
            <w:r w:rsidR="00DD4A41" w:rsidRPr="00D95C8A">
              <w:rPr>
                <w:rFonts w:ascii="Times New Roman" w:hAnsi="Times New Roman"/>
                <w:sz w:val="24"/>
                <w:szCs w:val="24"/>
              </w:rPr>
              <w:t>оля педагогических работников О</w:t>
            </w:r>
            <w:r w:rsidRPr="00D95C8A">
              <w:rPr>
                <w:rFonts w:ascii="Times New Roman" w:hAnsi="Times New Roman"/>
                <w:sz w:val="24"/>
                <w:szCs w:val="24"/>
              </w:rPr>
              <w:t>О</w:t>
            </w:r>
            <w:proofErr w:type="gramStart"/>
            <w:r w:rsidRPr="00D95C8A">
              <w:rPr>
                <w:rFonts w:ascii="Times New Roman" w:hAnsi="Times New Roman"/>
                <w:sz w:val="24"/>
                <w:szCs w:val="24"/>
              </w:rPr>
              <w:t xml:space="preserve"> ,</w:t>
            </w:r>
            <w:proofErr w:type="gramEnd"/>
            <w:r w:rsidRPr="00D95C8A">
              <w:rPr>
                <w:rFonts w:ascii="Times New Roman" w:hAnsi="Times New Roman"/>
                <w:sz w:val="24"/>
                <w:szCs w:val="24"/>
              </w:rPr>
              <w:t xml:space="preserve"> получивших ежемесячное денежное вознаграждение за классное руководство </w:t>
            </w:r>
            <w:r w:rsidR="00EE1664">
              <w:rPr>
                <w:rFonts w:ascii="Times New Roman" w:hAnsi="Times New Roman"/>
                <w:sz w:val="24"/>
                <w:szCs w:val="24"/>
              </w:rPr>
              <w:t>в общей численности педагогических работников такой категории</w:t>
            </w:r>
            <w:r w:rsidRPr="00D95C8A">
              <w:rPr>
                <w:rFonts w:ascii="Times New Roman" w:hAnsi="Times New Roman"/>
                <w:sz w:val="24"/>
                <w:szCs w:val="24"/>
              </w:rPr>
              <w:t xml:space="preserve"> </w:t>
            </w:r>
          </w:p>
        </w:tc>
        <w:tc>
          <w:tcPr>
            <w:tcW w:w="1579" w:type="dxa"/>
            <w:tcBorders>
              <w:left w:val="single" w:sz="8" w:space="0" w:color="auto"/>
              <w:bottom w:val="single" w:sz="8" w:space="0" w:color="auto"/>
              <w:right w:val="single" w:sz="8" w:space="0" w:color="auto"/>
            </w:tcBorders>
          </w:tcPr>
          <w:p w:rsidR="00C64A74" w:rsidRPr="00D95C8A" w:rsidRDefault="00C64A74" w:rsidP="00480883">
            <w:pPr>
              <w:autoSpaceDE w:val="0"/>
              <w:autoSpaceDN w:val="0"/>
              <w:adjustRightInd w:val="0"/>
              <w:spacing w:after="0" w:line="240" w:lineRule="auto"/>
              <w:rPr>
                <w:rFonts w:ascii="Times New Roman" w:hAnsi="Times New Roman"/>
                <w:sz w:val="24"/>
                <w:szCs w:val="24"/>
              </w:rPr>
            </w:pPr>
            <w:r w:rsidRPr="00D95C8A">
              <w:rPr>
                <w:rFonts w:ascii="Times New Roman" w:hAnsi="Times New Roman"/>
                <w:sz w:val="24"/>
                <w:szCs w:val="24"/>
              </w:rPr>
              <w:t>процентов</w:t>
            </w:r>
          </w:p>
        </w:tc>
        <w:tc>
          <w:tcPr>
            <w:tcW w:w="992" w:type="dxa"/>
            <w:tcBorders>
              <w:left w:val="single" w:sz="8" w:space="0" w:color="auto"/>
              <w:bottom w:val="single" w:sz="8" w:space="0" w:color="auto"/>
              <w:right w:val="single" w:sz="8" w:space="0" w:color="auto"/>
            </w:tcBorders>
          </w:tcPr>
          <w:p w:rsidR="00C64A74" w:rsidRPr="00D95C8A" w:rsidRDefault="00C64A74"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0</w:t>
            </w:r>
          </w:p>
        </w:tc>
        <w:tc>
          <w:tcPr>
            <w:tcW w:w="993" w:type="dxa"/>
            <w:tcBorders>
              <w:left w:val="single" w:sz="8" w:space="0" w:color="auto"/>
              <w:bottom w:val="single" w:sz="8" w:space="0" w:color="auto"/>
              <w:right w:val="single" w:sz="8" w:space="0" w:color="auto"/>
            </w:tcBorders>
          </w:tcPr>
          <w:p w:rsidR="00C64A74" w:rsidRPr="00D95C8A" w:rsidRDefault="00C64A74"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C64A74" w:rsidRPr="00D95C8A" w:rsidRDefault="00C64A74"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100</w:t>
            </w:r>
          </w:p>
        </w:tc>
        <w:tc>
          <w:tcPr>
            <w:tcW w:w="1230" w:type="dxa"/>
            <w:gridSpan w:val="4"/>
            <w:tcBorders>
              <w:left w:val="single" w:sz="8" w:space="0" w:color="auto"/>
              <w:bottom w:val="single" w:sz="8" w:space="0" w:color="auto"/>
              <w:right w:val="single" w:sz="4" w:space="0" w:color="auto"/>
            </w:tcBorders>
          </w:tcPr>
          <w:p w:rsidR="00C64A74" w:rsidRPr="00D95C8A" w:rsidRDefault="00C64A74"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100</w:t>
            </w:r>
          </w:p>
        </w:tc>
        <w:tc>
          <w:tcPr>
            <w:tcW w:w="1485" w:type="dxa"/>
            <w:gridSpan w:val="7"/>
            <w:tcBorders>
              <w:left w:val="single" w:sz="4" w:space="0" w:color="auto"/>
              <w:bottom w:val="single" w:sz="8" w:space="0" w:color="auto"/>
              <w:right w:val="single" w:sz="4" w:space="0" w:color="auto"/>
            </w:tcBorders>
          </w:tcPr>
          <w:p w:rsidR="00C64A74" w:rsidRPr="00D95C8A" w:rsidRDefault="00C64A74"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100</w:t>
            </w:r>
          </w:p>
        </w:tc>
        <w:tc>
          <w:tcPr>
            <w:tcW w:w="1367" w:type="dxa"/>
            <w:gridSpan w:val="6"/>
            <w:tcBorders>
              <w:left w:val="single" w:sz="4" w:space="0" w:color="auto"/>
              <w:bottom w:val="single" w:sz="8" w:space="0" w:color="auto"/>
              <w:right w:val="single" w:sz="8" w:space="0" w:color="auto"/>
            </w:tcBorders>
          </w:tcPr>
          <w:p w:rsidR="00C64A74" w:rsidRPr="00D95C8A" w:rsidRDefault="00C64A74"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100</w:t>
            </w:r>
          </w:p>
        </w:tc>
      </w:tr>
      <w:tr w:rsidR="00480883" w:rsidRPr="00633688" w:rsidTr="00633688">
        <w:trPr>
          <w:gridAfter w:val="3"/>
          <w:wAfter w:w="17889" w:type="dxa"/>
          <w:tblCellSpacing w:w="5" w:type="nil"/>
        </w:trPr>
        <w:tc>
          <w:tcPr>
            <w:tcW w:w="13229" w:type="dxa"/>
            <w:gridSpan w:val="24"/>
            <w:tcBorders>
              <w:left w:val="single" w:sz="8" w:space="0" w:color="auto"/>
              <w:bottom w:val="single" w:sz="8" w:space="0" w:color="auto"/>
              <w:right w:val="single" w:sz="4" w:space="0" w:color="auto"/>
            </w:tcBorders>
          </w:tcPr>
          <w:p w:rsidR="00480883" w:rsidRPr="00633688" w:rsidRDefault="00AF61F8" w:rsidP="00026B46">
            <w:pPr>
              <w:jc w:val="center"/>
              <w:rPr>
                <w:rFonts w:ascii="Times New Roman" w:hAnsi="Times New Roman"/>
                <w:sz w:val="24"/>
                <w:szCs w:val="24"/>
              </w:rPr>
            </w:pPr>
            <w:hyperlink w:anchor="Par2023" w:history="1">
              <w:r w:rsidR="00480883" w:rsidRPr="00633688">
                <w:rPr>
                  <w:rFonts w:ascii="Times New Roman" w:hAnsi="Times New Roman"/>
                  <w:b/>
                  <w:sz w:val="24"/>
                  <w:szCs w:val="24"/>
                </w:rPr>
                <w:t>Подпрограмма</w:t>
              </w:r>
            </w:hyperlink>
            <w:r w:rsidR="00480883" w:rsidRPr="00633688">
              <w:rPr>
                <w:rFonts w:ascii="Times New Roman" w:hAnsi="Times New Roman"/>
                <w:b/>
                <w:sz w:val="24"/>
                <w:szCs w:val="24"/>
              </w:rPr>
              <w:t xml:space="preserve"> </w:t>
            </w:r>
            <w:r w:rsidR="00480883">
              <w:rPr>
                <w:rFonts w:ascii="Times New Roman" w:hAnsi="Times New Roman"/>
                <w:b/>
                <w:sz w:val="24"/>
                <w:szCs w:val="24"/>
              </w:rPr>
              <w:t>«</w:t>
            </w:r>
            <w:r w:rsidR="00480883" w:rsidRPr="00633688">
              <w:rPr>
                <w:rFonts w:ascii="Times New Roman" w:hAnsi="Times New Roman"/>
                <w:b/>
                <w:sz w:val="24"/>
                <w:szCs w:val="24"/>
              </w:rPr>
              <w:t>Развитие системы оценки качества образования и информационной прозрачности системы образования</w:t>
            </w:r>
            <w:r w:rsidR="00480883">
              <w:rPr>
                <w:rFonts w:ascii="Times New Roman" w:hAnsi="Times New Roman"/>
                <w:b/>
                <w:sz w:val="24"/>
                <w:szCs w:val="24"/>
              </w:rPr>
              <w:t>»</w:t>
            </w:r>
          </w:p>
        </w:tc>
      </w:tr>
      <w:tr w:rsidR="00480883" w:rsidRPr="00633688" w:rsidTr="00986854">
        <w:trPr>
          <w:gridAfter w:val="3"/>
          <w:wAfter w:w="17889" w:type="dxa"/>
          <w:tblCellSpacing w:w="5" w:type="nil"/>
        </w:trPr>
        <w:tc>
          <w:tcPr>
            <w:tcW w:w="642" w:type="dxa"/>
            <w:gridSpan w:val="2"/>
            <w:tcBorders>
              <w:left w:val="single" w:sz="8" w:space="0" w:color="auto"/>
              <w:bottom w:val="single" w:sz="8" w:space="0" w:color="auto"/>
              <w:right w:val="single" w:sz="8" w:space="0" w:color="auto"/>
            </w:tcBorders>
          </w:tcPr>
          <w:p w:rsidR="00480883" w:rsidRPr="00633688" w:rsidRDefault="0053221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F83EB9">
              <w:rPr>
                <w:rFonts w:ascii="Times New Roman" w:hAnsi="Times New Roman"/>
                <w:sz w:val="24"/>
                <w:szCs w:val="24"/>
              </w:rPr>
              <w:t>9</w:t>
            </w:r>
            <w:r w:rsidR="00480883" w:rsidRPr="00633688">
              <w:rPr>
                <w:rFonts w:ascii="Times New Roman" w:hAnsi="Times New Roman"/>
                <w:sz w:val="24"/>
                <w:szCs w:val="24"/>
              </w:rPr>
              <w:t>.</w:t>
            </w:r>
          </w:p>
        </w:tc>
        <w:tc>
          <w:tcPr>
            <w:tcW w:w="3666"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Число уровней   образования, </w:t>
            </w:r>
            <w:proofErr w:type="gramStart"/>
            <w:r w:rsidRPr="00633688">
              <w:rPr>
                <w:rFonts w:ascii="Times New Roman" w:hAnsi="Times New Roman"/>
                <w:sz w:val="24"/>
                <w:szCs w:val="24"/>
              </w:rPr>
              <w:t>на</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которых</w:t>
            </w:r>
            <w:proofErr w:type="gramEnd"/>
            <w:r w:rsidRPr="00633688">
              <w:rPr>
                <w:rFonts w:ascii="Times New Roman" w:hAnsi="Times New Roman"/>
                <w:sz w:val="24"/>
                <w:szCs w:val="24"/>
              </w:rPr>
              <w:t xml:space="preserve"> реализуются механизмы внешней  оценки качества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1579"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единиц  </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p>
        </w:tc>
        <w:tc>
          <w:tcPr>
            <w:tcW w:w="993"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p>
        </w:tc>
        <w:tc>
          <w:tcPr>
            <w:tcW w:w="1275"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p>
        </w:tc>
        <w:tc>
          <w:tcPr>
            <w:tcW w:w="1200" w:type="dxa"/>
            <w:gridSpan w:val="3"/>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p>
        </w:tc>
        <w:tc>
          <w:tcPr>
            <w:tcW w:w="1560" w:type="dxa"/>
            <w:gridSpan w:val="10"/>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p>
        </w:tc>
        <w:tc>
          <w:tcPr>
            <w:tcW w:w="1322" w:type="dxa"/>
            <w:gridSpan w:val="4"/>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p>
        </w:tc>
      </w:tr>
      <w:tr w:rsidR="00480883" w:rsidRPr="00633688" w:rsidTr="00986854">
        <w:trPr>
          <w:gridAfter w:val="3"/>
          <w:wAfter w:w="17889" w:type="dxa"/>
          <w:tblCellSpacing w:w="5" w:type="nil"/>
        </w:trPr>
        <w:tc>
          <w:tcPr>
            <w:tcW w:w="642" w:type="dxa"/>
            <w:gridSpan w:val="2"/>
            <w:tcBorders>
              <w:left w:val="single" w:sz="8" w:space="0" w:color="auto"/>
              <w:bottom w:val="single" w:sz="8" w:space="0" w:color="auto"/>
              <w:right w:val="single" w:sz="8" w:space="0" w:color="auto"/>
            </w:tcBorders>
          </w:tcPr>
          <w:p w:rsidR="00480883" w:rsidRPr="00633688" w:rsidRDefault="00F83EB9" w:rsidP="00D95C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w:t>
            </w:r>
            <w:r w:rsidR="00480883" w:rsidRPr="00633688">
              <w:rPr>
                <w:rFonts w:ascii="Times New Roman" w:hAnsi="Times New Roman"/>
                <w:sz w:val="24"/>
                <w:szCs w:val="24"/>
              </w:rPr>
              <w:t>.</w:t>
            </w:r>
          </w:p>
        </w:tc>
        <w:tc>
          <w:tcPr>
            <w:tcW w:w="3666"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числа  образовательных  организаций,        </w:t>
            </w:r>
          </w:p>
          <w:p w:rsidR="00480883" w:rsidRPr="00633688" w:rsidRDefault="00480883" w:rsidP="00480883">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обеспечивающих</w:t>
            </w:r>
            <w:proofErr w:type="gramEnd"/>
            <w:r w:rsidRPr="00633688">
              <w:rPr>
                <w:rFonts w:ascii="Times New Roman" w:hAnsi="Times New Roman"/>
                <w:sz w:val="24"/>
                <w:szCs w:val="24"/>
              </w:rPr>
              <w:t xml:space="preserve">     предоставление   нормативно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закрепленного    перечня сведений о  своей деятельности  на официальных   сайтах, в общем     </w:t>
            </w:r>
          </w:p>
          <w:p w:rsidR="00480883" w:rsidRPr="00633688" w:rsidRDefault="00480883" w:rsidP="00480883">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числе</w:t>
            </w:r>
            <w:proofErr w:type="gramEnd"/>
            <w:r w:rsidRPr="00633688">
              <w:rPr>
                <w:rFonts w:ascii="Times New Roman" w:hAnsi="Times New Roman"/>
                <w:sz w:val="24"/>
                <w:szCs w:val="24"/>
              </w:rPr>
              <w:t xml:space="preserve">   образовательных     организаций         </w:t>
            </w:r>
          </w:p>
        </w:tc>
        <w:tc>
          <w:tcPr>
            <w:tcW w:w="1579"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200" w:type="dxa"/>
            <w:gridSpan w:val="3"/>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560" w:type="dxa"/>
            <w:gridSpan w:val="10"/>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322" w:type="dxa"/>
            <w:gridSpan w:val="4"/>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r>
      <w:tr w:rsidR="00480883" w:rsidRPr="00633688" w:rsidTr="00986854">
        <w:trPr>
          <w:gridAfter w:val="3"/>
          <w:wAfter w:w="17889" w:type="dxa"/>
          <w:tblCellSpacing w:w="5" w:type="nil"/>
        </w:trPr>
        <w:tc>
          <w:tcPr>
            <w:tcW w:w="642" w:type="dxa"/>
            <w:gridSpan w:val="2"/>
            <w:tcBorders>
              <w:left w:val="single" w:sz="8" w:space="0" w:color="auto"/>
              <w:bottom w:val="single" w:sz="8" w:space="0" w:color="auto"/>
              <w:right w:val="single" w:sz="8" w:space="0" w:color="auto"/>
            </w:tcBorders>
          </w:tcPr>
          <w:p w:rsidR="00480883" w:rsidRPr="00633688" w:rsidRDefault="00D95C8A"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F83EB9">
              <w:rPr>
                <w:rFonts w:ascii="Times New Roman" w:hAnsi="Times New Roman"/>
                <w:sz w:val="24"/>
                <w:szCs w:val="24"/>
              </w:rPr>
              <w:t>1</w:t>
            </w:r>
            <w:r w:rsidR="00480883" w:rsidRPr="00633688">
              <w:rPr>
                <w:rFonts w:ascii="Times New Roman" w:hAnsi="Times New Roman"/>
                <w:sz w:val="24"/>
                <w:szCs w:val="24"/>
              </w:rPr>
              <w:t>.</w:t>
            </w:r>
          </w:p>
        </w:tc>
        <w:tc>
          <w:tcPr>
            <w:tcW w:w="3666"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числа  образовательных организаций,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которых</w:t>
            </w:r>
            <w:proofErr w:type="gramEnd"/>
            <w:r w:rsidRPr="00633688">
              <w:rPr>
                <w:rFonts w:ascii="Times New Roman" w:hAnsi="Times New Roman"/>
                <w:sz w:val="24"/>
                <w:szCs w:val="24"/>
              </w:rPr>
              <w:t xml:space="preserve"> проведено  </w:t>
            </w:r>
            <w:proofErr w:type="spellStart"/>
            <w:r w:rsidRPr="00633688">
              <w:rPr>
                <w:rFonts w:ascii="Times New Roman" w:hAnsi="Times New Roman"/>
                <w:sz w:val="24"/>
                <w:szCs w:val="24"/>
              </w:rPr>
              <w:t>тьюторское</w:t>
            </w:r>
            <w:proofErr w:type="spellEnd"/>
            <w:r w:rsidRPr="00633688">
              <w:rPr>
                <w:rFonts w:ascii="Times New Roman" w:hAnsi="Times New Roman"/>
                <w:sz w:val="24"/>
                <w:szCs w:val="24"/>
              </w:rPr>
              <w:t xml:space="preserve"> обучение по государственно-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общественному    управлению и созданы органы             коллегиального управления </w:t>
            </w:r>
            <w:proofErr w:type="gramStart"/>
            <w:r w:rsidRPr="00633688">
              <w:rPr>
                <w:rFonts w:ascii="Times New Roman" w:hAnsi="Times New Roman"/>
                <w:sz w:val="24"/>
                <w:szCs w:val="24"/>
              </w:rPr>
              <w:t>с</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участием  общественности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(родители,   работодатели),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общем числе  </w:t>
            </w:r>
            <w:proofErr w:type="gramStart"/>
            <w:r w:rsidRPr="00633688">
              <w:rPr>
                <w:rFonts w:ascii="Times New Roman" w:hAnsi="Times New Roman"/>
                <w:sz w:val="24"/>
                <w:szCs w:val="24"/>
              </w:rPr>
              <w:t>образовательных</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tc>
        <w:tc>
          <w:tcPr>
            <w:tcW w:w="1579"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200" w:type="dxa"/>
            <w:gridSpan w:val="3"/>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560" w:type="dxa"/>
            <w:gridSpan w:val="10"/>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322" w:type="dxa"/>
            <w:gridSpan w:val="4"/>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r>
      <w:tr w:rsidR="00480883" w:rsidRPr="00633688" w:rsidTr="00986854">
        <w:trPr>
          <w:gridAfter w:val="3"/>
          <w:wAfter w:w="17889" w:type="dxa"/>
          <w:tblCellSpacing w:w="5" w:type="nil"/>
        </w:trPr>
        <w:tc>
          <w:tcPr>
            <w:tcW w:w="642" w:type="dxa"/>
            <w:gridSpan w:val="2"/>
            <w:tcBorders>
              <w:left w:val="single" w:sz="8" w:space="0" w:color="auto"/>
              <w:bottom w:val="single" w:sz="8" w:space="0" w:color="auto"/>
              <w:right w:val="single" w:sz="8" w:space="0" w:color="auto"/>
            </w:tcBorders>
          </w:tcPr>
          <w:p w:rsidR="00480883" w:rsidRPr="00633688" w:rsidRDefault="00D95C8A"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F83EB9">
              <w:rPr>
                <w:rFonts w:ascii="Times New Roman" w:hAnsi="Times New Roman"/>
                <w:sz w:val="24"/>
                <w:szCs w:val="24"/>
              </w:rPr>
              <w:t>2</w:t>
            </w:r>
            <w:r w:rsidR="00480883" w:rsidRPr="00633688">
              <w:rPr>
                <w:rFonts w:ascii="Times New Roman" w:hAnsi="Times New Roman"/>
                <w:sz w:val="24"/>
                <w:szCs w:val="24"/>
              </w:rPr>
              <w:t>.</w:t>
            </w:r>
          </w:p>
        </w:tc>
        <w:tc>
          <w:tcPr>
            <w:tcW w:w="3666"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Доля выпускников     муниципальных     общеобразовательных организаций, не   сдавших </w:t>
            </w:r>
            <w:proofErr w:type="gramStart"/>
            <w:r w:rsidRPr="00633688">
              <w:rPr>
                <w:rFonts w:ascii="Times New Roman" w:hAnsi="Times New Roman"/>
                <w:sz w:val="24"/>
                <w:szCs w:val="24"/>
              </w:rPr>
              <w:t>единый</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государственный   экзамен, в общей   численности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выпускников   муниципальных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общеобразовательных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организаций         </w:t>
            </w:r>
          </w:p>
        </w:tc>
        <w:tc>
          <w:tcPr>
            <w:tcW w:w="1579"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0</w:t>
            </w:r>
          </w:p>
        </w:tc>
        <w:tc>
          <w:tcPr>
            <w:tcW w:w="993" w:type="dxa"/>
            <w:tcBorders>
              <w:left w:val="single" w:sz="8" w:space="0" w:color="auto"/>
              <w:bottom w:val="single" w:sz="8" w:space="0" w:color="auto"/>
              <w:right w:val="single" w:sz="8" w:space="0" w:color="auto"/>
            </w:tcBorders>
          </w:tcPr>
          <w:p w:rsidR="00480883" w:rsidRPr="00633688" w:rsidRDefault="00480883" w:rsidP="00A4776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0</w:t>
            </w:r>
            <w:r>
              <w:rPr>
                <w:rFonts w:ascii="Times New Roman" w:hAnsi="Times New Roman"/>
                <w:sz w:val="24"/>
                <w:szCs w:val="24"/>
              </w:rPr>
              <w:t>,</w:t>
            </w:r>
            <w:r w:rsidR="00A47768">
              <w:rPr>
                <w:rFonts w:ascii="Times New Roman" w:hAnsi="Times New Roman"/>
                <w:sz w:val="24"/>
                <w:szCs w:val="24"/>
              </w:rPr>
              <w:t>1</w:t>
            </w:r>
          </w:p>
        </w:tc>
        <w:tc>
          <w:tcPr>
            <w:tcW w:w="1275" w:type="dxa"/>
            <w:tcBorders>
              <w:left w:val="single" w:sz="8" w:space="0" w:color="auto"/>
              <w:bottom w:val="single" w:sz="8" w:space="0" w:color="auto"/>
              <w:right w:val="single" w:sz="8" w:space="0" w:color="auto"/>
            </w:tcBorders>
          </w:tcPr>
          <w:p w:rsidR="00480883" w:rsidRPr="00633688" w:rsidRDefault="00480883" w:rsidP="00A4776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0</w:t>
            </w:r>
            <w:r>
              <w:rPr>
                <w:rFonts w:ascii="Times New Roman" w:hAnsi="Times New Roman"/>
                <w:sz w:val="24"/>
                <w:szCs w:val="24"/>
              </w:rPr>
              <w:t>,</w:t>
            </w:r>
            <w:r w:rsidR="00A47768">
              <w:rPr>
                <w:rFonts w:ascii="Times New Roman" w:hAnsi="Times New Roman"/>
                <w:sz w:val="24"/>
                <w:szCs w:val="24"/>
              </w:rPr>
              <w:t>1</w:t>
            </w:r>
          </w:p>
        </w:tc>
        <w:tc>
          <w:tcPr>
            <w:tcW w:w="1200" w:type="dxa"/>
            <w:gridSpan w:val="3"/>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0</w:t>
            </w:r>
            <w:r w:rsidR="00A47768">
              <w:rPr>
                <w:rFonts w:ascii="Times New Roman" w:hAnsi="Times New Roman"/>
                <w:sz w:val="24"/>
                <w:szCs w:val="24"/>
              </w:rPr>
              <w:t>,1</w:t>
            </w:r>
          </w:p>
        </w:tc>
        <w:tc>
          <w:tcPr>
            <w:tcW w:w="1590" w:type="dxa"/>
            <w:gridSpan w:val="12"/>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0</w:t>
            </w:r>
            <w:r w:rsidR="00A47768">
              <w:rPr>
                <w:rFonts w:ascii="Times New Roman" w:hAnsi="Times New Roman"/>
                <w:sz w:val="24"/>
                <w:szCs w:val="24"/>
              </w:rPr>
              <w:t>,1</w:t>
            </w:r>
          </w:p>
        </w:tc>
        <w:tc>
          <w:tcPr>
            <w:tcW w:w="1292" w:type="dxa"/>
            <w:gridSpan w:val="2"/>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0</w:t>
            </w:r>
            <w:r w:rsidR="00A47768">
              <w:rPr>
                <w:rFonts w:ascii="Times New Roman" w:hAnsi="Times New Roman"/>
                <w:sz w:val="24"/>
                <w:szCs w:val="24"/>
              </w:rPr>
              <w:t>,1</w:t>
            </w:r>
          </w:p>
        </w:tc>
      </w:tr>
      <w:tr w:rsidR="00480883" w:rsidRPr="00633688" w:rsidTr="00986854">
        <w:trPr>
          <w:gridAfter w:val="3"/>
          <w:wAfter w:w="17889" w:type="dxa"/>
          <w:tblCellSpacing w:w="5" w:type="nil"/>
        </w:trPr>
        <w:tc>
          <w:tcPr>
            <w:tcW w:w="642" w:type="dxa"/>
            <w:gridSpan w:val="2"/>
            <w:tcBorders>
              <w:left w:val="single" w:sz="8" w:space="0" w:color="auto"/>
              <w:bottom w:val="single" w:sz="8" w:space="0" w:color="auto"/>
              <w:right w:val="single" w:sz="8" w:space="0" w:color="auto"/>
            </w:tcBorders>
          </w:tcPr>
          <w:p w:rsidR="00480883" w:rsidRPr="00633688" w:rsidRDefault="0053221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w:t>
            </w:r>
            <w:r w:rsidR="00F83EB9">
              <w:rPr>
                <w:rFonts w:ascii="Times New Roman" w:hAnsi="Times New Roman"/>
                <w:sz w:val="24"/>
                <w:szCs w:val="24"/>
              </w:rPr>
              <w:t>3</w:t>
            </w:r>
            <w:r w:rsidR="00480883">
              <w:rPr>
                <w:rFonts w:ascii="Times New Roman" w:hAnsi="Times New Roman"/>
                <w:sz w:val="24"/>
                <w:szCs w:val="24"/>
              </w:rPr>
              <w:t>.</w:t>
            </w:r>
          </w:p>
        </w:tc>
        <w:tc>
          <w:tcPr>
            <w:tcW w:w="3666"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бюджетных средств, выделяемых негосударственным организациям, в том числе СОНКО, на предоставление услуг, в общем объеме бюджетных средств, выделяемых на предоставление услуг, в сфере образования.</w:t>
            </w:r>
          </w:p>
        </w:tc>
        <w:tc>
          <w:tcPr>
            <w:tcW w:w="1579" w:type="dxa"/>
            <w:tcBorders>
              <w:left w:val="single" w:sz="8" w:space="0" w:color="auto"/>
              <w:bottom w:val="single" w:sz="8" w:space="0" w:color="auto"/>
              <w:right w:val="single" w:sz="8" w:space="0" w:color="auto"/>
            </w:tcBorders>
          </w:tcPr>
          <w:p w:rsidR="00480883" w:rsidRPr="00633688" w:rsidRDefault="00C64A74"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00480883">
              <w:rPr>
                <w:rFonts w:ascii="Times New Roman" w:hAnsi="Times New Roman"/>
                <w:sz w:val="24"/>
                <w:szCs w:val="24"/>
              </w:rPr>
              <w:t>роцент</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00" w:type="dxa"/>
            <w:gridSpan w:val="3"/>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90" w:type="dxa"/>
            <w:gridSpan w:val="12"/>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92" w:type="dxa"/>
            <w:gridSpan w:val="2"/>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480883" w:rsidRPr="00633688" w:rsidTr="00633688">
        <w:trPr>
          <w:tblCellSpacing w:w="5" w:type="nil"/>
        </w:trPr>
        <w:tc>
          <w:tcPr>
            <w:tcW w:w="13229" w:type="dxa"/>
            <w:gridSpan w:val="24"/>
            <w:tcBorders>
              <w:left w:val="single" w:sz="8" w:space="0" w:color="auto"/>
              <w:bottom w:val="single" w:sz="8" w:space="0" w:color="auto"/>
            </w:tcBorders>
          </w:tcPr>
          <w:p w:rsidR="00480883" w:rsidRPr="00633688" w:rsidRDefault="00480883" w:rsidP="00026B46">
            <w:pPr>
              <w:jc w:val="center"/>
              <w:rPr>
                <w:rFonts w:ascii="Times New Roman" w:hAnsi="Times New Roman"/>
                <w:b/>
                <w:sz w:val="24"/>
                <w:szCs w:val="24"/>
              </w:rPr>
            </w:pPr>
            <w:r w:rsidRPr="00633688">
              <w:rPr>
                <w:rFonts w:ascii="Times New Roman" w:hAnsi="Times New Roman"/>
                <w:b/>
                <w:sz w:val="24"/>
                <w:szCs w:val="24"/>
              </w:rPr>
              <w:t>Подпрограмма «Школьное питание»</w:t>
            </w:r>
          </w:p>
        </w:tc>
        <w:tc>
          <w:tcPr>
            <w:tcW w:w="5963" w:type="dxa"/>
          </w:tcPr>
          <w:p w:rsidR="00480883" w:rsidRPr="00633688" w:rsidRDefault="00480883" w:rsidP="00480883"/>
        </w:tc>
        <w:tc>
          <w:tcPr>
            <w:tcW w:w="5963" w:type="dxa"/>
          </w:tcPr>
          <w:p w:rsidR="00480883" w:rsidRPr="00633688" w:rsidRDefault="00480883" w:rsidP="00480883"/>
        </w:tc>
        <w:tc>
          <w:tcPr>
            <w:tcW w:w="5963" w:type="dxa"/>
          </w:tcPr>
          <w:p w:rsidR="00480883" w:rsidRPr="00633688" w:rsidRDefault="00AF61F8" w:rsidP="00480883">
            <w:pPr>
              <w:jc w:val="center"/>
              <w:rPr>
                <w:rFonts w:ascii="Times New Roman" w:hAnsi="Times New Roman"/>
                <w:sz w:val="24"/>
                <w:szCs w:val="24"/>
              </w:rPr>
            </w:pPr>
            <w:hyperlink w:anchor="Par2662" w:history="1">
              <w:r w:rsidR="00480883" w:rsidRPr="00633688">
                <w:rPr>
                  <w:rFonts w:ascii="Times New Roman" w:hAnsi="Times New Roman"/>
                  <w:b/>
                  <w:sz w:val="24"/>
                  <w:szCs w:val="24"/>
                </w:rPr>
                <w:t>Подпрограмма</w:t>
              </w:r>
            </w:hyperlink>
            <w:r w:rsidR="00480883" w:rsidRPr="00633688">
              <w:rPr>
                <w:rFonts w:ascii="Times New Roman" w:hAnsi="Times New Roman"/>
                <w:b/>
                <w:sz w:val="24"/>
                <w:szCs w:val="24"/>
              </w:rPr>
              <w:t xml:space="preserve"> «Школьное питание»</w:t>
            </w:r>
          </w:p>
        </w:tc>
      </w:tr>
      <w:tr w:rsidR="00480883" w:rsidRPr="00633688" w:rsidTr="00633688">
        <w:trPr>
          <w:gridAfter w:val="3"/>
          <w:wAfter w:w="17889" w:type="dxa"/>
          <w:tblCellSpacing w:w="5" w:type="nil"/>
        </w:trPr>
        <w:tc>
          <w:tcPr>
            <w:tcW w:w="593" w:type="dxa"/>
            <w:tcBorders>
              <w:top w:val="single" w:sz="4" w:space="0" w:color="auto"/>
              <w:left w:val="single" w:sz="8" w:space="0" w:color="auto"/>
              <w:bottom w:val="single" w:sz="8" w:space="0" w:color="auto"/>
              <w:right w:val="single" w:sz="8" w:space="0" w:color="auto"/>
            </w:tcBorders>
          </w:tcPr>
          <w:p w:rsidR="00480883" w:rsidRPr="00633688" w:rsidRDefault="0053221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F83EB9">
              <w:rPr>
                <w:rFonts w:ascii="Times New Roman" w:hAnsi="Times New Roman"/>
                <w:sz w:val="24"/>
                <w:szCs w:val="24"/>
              </w:rPr>
              <w:t>4</w:t>
            </w:r>
            <w:r w:rsidR="00480883" w:rsidRPr="00633688">
              <w:rPr>
                <w:rFonts w:ascii="Times New Roman" w:hAnsi="Times New Roman"/>
                <w:sz w:val="24"/>
                <w:szCs w:val="24"/>
              </w:rPr>
              <w:t>.</w:t>
            </w:r>
          </w:p>
        </w:tc>
        <w:tc>
          <w:tcPr>
            <w:tcW w:w="3715" w:type="dxa"/>
            <w:gridSpan w:val="2"/>
            <w:tcBorders>
              <w:top w:val="single" w:sz="4" w:space="0" w:color="auto"/>
              <w:left w:val="single" w:sz="8" w:space="0" w:color="auto"/>
              <w:bottom w:val="single" w:sz="8" w:space="0" w:color="auto"/>
              <w:right w:val="single" w:sz="8" w:space="0" w:color="auto"/>
            </w:tcBorders>
          </w:tcPr>
          <w:p w:rsidR="00480883" w:rsidRPr="003E3E5E" w:rsidRDefault="00480883" w:rsidP="00480883">
            <w:pPr>
              <w:autoSpaceDE w:val="0"/>
              <w:autoSpaceDN w:val="0"/>
              <w:adjustRightInd w:val="0"/>
              <w:spacing w:after="0" w:line="240" w:lineRule="auto"/>
              <w:rPr>
                <w:rFonts w:ascii="Times New Roman" w:hAnsi="Times New Roman"/>
                <w:sz w:val="24"/>
                <w:szCs w:val="24"/>
              </w:rPr>
            </w:pPr>
            <w:r w:rsidRPr="003E3E5E">
              <w:rPr>
                <w:rFonts w:ascii="Times New Roman" w:hAnsi="Times New Roman"/>
                <w:sz w:val="24"/>
                <w:szCs w:val="24"/>
              </w:rPr>
              <w:t xml:space="preserve">Охват горячим питанием </w:t>
            </w:r>
            <w:proofErr w:type="gramStart"/>
            <w:r w:rsidRPr="003E3E5E">
              <w:rPr>
                <w:rFonts w:ascii="Times New Roman" w:hAnsi="Times New Roman"/>
                <w:sz w:val="24"/>
                <w:szCs w:val="24"/>
              </w:rPr>
              <w:t>обучающихся</w:t>
            </w:r>
            <w:proofErr w:type="gramEnd"/>
            <w:r w:rsidRPr="003E3E5E">
              <w:t xml:space="preserve"> </w:t>
            </w:r>
            <w:r w:rsidRPr="003E3E5E">
              <w:rPr>
                <w:rFonts w:ascii="Times New Roman" w:hAnsi="Times New Roman"/>
                <w:sz w:val="24"/>
                <w:szCs w:val="24"/>
              </w:rPr>
              <w:t xml:space="preserve">общеобразовательных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3E3E5E">
              <w:rPr>
                <w:rFonts w:ascii="Times New Roman" w:hAnsi="Times New Roman"/>
                <w:sz w:val="24"/>
                <w:szCs w:val="24"/>
              </w:rPr>
              <w:t xml:space="preserve">организаций   </w:t>
            </w:r>
            <w:r w:rsidRPr="00633688">
              <w:rPr>
                <w:rFonts w:ascii="Times New Roman" w:hAnsi="Times New Roman"/>
                <w:sz w:val="24"/>
                <w:szCs w:val="24"/>
              </w:rPr>
              <w:t xml:space="preserve">      </w:t>
            </w:r>
          </w:p>
        </w:tc>
        <w:tc>
          <w:tcPr>
            <w:tcW w:w="1579" w:type="dxa"/>
            <w:tcBorders>
              <w:top w:val="single" w:sz="4" w:space="0" w:color="auto"/>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top w:val="single" w:sz="4" w:space="0" w:color="auto"/>
              <w:left w:val="single" w:sz="8" w:space="0" w:color="auto"/>
              <w:bottom w:val="single" w:sz="8" w:space="0" w:color="auto"/>
              <w:right w:val="single" w:sz="8" w:space="0" w:color="auto"/>
            </w:tcBorders>
          </w:tcPr>
          <w:p w:rsidR="00480883" w:rsidRPr="00633688" w:rsidRDefault="0033476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993" w:type="dxa"/>
            <w:tcBorders>
              <w:top w:val="single" w:sz="4" w:space="0" w:color="auto"/>
              <w:left w:val="single" w:sz="8" w:space="0" w:color="auto"/>
              <w:bottom w:val="single" w:sz="8" w:space="0" w:color="auto"/>
              <w:right w:val="single" w:sz="8" w:space="0" w:color="auto"/>
            </w:tcBorders>
          </w:tcPr>
          <w:p w:rsidR="00480883" w:rsidRPr="00633688" w:rsidRDefault="0033476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auto"/>
              <w:left w:val="single" w:sz="8" w:space="0" w:color="auto"/>
              <w:bottom w:val="single" w:sz="8" w:space="0" w:color="auto"/>
              <w:right w:val="single" w:sz="8" w:space="0" w:color="auto"/>
            </w:tcBorders>
          </w:tcPr>
          <w:p w:rsidR="00480883" w:rsidRPr="00633688" w:rsidRDefault="0033476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25" w:type="dxa"/>
            <w:tcBorders>
              <w:top w:val="single" w:sz="4" w:space="0" w:color="auto"/>
              <w:left w:val="single" w:sz="8" w:space="0" w:color="auto"/>
              <w:bottom w:val="single" w:sz="8" w:space="0" w:color="auto"/>
              <w:right w:val="single" w:sz="4" w:space="0" w:color="auto"/>
            </w:tcBorders>
          </w:tcPr>
          <w:p w:rsidR="00480883" w:rsidRPr="00633688" w:rsidRDefault="0033476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695" w:type="dxa"/>
            <w:gridSpan w:val="15"/>
            <w:tcBorders>
              <w:top w:val="single" w:sz="4" w:space="0" w:color="auto"/>
              <w:left w:val="single" w:sz="4" w:space="0" w:color="auto"/>
              <w:bottom w:val="single" w:sz="8" w:space="0" w:color="auto"/>
              <w:right w:val="single" w:sz="4" w:space="0" w:color="auto"/>
            </w:tcBorders>
          </w:tcPr>
          <w:p w:rsidR="00480883" w:rsidRPr="00633688" w:rsidRDefault="0033476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62" w:type="dxa"/>
            <w:tcBorders>
              <w:top w:val="single" w:sz="4" w:space="0" w:color="auto"/>
              <w:left w:val="single" w:sz="4" w:space="0" w:color="auto"/>
              <w:bottom w:val="single" w:sz="8" w:space="0" w:color="auto"/>
              <w:right w:val="single" w:sz="8" w:space="0" w:color="auto"/>
            </w:tcBorders>
          </w:tcPr>
          <w:p w:rsidR="00480883" w:rsidRPr="00633688" w:rsidRDefault="0033476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480883"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80883" w:rsidRPr="00633688" w:rsidRDefault="0053221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F83EB9">
              <w:rPr>
                <w:rFonts w:ascii="Times New Roman" w:hAnsi="Times New Roman"/>
                <w:sz w:val="24"/>
                <w:szCs w:val="24"/>
              </w:rPr>
              <w:t>5</w:t>
            </w:r>
            <w:r w:rsidR="00480883"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Доля  </w:t>
            </w:r>
            <w:proofErr w:type="gramStart"/>
            <w:r w:rsidRPr="00633688">
              <w:rPr>
                <w:rFonts w:ascii="Times New Roman" w:hAnsi="Times New Roman"/>
                <w:sz w:val="24"/>
                <w:szCs w:val="24"/>
              </w:rPr>
              <w:t>общеобразовательных</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использующих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рационе</w:t>
            </w:r>
            <w:proofErr w:type="gramEnd"/>
            <w:r w:rsidRPr="00633688">
              <w:rPr>
                <w:rFonts w:ascii="Times New Roman" w:hAnsi="Times New Roman"/>
                <w:sz w:val="24"/>
                <w:szCs w:val="24"/>
              </w:rPr>
              <w:t xml:space="preserve"> питания детей продукты,     </w:t>
            </w:r>
          </w:p>
          <w:p w:rsidR="00480883" w:rsidRPr="00633688" w:rsidRDefault="00480883" w:rsidP="00480883">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обогащенные</w:t>
            </w:r>
            <w:proofErr w:type="gramEnd"/>
            <w:r w:rsidRPr="00633688">
              <w:rPr>
                <w:rFonts w:ascii="Times New Roman" w:hAnsi="Times New Roman"/>
                <w:sz w:val="24"/>
                <w:szCs w:val="24"/>
              </w:rPr>
              <w:t xml:space="preserve">   витаминами и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микронутриентами    </w:t>
            </w:r>
          </w:p>
          <w:p w:rsidR="00480883" w:rsidRPr="00633688" w:rsidRDefault="00480883" w:rsidP="00480883">
            <w:pPr>
              <w:autoSpaceDE w:val="0"/>
              <w:autoSpaceDN w:val="0"/>
              <w:adjustRightInd w:val="0"/>
              <w:spacing w:after="0" w:line="240" w:lineRule="auto"/>
              <w:rPr>
                <w:rFonts w:ascii="Times New Roman" w:hAnsi="Times New Roman"/>
                <w:sz w:val="24"/>
                <w:szCs w:val="24"/>
              </w:rPr>
            </w:pPr>
          </w:p>
        </w:tc>
        <w:tc>
          <w:tcPr>
            <w:tcW w:w="1579"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90</w:t>
            </w:r>
          </w:p>
        </w:tc>
        <w:tc>
          <w:tcPr>
            <w:tcW w:w="993"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90</w:t>
            </w:r>
          </w:p>
        </w:tc>
        <w:tc>
          <w:tcPr>
            <w:tcW w:w="1275"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90</w:t>
            </w:r>
          </w:p>
        </w:tc>
        <w:tc>
          <w:tcPr>
            <w:tcW w:w="1125" w:type="dxa"/>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90</w:t>
            </w:r>
          </w:p>
        </w:tc>
        <w:tc>
          <w:tcPr>
            <w:tcW w:w="1695" w:type="dxa"/>
            <w:gridSpan w:val="15"/>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90</w:t>
            </w:r>
          </w:p>
        </w:tc>
        <w:tc>
          <w:tcPr>
            <w:tcW w:w="1262" w:type="dxa"/>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90</w:t>
            </w:r>
          </w:p>
        </w:tc>
      </w:tr>
      <w:tr w:rsidR="00480883" w:rsidRPr="00D95C8A"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80883" w:rsidRPr="00633688" w:rsidRDefault="00532216"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F83EB9">
              <w:rPr>
                <w:rFonts w:ascii="Times New Roman" w:hAnsi="Times New Roman"/>
                <w:sz w:val="24"/>
                <w:szCs w:val="24"/>
              </w:rPr>
              <w:t>6</w:t>
            </w:r>
            <w:r w:rsidR="00480883"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480883" w:rsidRPr="00D95C8A" w:rsidRDefault="00480883" w:rsidP="00480883">
            <w:pPr>
              <w:autoSpaceDE w:val="0"/>
              <w:autoSpaceDN w:val="0"/>
              <w:adjustRightInd w:val="0"/>
              <w:spacing w:after="0" w:line="240" w:lineRule="auto"/>
              <w:rPr>
                <w:rFonts w:ascii="Times New Roman" w:hAnsi="Times New Roman"/>
                <w:sz w:val="24"/>
                <w:szCs w:val="24"/>
              </w:rPr>
            </w:pPr>
            <w:r w:rsidRPr="00D95C8A">
              <w:rPr>
                <w:rFonts w:ascii="Times New Roman" w:hAnsi="Times New Roman"/>
                <w:sz w:val="24"/>
                <w:szCs w:val="24"/>
              </w:rPr>
              <w:t xml:space="preserve">Удельный вес численности         </w:t>
            </w:r>
          </w:p>
          <w:p w:rsidR="00480883" w:rsidRPr="00D95C8A" w:rsidRDefault="00480883" w:rsidP="00480883">
            <w:pPr>
              <w:autoSpaceDE w:val="0"/>
              <w:autoSpaceDN w:val="0"/>
              <w:adjustRightInd w:val="0"/>
              <w:spacing w:after="0" w:line="240" w:lineRule="auto"/>
              <w:rPr>
                <w:rFonts w:ascii="Times New Roman" w:hAnsi="Times New Roman"/>
                <w:sz w:val="24"/>
                <w:szCs w:val="24"/>
              </w:rPr>
            </w:pPr>
            <w:r w:rsidRPr="00D95C8A">
              <w:rPr>
                <w:rFonts w:ascii="Times New Roman" w:hAnsi="Times New Roman"/>
                <w:sz w:val="24"/>
                <w:szCs w:val="24"/>
              </w:rPr>
              <w:t xml:space="preserve">участников   </w:t>
            </w:r>
            <w:proofErr w:type="gramStart"/>
            <w:r w:rsidRPr="00D95C8A">
              <w:rPr>
                <w:rFonts w:ascii="Times New Roman" w:hAnsi="Times New Roman"/>
                <w:sz w:val="24"/>
                <w:szCs w:val="24"/>
              </w:rPr>
              <w:t>образовательного</w:t>
            </w:r>
            <w:proofErr w:type="gramEnd"/>
            <w:r w:rsidRPr="00D95C8A">
              <w:rPr>
                <w:rFonts w:ascii="Times New Roman" w:hAnsi="Times New Roman"/>
                <w:sz w:val="24"/>
                <w:szCs w:val="24"/>
              </w:rPr>
              <w:t xml:space="preserve">    </w:t>
            </w:r>
          </w:p>
          <w:p w:rsidR="00480883" w:rsidRPr="00D95C8A" w:rsidRDefault="00480883" w:rsidP="00480883">
            <w:pPr>
              <w:autoSpaceDE w:val="0"/>
              <w:autoSpaceDN w:val="0"/>
              <w:adjustRightInd w:val="0"/>
              <w:spacing w:after="0" w:line="240" w:lineRule="auto"/>
              <w:rPr>
                <w:rFonts w:ascii="Times New Roman" w:hAnsi="Times New Roman"/>
                <w:sz w:val="24"/>
                <w:szCs w:val="24"/>
              </w:rPr>
            </w:pPr>
            <w:r w:rsidRPr="00D95C8A">
              <w:rPr>
                <w:rFonts w:ascii="Times New Roman" w:hAnsi="Times New Roman"/>
                <w:sz w:val="24"/>
                <w:szCs w:val="24"/>
              </w:rPr>
              <w:t xml:space="preserve">процесса, прошедших обучение в рамках  программ по        формированию    культуры здорового  питания             </w:t>
            </w:r>
          </w:p>
        </w:tc>
        <w:tc>
          <w:tcPr>
            <w:tcW w:w="1579" w:type="dxa"/>
            <w:tcBorders>
              <w:left w:val="single" w:sz="8" w:space="0" w:color="auto"/>
              <w:bottom w:val="single" w:sz="8" w:space="0" w:color="auto"/>
              <w:right w:val="single" w:sz="8" w:space="0" w:color="auto"/>
            </w:tcBorders>
          </w:tcPr>
          <w:p w:rsidR="00480883" w:rsidRPr="00D95C8A" w:rsidRDefault="00480883" w:rsidP="00480883">
            <w:pPr>
              <w:autoSpaceDE w:val="0"/>
              <w:autoSpaceDN w:val="0"/>
              <w:adjustRightInd w:val="0"/>
              <w:spacing w:after="0" w:line="240" w:lineRule="auto"/>
              <w:rPr>
                <w:rFonts w:ascii="Times New Roman" w:hAnsi="Times New Roman"/>
                <w:sz w:val="24"/>
                <w:szCs w:val="24"/>
              </w:rPr>
            </w:pPr>
          </w:p>
          <w:p w:rsidR="00480883" w:rsidRPr="00D95C8A" w:rsidRDefault="00480883" w:rsidP="00480883">
            <w:pPr>
              <w:autoSpaceDE w:val="0"/>
              <w:autoSpaceDN w:val="0"/>
              <w:adjustRightInd w:val="0"/>
              <w:spacing w:after="0" w:line="240" w:lineRule="auto"/>
              <w:rPr>
                <w:rFonts w:ascii="Times New Roman" w:hAnsi="Times New Roman"/>
                <w:sz w:val="24"/>
                <w:szCs w:val="24"/>
              </w:rPr>
            </w:pPr>
            <w:r w:rsidRPr="00D95C8A">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80883" w:rsidRPr="00D95C8A" w:rsidRDefault="00480883"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80</w:t>
            </w:r>
          </w:p>
        </w:tc>
        <w:tc>
          <w:tcPr>
            <w:tcW w:w="993" w:type="dxa"/>
            <w:tcBorders>
              <w:left w:val="single" w:sz="8" w:space="0" w:color="auto"/>
              <w:bottom w:val="single" w:sz="8" w:space="0" w:color="auto"/>
              <w:right w:val="single" w:sz="8" w:space="0" w:color="auto"/>
            </w:tcBorders>
          </w:tcPr>
          <w:p w:rsidR="00480883" w:rsidRPr="00D95C8A" w:rsidRDefault="00480883"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80</w:t>
            </w:r>
          </w:p>
        </w:tc>
        <w:tc>
          <w:tcPr>
            <w:tcW w:w="1275" w:type="dxa"/>
            <w:tcBorders>
              <w:left w:val="single" w:sz="8" w:space="0" w:color="auto"/>
              <w:bottom w:val="single" w:sz="8" w:space="0" w:color="auto"/>
              <w:right w:val="single" w:sz="8" w:space="0" w:color="auto"/>
            </w:tcBorders>
          </w:tcPr>
          <w:p w:rsidR="00480883" w:rsidRPr="00D95C8A" w:rsidRDefault="00480883"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80</w:t>
            </w:r>
          </w:p>
        </w:tc>
        <w:tc>
          <w:tcPr>
            <w:tcW w:w="1185" w:type="dxa"/>
            <w:gridSpan w:val="2"/>
            <w:tcBorders>
              <w:left w:val="single" w:sz="8" w:space="0" w:color="auto"/>
              <w:bottom w:val="single" w:sz="8" w:space="0" w:color="auto"/>
              <w:right w:val="single" w:sz="4" w:space="0" w:color="auto"/>
            </w:tcBorders>
          </w:tcPr>
          <w:p w:rsidR="00480883" w:rsidRPr="00D95C8A" w:rsidRDefault="00480883"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80</w:t>
            </w:r>
          </w:p>
        </w:tc>
        <w:tc>
          <w:tcPr>
            <w:tcW w:w="1635" w:type="dxa"/>
            <w:gridSpan w:val="14"/>
            <w:tcBorders>
              <w:left w:val="single" w:sz="4" w:space="0" w:color="auto"/>
              <w:bottom w:val="single" w:sz="8" w:space="0" w:color="auto"/>
              <w:right w:val="single" w:sz="4" w:space="0" w:color="auto"/>
            </w:tcBorders>
          </w:tcPr>
          <w:p w:rsidR="00480883" w:rsidRPr="00D95C8A" w:rsidRDefault="00480883"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80</w:t>
            </w:r>
          </w:p>
        </w:tc>
        <w:tc>
          <w:tcPr>
            <w:tcW w:w="1262" w:type="dxa"/>
            <w:tcBorders>
              <w:left w:val="single" w:sz="4" w:space="0" w:color="auto"/>
              <w:bottom w:val="single" w:sz="8" w:space="0" w:color="auto"/>
              <w:right w:val="single" w:sz="8" w:space="0" w:color="auto"/>
            </w:tcBorders>
          </w:tcPr>
          <w:p w:rsidR="00480883" w:rsidRPr="00D95C8A" w:rsidRDefault="00480883"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80</w:t>
            </w:r>
          </w:p>
        </w:tc>
      </w:tr>
      <w:tr w:rsidR="00C64A74" w:rsidRPr="00D95C8A"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C64A74" w:rsidRDefault="00C64A74"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F83EB9">
              <w:rPr>
                <w:rFonts w:ascii="Times New Roman" w:hAnsi="Times New Roman"/>
                <w:sz w:val="24"/>
                <w:szCs w:val="24"/>
              </w:rPr>
              <w:t>7</w:t>
            </w:r>
            <w:r>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C64A74" w:rsidRPr="00D95C8A" w:rsidRDefault="00E05297" w:rsidP="00480883">
            <w:pPr>
              <w:autoSpaceDE w:val="0"/>
              <w:autoSpaceDN w:val="0"/>
              <w:adjustRightInd w:val="0"/>
              <w:spacing w:after="0" w:line="240" w:lineRule="auto"/>
              <w:rPr>
                <w:rFonts w:ascii="Times New Roman" w:hAnsi="Times New Roman"/>
                <w:sz w:val="24"/>
                <w:szCs w:val="24"/>
              </w:rPr>
            </w:pPr>
            <w:proofErr w:type="gramStart"/>
            <w:r w:rsidRPr="00D95C8A">
              <w:rPr>
                <w:rFonts w:ascii="Times New Roman" w:hAnsi="Times New Roman"/>
                <w:sz w:val="24"/>
                <w:szCs w:val="24"/>
              </w:rPr>
              <w:t>Охва</w:t>
            </w:r>
            <w:r w:rsidR="00B50E2E" w:rsidRPr="00D95C8A">
              <w:rPr>
                <w:rFonts w:ascii="Times New Roman" w:hAnsi="Times New Roman"/>
                <w:sz w:val="24"/>
                <w:szCs w:val="24"/>
              </w:rPr>
              <w:t>т бесплатным горячим питанием обучающихся, получающих начальное общее образование в государственных и муниципальных образовательных организациях</w:t>
            </w:r>
            <w:proofErr w:type="gramEnd"/>
          </w:p>
        </w:tc>
        <w:tc>
          <w:tcPr>
            <w:tcW w:w="1579" w:type="dxa"/>
            <w:tcBorders>
              <w:left w:val="single" w:sz="8" w:space="0" w:color="auto"/>
              <w:bottom w:val="single" w:sz="8" w:space="0" w:color="auto"/>
              <w:right w:val="single" w:sz="8" w:space="0" w:color="auto"/>
            </w:tcBorders>
          </w:tcPr>
          <w:p w:rsidR="00C64A74" w:rsidRPr="00D95C8A" w:rsidRDefault="00B50E2E" w:rsidP="00480883">
            <w:pPr>
              <w:autoSpaceDE w:val="0"/>
              <w:autoSpaceDN w:val="0"/>
              <w:adjustRightInd w:val="0"/>
              <w:spacing w:after="0" w:line="240" w:lineRule="auto"/>
              <w:rPr>
                <w:rFonts w:ascii="Times New Roman" w:hAnsi="Times New Roman"/>
                <w:sz w:val="24"/>
                <w:szCs w:val="24"/>
              </w:rPr>
            </w:pPr>
            <w:r w:rsidRPr="00D95C8A">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C64A74" w:rsidRPr="00D95C8A" w:rsidRDefault="00B50E2E"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w:t>
            </w:r>
          </w:p>
        </w:tc>
        <w:tc>
          <w:tcPr>
            <w:tcW w:w="993" w:type="dxa"/>
            <w:tcBorders>
              <w:left w:val="single" w:sz="8" w:space="0" w:color="auto"/>
              <w:bottom w:val="single" w:sz="8" w:space="0" w:color="auto"/>
              <w:right w:val="single" w:sz="8" w:space="0" w:color="auto"/>
            </w:tcBorders>
          </w:tcPr>
          <w:p w:rsidR="00C64A74" w:rsidRPr="00D95C8A" w:rsidRDefault="00B50E2E"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C64A74" w:rsidRPr="00D95C8A" w:rsidRDefault="00B50E2E"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100</w:t>
            </w:r>
          </w:p>
        </w:tc>
        <w:tc>
          <w:tcPr>
            <w:tcW w:w="1185" w:type="dxa"/>
            <w:gridSpan w:val="2"/>
            <w:tcBorders>
              <w:left w:val="single" w:sz="8" w:space="0" w:color="auto"/>
              <w:bottom w:val="single" w:sz="8" w:space="0" w:color="auto"/>
              <w:right w:val="single" w:sz="4" w:space="0" w:color="auto"/>
            </w:tcBorders>
          </w:tcPr>
          <w:p w:rsidR="00C64A74" w:rsidRPr="00D95C8A" w:rsidRDefault="00B50E2E"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100</w:t>
            </w:r>
          </w:p>
        </w:tc>
        <w:tc>
          <w:tcPr>
            <w:tcW w:w="1635" w:type="dxa"/>
            <w:gridSpan w:val="14"/>
            <w:tcBorders>
              <w:left w:val="single" w:sz="4" w:space="0" w:color="auto"/>
              <w:bottom w:val="single" w:sz="8" w:space="0" w:color="auto"/>
              <w:right w:val="single" w:sz="4" w:space="0" w:color="auto"/>
            </w:tcBorders>
          </w:tcPr>
          <w:p w:rsidR="00C64A74" w:rsidRPr="00D95C8A" w:rsidRDefault="00B50E2E"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100</w:t>
            </w:r>
          </w:p>
        </w:tc>
        <w:tc>
          <w:tcPr>
            <w:tcW w:w="1262" w:type="dxa"/>
            <w:tcBorders>
              <w:left w:val="single" w:sz="4" w:space="0" w:color="auto"/>
              <w:bottom w:val="single" w:sz="8" w:space="0" w:color="auto"/>
              <w:right w:val="single" w:sz="8" w:space="0" w:color="auto"/>
            </w:tcBorders>
          </w:tcPr>
          <w:p w:rsidR="00C64A74" w:rsidRPr="00D95C8A" w:rsidRDefault="00B50E2E"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100</w:t>
            </w:r>
          </w:p>
        </w:tc>
      </w:tr>
      <w:tr w:rsidR="00B50E2E" w:rsidRPr="00D95C8A"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B50E2E" w:rsidRDefault="00B50E2E"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F83EB9">
              <w:rPr>
                <w:rFonts w:ascii="Times New Roman" w:hAnsi="Times New Roman"/>
                <w:sz w:val="24"/>
                <w:szCs w:val="24"/>
              </w:rPr>
              <w:t>8</w:t>
            </w:r>
            <w:r>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B50E2E" w:rsidRPr="00D95C8A" w:rsidRDefault="00AA21F3" w:rsidP="00480883">
            <w:pPr>
              <w:autoSpaceDE w:val="0"/>
              <w:autoSpaceDN w:val="0"/>
              <w:adjustRightInd w:val="0"/>
              <w:spacing w:after="0" w:line="240" w:lineRule="auto"/>
              <w:rPr>
                <w:rFonts w:ascii="Times New Roman" w:hAnsi="Times New Roman"/>
                <w:sz w:val="24"/>
                <w:szCs w:val="24"/>
              </w:rPr>
            </w:pPr>
            <w:r w:rsidRPr="00D95C8A">
              <w:rPr>
                <w:rFonts w:ascii="Times New Roman" w:hAnsi="Times New Roman"/>
                <w:sz w:val="24"/>
                <w:szCs w:val="24"/>
              </w:rPr>
              <w:t xml:space="preserve">Доля </w:t>
            </w:r>
            <w:proofErr w:type="gramStart"/>
            <w:r w:rsidRPr="00D95C8A">
              <w:rPr>
                <w:rFonts w:ascii="Times New Roman" w:hAnsi="Times New Roman"/>
                <w:sz w:val="24"/>
                <w:szCs w:val="24"/>
              </w:rPr>
              <w:t>обучающихся</w:t>
            </w:r>
            <w:proofErr w:type="gramEnd"/>
            <w:r w:rsidRPr="00D95C8A">
              <w:rPr>
                <w:rFonts w:ascii="Times New Roman" w:hAnsi="Times New Roman"/>
                <w:sz w:val="24"/>
                <w:szCs w:val="24"/>
              </w:rPr>
              <w:t xml:space="preserve">, получающих начальное общее образование в государственных и муниципальных ОО, получающих </w:t>
            </w:r>
            <w:r w:rsidR="00EE1664">
              <w:rPr>
                <w:rFonts w:ascii="Times New Roman" w:hAnsi="Times New Roman"/>
                <w:sz w:val="24"/>
                <w:szCs w:val="24"/>
              </w:rPr>
              <w:lastRenderedPageBreak/>
              <w:t xml:space="preserve">бесплатное </w:t>
            </w:r>
            <w:r w:rsidRPr="00D95C8A">
              <w:rPr>
                <w:rFonts w:ascii="Times New Roman" w:hAnsi="Times New Roman"/>
                <w:sz w:val="24"/>
                <w:szCs w:val="24"/>
              </w:rPr>
              <w:t>горячее питание, к общему количеству обучающихся, получающих начальное общее образование в государственных и муниципальных ОО</w:t>
            </w:r>
          </w:p>
        </w:tc>
        <w:tc>
          <w:tcPr>
            <w:tcW w:w="1579" w:type="dxa"/>
            <w:tcBorders>
              <w:left w:val="single" w:sz="8" w:space="0" w:color="auto"/>
              <w:bottom w:val="single" w:sz="8" w:space="0" w:color="auto"/>
              <w:right w:val="single" w:sz="8" w:space="0" w:color="auto"/>
            </w:tcBorders>
          </w:tcPr>
          <w:p w:rsidR="00B50E2E" w:rsidRPr="00D95C8A" w:rsidRDefault="00AA21F3" w:rsidP="00480883">
            <w:pPr>
              <w:autoSpaceDE w:val="0"/>
              <w:autoSpaceDN w:val="0"/>
              <w:adjustRightInd w:val="0"/>
              <w:spacing w:after="0" w:line="240" w:lineRule="auto"/>
              <w:rPr>
                <w:rFonts w:ascii="Times New Roman" w:hAnsi="Times New Roman"/>
                <w:sz w:val="24"/>
                <w:szCs w:val="24"/>
              </w:rPr>
            </w:pPr>
            <w:r w:rsidRPr="00D95C8A">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B50E2E" w:rsidRPr="00D95C8A" w:rsidRDefault="00AA21F3"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w:t>
            </w:r>
          </w:p>
        </w:tc>
        <w:tc>
          <w:tcPr>
            <w:tcW w:w="993" w:type="dxa"/>
            <w:tcBorders>
              <w:left w:val="single" w:sz="8" w:space="0" w:color="auto"/>
              <w:bottom w:val="single" w:sz="8" w:space="0" w:color="auto"/>
              <w:right w:val="single" w:sz="8" w:space="0" w:color="auto"/>
            </w:tcBorders>
          </w:tcPr>
          <w:p w:rsidR="00B50E2E" w:rsidRPr="00D95C8A" w:rsidRDefault="00AA21F3"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B50E2E" w:rsidRPr="00D95C8A" w:rsidRDefault="00AA21F3"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100</w:t>
            </w:r>
          </w:p>
        </w:tc>
        <w:tc>
          <w:tcPr>
            <w:tcW w:w="1185" w:type="dxa"/>
            <w:gridSpan w:val="2"/>
            <w:tcBorders>
              <w:left w:val="single" w:sz="8" w:space="0" w:color="auto"/>
              <w:bottom w:val="single" w:sz="8" w:space="0" w:color="auto"/>
              <w:right w:val="single" w:sz="4" w:space="0" w:color="auto"/>
            </w:tcBorders>
          </w:tcPr>
          <w:p w:rsidR="00B50E2E" w:rsidRPr="00D95C8A" w:rsidRDefault="00AA21F3"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100</w:t>
            </w:r>
          </w:p>
        </w:tc>
        <w:tc>
          <w:tcPr>
            <w:tcW w:w="1635" w:type="dxa"/>
            <w:gridSpan w:val="14"/>
            <w:tcBorders>
              <w:left w:val="single" w:sz="4" w:space="0" w:color="auto"/>
              <w:bottom w:val="single" w:sz="8" w:space="0" w:color="auto"/>
              <w:right w:val="single" w:sz="4" w:space="0" w:color="auto"/>
            </w:tcBorders>
          </w:tcPr>
          <w:p w:rsidR="00B50E2E" w:rsidRPr="00D95C8A" w:rsidRDefault="00AA21F3"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100</w:t>
            </w:r>
          </w:p>
        </w:tc>
        <w:tc>
          <w:tcPr>
            <w:tcW w:w="1262" w:type="dxa"/>
            <w:tcBorders>
              <w:left w:val="single" w:sz="4" w:space="0" w:color="auto"/>
              <w:bottom w:val="single" w:sz="8" w:space="0" w:color="auto"/>
              <w:right w:val="single" w:sz="8" w:space="0" w:color="auto"/>
            </w:tcBorders>
          </w:tcPr>
          <w:p w:rsidR="00B50E2E" w:rsidRPr="00D95C8A" w:rsidRDefault="00AA21F3" w:rsidP="00026B46">
            <w:pPr>
              <w:autoSpaceDE w:val="0"/>
              <w:autoSpaceDN w:val="0"/>
              <w:adjustRightInd w:val="0"/>
              <w:spacing w:after="0" w:line="240" w:lineRule="auto"/>
              <w:jc w:val="center"/>
              <w:rPr>
                <w:rFonts w:ascii="Times New Roman" w:hAnsi="Times New Roman"/>
                <w:sz w:val="24"/>
                <w:szCs w:val="24"/>
              </w:rPr>
            </w:pPr>
            <w:r w:rsidRPr="00D95C8A">
              <w:rPr>
                <w:rFonts w:ascii="Times New Roman" w:hAnsi="Times New Roman"/>
                <w:sz w:val="24"/>
                <w:szCs w:val="24"/>
              </w:rPr>
              <w:t>100</w:t>
            </w:r>
          </w:p>
        </w:tc>
      </w:tr>
      <w:tr w:rsidR="00B50E2E"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B50E2E" w:rsidRDefault="00B50E2E"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w:t>
            </w:r>
            <w:r w:rsidR="00F83EB9">
              <w:rPr>
                <w:rFonts w:ascii="Times New Roman" w:hAnsi="Times New Roman"/>
                <w:sz w:val="24"/>
                <w:szCs w:val="24"/>
              </w:rPr>
              <w:t>9</w:t>
            </w:r>
            <w:r>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B50E2E" w:rsidRDefault="00B50E2E" w:rsidP="00EE166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ООО, обеспечивающих</w:t>
            </w:r>
            <w:r w:rsidR="00EE1664">
              <w:rPr>
                <w:rFonts w:ascii="Times New Roman" w:hAnsi="Times New Roman"/>
                <w:sz w:val="24"/>
                <w:szCs w:val="24"/>
              </w:rPr>
              <w:t xml:space="preserve"> бесплатным питанием </w:t>
            </w:r>
            <w:r>
              <w:rPr>
                <w:rFonts w:ascii="Times New Roman" w:hAnsi="Times New Roman"/>
                <w:sz w:val="24"/>
                <w:szCs w:val="24"/>
              </w:rPr>
              <w:t>обучающихся 5-11 классов во время обучения</w:t>
            </w:r>
          </w:p>
        </w:tc>
        <w:tc>
          <w:tcPr>
            <w:tcW w:w="1579" w:type="dxa"/>
            <w:tcBorders>
              <w:left w:val="single" w:sz="8" w:space="0" w:color="auto"/>
              <w:bottom w:val="single" w:sz="8" w:space="0" w:color="auto"/>
              <w:right w:val="single" w:sz="8" w:space="0" w:color="auto"/>
            </w:tcBorders>
          </w:tcPr>
          <w:p w:rsidR="00B50E2E" w:rsidRDefault="00B50E2E"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B50E2E" w:rsidRPr="00633688" w:rsidRDefault="00B50E2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tcBorders>
              <w:left w:val="single" w:sz="8" w:space="0" w:color="auto"/>
              <w:bottom w:val="single" w:sz="8" w:space="0" w:color="auto"/>
              <w:right w:val="single" w:sz="8" w:space="0" w:color="auto"/>
            </w:tcBorders>
          </w:tcPr>
          <w:p w:rsidR="00B50E2E" w:rsidRDefault="00B50E2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B50E2E" w:rsidRDefault="00B50E2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85" w:type="dxa"/>
            <w:gridSpan w:val="2"/>
            <w:tcBorders>
              <w:left w:val="single" w:sz="8" w:space="0" w:color="auto"/>
              <w:bottom w:val="single" w:sz="8" w:space="0" w:color="auto"/>
              <w:right w:val="single" w:sz="4" w:space="0" w:color="auto"/>
            </w:tcBorders>
          </w:tcPr>
          <w:p w:rsidR="00B50E2E" w:rsidRDefault="00B50E2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635" w:type="dxa"/>
            <w:gridSpan w:val="14"/>
            <w:tcBorders>
              <w:left w:val="single" w:sz="4" w:space="0" w:color="auto"/>
              <w:bottom w:val="single" w:sz="8" w:space="0" w:color="auto"/>
              <w:right w:val="single" w:sz="4" w:space="0" w:color="auto"/>
            </w:tcBorders>
          </w:tcPr>
          <w:p w:rsidR="00B50E2E" w:rsidRDefault="00B50E2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62" w:type="dxa"/>
            <w:tcBorders>
              <w:left w:val="single" w:sz="4" w:space="0" w:color="auto"/>
              <w:bottom w:val="single" w:sz="8" w:space="0" w:color="auto"/>
              <w:right w:val="single" w:sz="8" w:space="0" w:color="auto"/>
            </w:tcBorders>
          </w:tcPr>
          <w:p w:rsidR="00B50E2E" w:rsidRDefault="00B50E2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480883" w:rsidRPr="00633688" w:rsidTr="00633688">
        <w:trPr>
          <w:gridAfter w:val="3"/>
          <w:wAfter w:w="17889" w:type="dxa"/>
          <w:tblCellSpacing w:w="5" w:type="nil"/>
        </w:trPr>
        <w:tc>
          <w:tcPr>
            <w:tcW w:w="13229" w:type="dxa"/>
            <w:gridSpan w:val="24"/>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b/>
                <w:sz w:val="24"/>
                <w:szCs w:val="24"/>
              </w:rPr>
            </w:pPr>
            <w:r w:rsidRPr="00633688">
              <w:rPr>
                <w:rFonts w:ascii="Times New Roman" w:hAnsi="Times New Roman"/>
                <w:b/>
                <w:sz w:val="24"/>
                <w:szCs w:val="24"/>
              </w:rPr>
              <w:t>Подпрограмма «Обеспечение деятельности в сфере образования»</w:t>
            </w:r>
          </w:p>
        </w:tc>
      </w:tr>
      <w:tr w:rsidR="00480883"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80883" w:rsidRPr="00633688" w:rsidRDefault="00F83EB9" w:rsidP="00D95C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w:t>
            </w:r>
            <w:r w:rsidR="00480883"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проведенных консультаций с обучающимися, их родителями (законными представителями) и педагогическими работниками</w:t>
            </w:r>
          </w:p>
        </w:tc>
        <w:tc>
          <w:tcPr>
            <w:tcW w:w="1579"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993"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1275"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1200" w:type="dxa"/>
            <w:gridSpan w:val="3"/>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1575" w:type="dxa"/>
            <w:gridSpan w:val="11"/>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1307" w:type="dxa"/>
            <w:gridSpan w:val="3"/>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r>
      <w:tr w:rsidR="00480883"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80883" w:rsidRPr="00633688" w:rsidRDefault="00D95C8A"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00F83EB9">
              <w:rPr>
                <w:rFonts w:ascii="Times New Roman" w:hAnsi="Times New Roman"/>
                <w:sz w:val="24"/>
                <w:szCs w:val="24"/>
              </w:rPr>
              <w:t>1</w:t>
            </w:r>
            <w:r w:rsidR="00480883"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обследованных детей с ограниченными возможностями здоровья и (или) с отклонениями в поведении</w:t>
            </w:r>
          </w:p>
        </w:tc>
        <w:tc>
          <w:tcPr>
            <w:tcW w:w="1579"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993"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1275"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1200" w:type="dxa"/>
            <w:gridSpan w:val="3"/>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1575" w:type="dxa"/>
            <w:gridSpan w:val="11"/>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1307" w:type="dxa"/>
            <w:gridSpan w:val="3"/>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r>
      <w:tr w:rsidR="00480883" w:rsidRPr="00633688" w:rsidTr="00633688">
        <w:trPr>
          <w:gridAfter w:val="3"/>
          <w:wAfter w:w="17889" w:type="dxa"/>
          <w:trHeight w:val="924"/>
          <w:tblCellSpacing w:w="5" w:type="nil"/>
        </w:trPr>
        <w:tc>
          <w:tcPr>
            <w:tcW w:w="593" w:type="dxa"/>
            <w:tcBorders>
              <w:left w:val="single" w:sz="8" w:space="0" w:color="auto"/>
              <w:bottom w:val="single" w:sz="4" w:space="0" w:color="auto"/>
              <w:right w:val="single" w:sz="8" w:space="0" w:color="auto"/>
            </w:tcBorders>
          </w:tcPr>
          <w:p w:rsidR="00480883" w:rsidRPr="00633688" w:rsidRDefault="00D95C8A" w:rsidP="00F83E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00F83EB9">
              <w:rPr>
                <w:rFonts w:ascii="Times New Roman" w:hAnsi="Times New Roman"/>
                <w:sz w:val="24"/>
                <w:szCs w:val="24"/>
              </w:rPr>
              <w:t>2</w:t>
            </w:r>
            <w:r w:rsidR="00480883" w:rsidRPr="00633688">
              <w:rPr>
                <w:rFonts w:ascii="Times New Roman" w:hAnsi="Times New Roman"/>
                <w:sz w:val="24"/>
                <w:szCs w:val="24"/>
              </w:rPr>
              <w:t>.</w:t>
            </w:r>
          </w:p>
        </w:tc>
        <w:tc>
          <w:tcPr>
            <w:tcW w:w="3715" w:type="dxa"/>
            <w:gridSpan w:val="2"/>
            <w:tcBorders>
              <w:left w:val="single" w:sz="8" w:space="0" w:color="auto"/>
              <w:bottom w:val="single" w:sz="4"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Количество отчетов, подлежащих своду</w:t>
            </w:r>
          </w:p>
        </w:tc>
        <w:tc>
          <w:tcPr>
            <w:tcW w:w="1579" w:type="dxa"/>
            <w:tcBorders>
              <w:left w:val="single" w:sz="8" w:space="0" w:color="auto"/>
              <w:bottom w:val="single" w:sz="4"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единиц</w:t>
            </w:r>
          </w:p>
        </w:tc>
        <w:tc>
          <w:tcPr>
            <w:tcW w:w="992" w:type="dxa"/>
            <w:tcBorders>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942</w:t>
            </w:r>
          </w:p>
        </w:tc>
        <w:tc>
          <w:tcPr>
            <w:tcW w:w="993" w:type="dxa"/>
            <w:tcBorders>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942</w:t>
            </w:r>
          </w:p>
        </w:tc>
        <w:tc>
          <w:tcPr>
            <w:tcW w:w="1275" w:type="dxa"/>
            <w:tcBorders>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942</w:t>
            </w:r>
          </w:p>
        </w:tc>
        <w:tc>
          <w:tcPr>
            <w:tcW w:w="1200" w:type="dxa"/>
            <w:gridSpan w:val="3"/>
            <w:tcBorders>
              <w:left w:val="single" w:sz="8" w:space="0" w:color="auto"/>
              <w:bottom w:val="single" w:sz="4"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942</w:t>
            </w:r>
          </w:p>
        </w:tc>
        <w:tc>
          <w:tcPr>
            <w:tcW w:w="1575" w:type="dxa"/>
            <w:gridSpan w:val="11"/>
            <w:tcBorders>
              <w:left w:val="single" w:sz="4" w:space="0" w:color="auto"/>
              <w:bottom w:val="single" w:sz="4"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942</w:t>
            </w:r>
          </w:p>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p>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p>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p>
        </w:tc>
        <w:tc>
          <w:tcPr>
            <w:tcW w:w="1307" w:type="dxa"/>
            <w:gridSpan w:val="3"/>
            <w:tcBorders>
              <w:left w:val="single" w:sz="4" w:space="0" w:color="auto"/>
              <w:bottom w:val="single" w:sz="4"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942</w:t>
            </w:r>
          </w:p>
        </w:tc>
      </w:tr>
      <w:tr w:rsidR="00480883" w:rsidRPr="00633688" w:rsidTr="00A8793F">
        <w:trPr>
          <w:gridAfter w:val="3"/>
          <w:wAfter w:w="17889" w:type="dxa"/>
          <w:trHeight w:val="1043"/>
          <w:tblCellSpacing w:w="5" w:type="nil"/>
        </w:trPr>
        <w:tc>
          <w:tcPr>
            <w:tcW w:w="593" w:type="dxa"/>
            <w:tcBorders>
              <w:top w:val="single" w:sz="4" w:space="0" w:color="auto"/>
              <w:left w:val="single" w:sz="8" w:space="0" w:color="auto"/>
              <w:bottom w:val="single" w:sz="4" w:space="0" w:color="auto"/>
              <w:right w:val="single" w:sz="8" w:space="0" w:color="auto"/>
            </w:tcBorders>
          </w:tcPr>
          <w:p w:rsidR="00480883" w:rsidRPr="00633688" w:rsidRDefault="00D95C8A" w:rsidP="00480883">
            <w:pPr>
              <w:rPr>
                <w:rFonts w:ascii="Times New Roman" w:hAnsi="Times New Roman"/>
                <w:sz w:val="24"/>
                <w:szCs w:val="24"/>
              </w:rPr>
            </w:pPr>
            <w:r>
              <w:rPr>
                <w:rFonts w:ascii="Times New Roman" w:hAnsi="Times New Roman"/>
                <w:sz w:val="24"/>
                <w:szCs w:val="24"/>
              </w:rPr>
              <w:t>5</w:t>
            </w:r>
            <w:r w:rsidR="00F83EB9">
              <w:rPr>
                <w:rFonts w:ascii="Times New Roman" w:hAnsi="Times New Roman"/>
                <w:sz w:val="24"/>
                <w:szCs w:val="24"/>
              </w:rPr>
              <w:t>3</w:t>
            </w:r>
            <w:r w:rsidR="00480883" w:rsidRPr="00633688">
              <w:rPr>
                <w:rFonts w:ascii="Times New Roman" w:hAnsi="Times New Roman"/>
                <w:sz w:val="24"/>
                <w:szCs w:val="24"/>
              </w:rPr>
              <w:t>.</w:t>
            </w:r>
          </w:p>
          <w:p w:rsidR="00480883" w:rsidRPr="00633688" w:rsidRDefault="00480883" w:rsidP="00480883">
            <w:pPr>
              <w:rPr>
                <w:rFonts w:ascii="Times New Roman" w:hAnsi="Times New Roman"/>
                <w:sz w:val="24"/>
                <w:szCs w:val="24"/>
              </w:rPr>
            </w:pPr>
          </w:p>
          <w:p w:rsidR="00480883" w:rsidRPr="00633688" w:rsidRDefault="00480883" w:rsidP="00480883">
            <w:pPr>
              <w:rPr>
                <w:rFonts w:ascii="Times New Roman" w:hAnsi="Times New Roman"/>
                <w:sz w:val="24"/>
                <w:szCs w:val="24"/>
              </w:rPr>
            </w:pPr>
          </w:p>
          <w:p w:rsidR="00480883" w:rsidRPr="00633688" w:rsidRDefault="00480883" w:rsidP="00480883">
            <w:pPr>
              <w:rPr>
                <w:rFonts w:ascii="Times New Roman" w:hAnsi="Times New Roman"/>
                <w:sz w:val="24"/>
                <w:szCs w:val="24"/>
              </w:rPr>
            </w:pPr>
          </w:p>
          <w:p w:rsidR="00480883" w:rsidRPr="00633688" w:rsidRDefault="00480883" w:rsidP="00480883">
            <w:pPr>
              <w:rPr>
                <w:rFonts w:ascii="Times New Roman" w:hAnsi="Times New Roman"/>
                <w:sz w:val="24"/>
                <w:szCs w:val="24"/>
              </w:rPr>
            </w:pPr>
          </w:p>
        </w:tc>
        <w:tc>
          <w:tcPr>
            <w:tcW w:w="3715" w:type="dxa"/>
            <w:gridSpan w:val="2"/>
            <w:tcBorders>
              <w:top w:val="single" w:sz="4" w:space="0" w:color="auto"/>
              <w:left w:val="single" w:sz="8" w:space="0" w:color="auto"/>
              <w:bottom w:val="single" w:sz="4"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Количество учреждений, находящихся в ведении Управления образования</w:t>
            </w:r>
          </w:p>
        </w:tc>
        <w:tc>
          <w:tcPr>
            <w:tcW w:w="1579" w:type="dxa"/>
            <w:tcBorders>
              <w:top w:val="single" w:sz="4" w:space="0" w:color="auto"/>
              <w:left w:val="single" w:sz="8" w:space="0" w:color="auto"/>
              <w:bottom w:val="single" w:sz="4" w:space="0" w:color="auto"/>
              <w:right w:val="single" w:sz="8" w:space="0" w:color="auto"/>
            </w:tcBorders>
          </w:tcPr>
          <w:p w:rsidR="00480883" w:rsidRPr="00633688" w:rsidRDefault="00480883" w:rsidP="00480883">
            <w:pPr>
              <w:autoSpaceDE w:val="0"/>
              <w:autoSpaceDN w:val="0"/>
              <w:adjustRightInd w:val="0"/>
              <w:rPr>
                <w:rFonts w:ascii="Times New Roman" w:hAnsi="Times New Roman"/>
                <w:sz w:val="24"/>
                <w:szCs w:val="24"/>
              </w:rPr>
            </w:pPr>
            <w:r w:rsidRPr="00633688">
              <w:rPr>
                <w:rFonts w:ascii="Times New Roman" w:hAnsi="Times New Roman"/>
                <w:sz w:val="24"/>
                <w:szCs w:val="24"/>
              </w:rPr>
              <w:t>единиц</w:t>
            </w:r>
          </w:p>
        </w:tc>
        <w:tc>
          <w:tcPr>
            <w:tcW w:w="992" w:type="dxa"/>
            <w:tcBorders>
              <w:top w:val="single" w:sz="4" w:space="0" w:color="auto"/>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70</w:t>
            </w:r>
          </w:p>
        </w:tc>
        <w:tc>
          <w:tcPr>
            <w:tcW w:w="993" w:type="dxa"/>
            <w:tcBorders>
              <w:top w:val="single" w:sz="4" w:space="0" w:color="auto"/>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70</w:t>
            </w:r>
          </w:p>
        </w:tc>
        <w:tc>
          <w:tcPr>
            <w:tcW w:w="1275" w:type="dxa"/>
            <w:tcBorders>
              <w:top w:val="single" w:sz="4" w:space="0" w:color="auto"/>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70</w:t>
            </w:r>
          </w:p>
        </w:tc>
        <w:tc>
          <w:tcPr>
            <w:tcW w:w="1200" w:type="dxa"/>
            <w:gridSpan w:val="3"/>
            <w:tcBorders>
              <w:top w:val="single" w:sz="4" w:space="0" w:color="auto"/>
              <w:left w:val="single" w:sz="8" w:space="0" w:color="auto"/>
              <w:bottom w:val="single" w:sz="4" w:space="0" w:color="auto"/>
              <w:right w:val="single" w:sz="4"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70</w:t>
            </w:r>
          </w:p>
        </w:tc>
        <w:tc>
          <w:tcPr>
            <w:tcW w:w="1575" w:type="dxa"/>
            <w:gridSpan w:val="11"/>
            <w:tcBorders>
              <w:top w:val="single" w:sz="4" w:space="0" w:color="auto"/>
              <w:left w:val="single" w:sz="4" w:space="0" w:color="auto"/>
              <w:bottom w:val="single" w:sz="4" w:space="0" w:color="auto"/>
              <w:right w:val="single" w:sz="4"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70</w:t>
            </w:r>
          </w:p>
        </w:tc>
        <w:tc>
          <w:tcPr>
            <w:tcW w:w="1307" w:type="dxa"/>
            <w:gridSpan w:val="3"/>
            <w:tcBorders>
              <w:top w:val="single" w:sz="4" w:space="0" w:color="auto"/>
              <w:left w:val="single" w:sz="4" w:space="0" w:color="auto"/>
              <w:bottom w:val="single" w:sz="4" w:space="0" w:color="auto"/>
              <w:right w:val="single" w:sz="8"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70</w:t>
            </w:r>
          </w:p>
        </w:tc>
      </w:tr>
      <w:tr w:rsidR="00480883" w:rsidRPr="00633688" w:rsidTr="009E7E21">
        <w:trPr>
          <w:gridAfter w:val="3"/>
          <w:wAfter w:w="17889" w:type="dxa"/>
          <w:trHeight w:val="1051"/>
          <w:tblCellSpacing w:w="5" w:type="nil"/>
        </w:trPr>
        <w:tc>
          <w:tcPr>
            <w:tcW w:w="593" w:type="dxa"/>
            <w:tcBorders>
              <w:top w:val="single" w:sz="4" w:space="0" w:color="auto"/>
              <w:left w:val="single" w:sz="8" w:space="0" w:color="auto"/>
              <w:bottom w:val="single" w:sz="4" w:space="0" w:color="auto"/>
              <w:right w:val="single" w:sz="8" w:space="0" w:color="auto"/>
            </w:tcBorders>
          </w:tcPr>
          <w:p w:rsidR="00480883" w:rsidRPr="00633688" w:rsidRDefault="00D95C8A" w:rsidP="00F83EB9">
            <w:pPr>
              <w:rPr>
                <w:rFonts w:ascii="Times New Roman" w:hAnsi="Times New Roman"/>
                <w:sz w:val="24"/>
                <w:szCs w:val="24"/>
              </w:rPr>
            </w:pPr>
            <w:r>
              <w:rPr>
                <w:rFonts w:ascii="Times New Roman" w:hAnsi="Times New Roman"/>
                <w:sz w:val="24"/>
                <w:szCs w:val="24"/>
              </w:rPr>
              <w:t>5</w:t>
            </w:r>
            <w:r w:rsidR="00F83EB9">
              <w:rPr>
                <w:rFonts w:ascii="Times New Roman" w:hAnsi="Times New Roman"/>
                <w:sz w:val="24"/>
                <w:szCs w:val="24"/>
              </w:rPr>
              <w:t>4</w:t>
            </w:r>
            <w:r w:rsidR="00480883" w:rsidRPr="00633688">
              <w:rPr>
                <w:rFonts w:ascii="Times New Roman" w:hAnsi="Times New Roman"/>
                <w:sz w:val="24"/>
                <w:szCs w:val="24"/>
              </w:rPr>
              <w:t>.</w:t>
            </w:r>
          </w:p>
        </w:tc>
        <w:tc>
          <w:tcPr>
            <w:tcW w:w="3715" w:type="dxa"/>
            <w:gridSpan w:val="2"/>
            <w:tcBorders>
              <w:top w:val="single" w:sz="4" w:space="0" w:color="auto"/>
              <w:left w:val="single" w:sz="8" w:space="0" w:color="auto"/>
              <w:bottom w:val="single" w:sz="4" w:space="0" w:color="auto"/>
              <w:right w:val="single" w:sz="8" w:space="0" w:color="auto"/>
            </w:tcBorders>
          </w:tcPr>
          <w:p w:rsidR="00480883" w:rsidRPr="00633688" w:rsidRDefault="00480883" w:rsidP="00480883">
            <w:pPr>
              <w:autoSpaceDE w:val="0"/>
              <w:autoSpaceDN w:val="0"/>
              <w:adjustRightInd w:val="0"/>
              <w:spacing w:after="0" w:line="240" w:lineRule="auto"/>
              <w:jc w:val="both"/>
              <w:outlineLvl w:val="2"/>
              <w:rPr>
                <w:rFonts w:ascii="Times New Roman" w:hAnsi="Times New Roman"/>
                <w:sz w:val="24"/>
                <w:szCs w:val="24"/>
              </w:rPr>
            </w:pPr>
            <w:r w:rsidRPr="00633688">
              <w:rPr>
                <w:rFonts w:ascii="Times New Roman" w:hAnsi="Times New Roman"/>
                <w:color w:val="000000"/>
                <w:spacing w:val="-3"/>
                <w:sz w:val="24"/>
                <w:szCs w:val="24"/>
              </w:rPr>
              <w:t>Количество детей-сирот и детей, оставшихся без попечения родителей, в том числе детей находящихся под опекой и в приемных семьях.</w:t>
            </w:r>
          </w:p>
        </w:tc>
        <w:tc>
          <w:tcPr>
            <w:tcW w:w="1579" w:type="dxa"/>
            <w:tcBorders>
              <w:top w:val="single" w:sz="4" w:space="0" w:color="auto"/>
              <w:left w:val="single" w:sz="8" w:space="0" w:color="auto"/>
              <w:bottom w:val="single" w:sz="4" w:space="0" w:color="auto"/>
              <w:right w:val="single" w:sz="8" w:space="0" w:color="auto"/>
            </w:tcBorders>
          </w:tcPr>
          <w:p w:rsidR="00480883" w:rsidRPr="00633688" w:rsidRDefault="00480883" w:rsidP="00480883">
            <w:pPr>
              <w:autoSpaceDE w:val="0"/>
              <w:autoSpaceDN w:val="0"/>
              <w:adjustRightInd w:val="0"/>
              <w:rPr>
                <w:rFonts w:ascii="Times New Roman" w:hAnsi="Times New Roman"/>
                <w:sz w:val="24"/>
                <w:szCs w:val="24"/>
              </w:rPr>
            </w:pPr>
            <w:r w:rsidRPr="00633688">
              <w:rPr>
                <w:rFonts w:ascii="Times New Roman" w:hAnsi="Times New Roman"/>
                <w:sz w:val="24"/>
                <w:szCs w:val="24"/>
              </w:rPr>
              <w:t>Человек</w:t>
            </w:r>
          </w:p>
        </w:tc>
        <w:tc>
          <w:tcPr>
            <w:tcW w:w="992" w:type="dxa"/>
            <w:tcBorders>
              <w:top w:val="single" w:sz="4" w:space="0" w:color="auto"/>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Pr>
                <w:rFonts w:ascii="Times New Roman" w:hAnsi="Times New Roman"/>
                <w:sz w:val="24"/>
                <w:szCs w:val="24"/>
              </w:rPr>
              <w:t>272</w:t>
            </w:r>
          </w:p>
        </w:tc>
        <w:tc>
          <w:tcPr>
            <w:tcW w:w="993" w:type="dxa"/>
            <w:tcBorders>
              <w:top w:val="single" w:sz="4" w:space="0" w:color="auto"/>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2</w:t>
            </w:r>
            <w:r>
              <w:rPr>
                <w:rFonts w:ascii="Times New Roman" w:hAnsi="Times New Roman"/>
                <w:sz w:val="24"/>
                <w:szCs w:val="24"/>
              </w:rPr>
              <w:t>50</w:t>
            </w:r>
          </w:p>
        </w:tc>
        <w:tc>
          <w:tcPr>
            <w:tcW w:w="1275" w:type="dxa"/>
            <w:tcBorders>
              <w:top w:val="single" w:sz="4" w:space="0" w:color="auto"/>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2</w:t>
            </w:r>
            <w:r>
              <w:rPr>
                <w:rFonts w:ascii="Times New Roman" w:hAnsi="Times New Roman"/>
                <w:sz w:val="24"/>
                <w:szCs w:val="24"/>
              </w:rPr>
              <w:t>50</w:t>
            </w:r>
          </w:p>
        </w:tc>
        <w:tc>
          <w:tcPr>
            <w:tcW w:w="1200" w:type="dxa"/>
            <w:gridSpan w:val="3"/>
            <w:tcBorders>
              <w:top w:val="single" w:sz="4" w:space="0" w:color="auto"/>
              <w:left w:val="single" w:sz="8" w:space="0" w:color="auto"/>
              <w:bottom w:val="single" w:sz="4" w:space="0" w:color="auto"/>
              <w:right w:val="single" w:sz="4"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2</w:t>
            </w:r>
            <w:r>
              <w:rPr>
                <w:rFonts w:ascii="Times New Roman" w:hAnsi="Times New Roman"/>
                <w:sz w:val="24"/>
                <w:szCs w:val="24"/>
              </w:rPr>
              <w:t>50</w:t>
            </w:r>
          </w:p>
        </w:tc>
        <w:tc>
          <w:tcPr>
            <w:tcW w:w="1575" w:type="dxa"/>
            <w:gridSpan w:val="11"/>
            <w:tcBorders>
              <w:top w:val="single" w:sz="4" w:space="0" w:color="auto"/>
              <w:left w:val="single" w:sz="4" w:space="0" w:color="auto"/>
              <w:bottom w:val="single" w:sz="4" w:space="0" w:color="auto"/>
              <w:right w:val="single" w:sz="4"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2</w:t>
            </w:r>
            <w:r>
              <w:rPr>
                <w:rFonts w:ascii="Times New Roman" w:hAnsi="Times New Roman"/>
                <w:sz w:val="24"/>
                <w:szCs w:val="24"/>
              </w:rPr>
              <w:t>50</w:t>
            </w:r>
          </w:p>
        </w:tc>
        <w:tc>
          <w:tcPr>
            <w:tcW w:w="1307" w:type="dxa"/>
            <w:gridSpan w:val="3"/>
            <w:tcBorders>
              <w:top w:val="single" w:sz="4" w:space="0" w:color="auto"/>
              <w:left w:val="single" w:sz="4" w:space="0" w:color="auto"/>
              <w:bottom w:val="single" w:sz="4" w:space="0" w:color="auto"/>
              <w:right w:val="single" w:sz="8"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2</w:t>
            </w:r>
            <w:r>
              <w:rPr>
                <w:rFonts w:ascii="Times New Roman" w:hAnsi="Times New Roman"/>
                <w:sz w:val="24"/>
                <w:szCs w:val="24"/>
              </w:rPr>
              <w:t>50</w:t>
            </w:r>
          </w:p>
        </w:tc>
      </w:tr>
      <w:tr w:rsidR="009E7E21" w:rsidRPr="00633688" w:rsidTr="00633688">
        <w:trPr>
          <w:gridAfter w:val="3"/>
          <w:wAfter w:w="17889" w:type="dxa"/>
          <w:trHeight w:val="1051"/>
          <w:tblCellSpacing w:w="5" w:type="nil"/>
        </w:trPr>
        <w:tc>
          <w:tcPr>
            <w:tcW w:w="593" w:type="dxa"/>
            <w:tcBorders>
              <w:top w:val="single" w:sz="4" w:space="0" w:color="auto"/>
              <w:left w:val="single" w:sz="8" w:space="0" w:color="auto"/>
              <w:bottom w:val="single" w:sz="8" w:space="0" w:color="auto"/>
              <w:right w:val="single" w:sz="8" w:space="0" w:color="auto"/>
            </w:tcBorders>
          </w:tcPr>
          <w:p w:rsidR="009E7E21" w:rsidRPr="00633688" w:rsidRDefault="00D95C8A" w:rsidP="00F83EB9">
            <w:pPr>
              <w:rPr>
                <w:rFonts w:ascii="Times New Roman" w:hAnsi="Times New Roman"/>
                <w:sz w:val="24"/>
                <w:szCs w:val="24"/>
              </w:rPr>
            </w:pPr>
            <w:r>
              <w:rPr>
                <w:rFonts w:ascii="Times New Roman" w:hAnsi="Times New Roman"/>
                <w:sz w:val="24"/>
                <w:szCs w:val="24"/>
              </w:rPr>
              <w:lastRenderedPageBreak/>
              <w:t>5</w:t>
            </w:r>
            <w:r w:rsidR="00F83EB9">
              <w:rPr>
                <w:rFonts w:ascii="Times New Roman" w:hAnsi="Times New Roman"/>
                <w:sz w:val="24"/>
                <w:szCs w:val="24"/>
              </w:rPr>
              <w:t>5</w:t>
            </w:r>
            <w:r w:rsidR="009E7E21">
              <w:rPr>
                <w:rFonts w:ascii="Times New Roman" w:hAnsi="Times New Roman"/>
                <w:sz w:val="24"/>
                <w:szCs w:val="24"/>
              </w:rPr>
              <w:t>.</w:t>
            </w:r>
          </w:p>
        </w:tc>
        <w:tc>
          <w:tcPr>
            <w:tcW w:w="3715" w:type="dxa"/>
            <w:gridSpan w:val="2"/>
            <w:tcBorders>
              <w:top w:val="single" w:sz="4" w:space="0" w:color="auto"/>
              <w:left w:val="single" w:sz="8" w:space="0" w:color="auto"/>
              <w:bottom w:val="single" w:sz="8" w:space="0" w:color="auto"/>
              <w:right w:val="single" w:sz="8" w:space="0" w:color="auto"/>
            </w:tcBorders>
          </w:tcPr>
          <w:p w:rsidR="009E7E21" w:rsidRPr="00633688" w:rsidRDefault="009E7E21" w:rsidP="00480883">
            <w:pPr>
              <w:autoSpaceDE w:val="0"/>
              <w:autoSpaceDN w:val="0"/>
              <w:adjustRightInd w:val="0"/>
              <w:spacing w:after="0" w:line="240" w:lineRule="auto"/>
              <w:jc w:val="both"/>
              <w:outlineLvl w:val="2"/>
              <w:rPr>
                <w:rFonts w:ascii="Times New Roman" w:hAnsi="Times New Roman"/>
                <w:color w:val="000000"/>
                <w:spacing w:val="-3"/>
                <w:sz w:val="24"/>
                <w:szCs w:val="24"/>
              </w:rPr>
            </w:pPr>
            <w:r>
              <w:rPr>
                <w:rFonts w:ascii="Times New Roman" w:hAnsi="Times New Roman"/>
                <w:sz w:val="24"/>
                <w:szCs w:val="24"/>
              </w:rPr>
              <w:t>Доля детей, над которыми в отчетном году была установлена опека (попечительство), в общем числе выявленных детей-сирот и детей, оставшихся без попечения родителей.</w:t>
            </w:r>
          </w:p>
        </w:tc>
        <w:tc>
          <w:tcPr>
            <w:tcW w:w="1579" w:type="dxa"/>
            <w:tcBorders>
              <w:top w:val="single" w:sz="4" w:space="0" w:color="auto"/>
              <w:left w:val="single" w:sz="8" w:space="0" w:color="auto"/>
              <w:bottom w:val="single" w:sz="8" w:space="0" w:color="auto"/>
              <w:right w:val="single" w:sz="8" w:space="0" w:color="auto"/>
            </w:tcBorders>
          </w:tcPr>
          <w:p w:rsidR="009E7E21" w:rsidRPr="00633688" w:rsidRDefault="009E7E21" w:rsidP="00480883">
            <w:pPr>
              <w:autoSpaceDE w:val="0"/>
              <w:autoSpaceDN w:val="0"/>
              <w:adjustRightInd w:val="0"/>
              <w:rPr>
                <w:rFonts w:ascii="Times New Roman" w:hAnsi="Times New Roman"/>
                <w:sz w:val="24"/>
                <w:szCs w:val="24"/>
              </w:rPr>
            </w:pPr>
            <w:r>
              <w:rPr>
                <w:rFonts w:ascii="Times New Roman" w:hAnsi="Times New Roman"/>
                <w:sz w:val="24"/>
                <w:szCs w:val="24"/>
              </w:rPr>
              <w:t>процент</w:t>
            </w:r>
          </w:p>
        </w:tc>
        <w:tc>
          <w:tcPr>
            <w:tcW w:w="992" w:type="dxa"/>
            <w:tcBorders>
              <w:top w:val="single" w:sz="4" w:space="0" w:color="auto"/>
              <w:left w:val="single" w:sz="8" w:space="0" w:color="auto"/>
              <w:bottom w:val="single" w:sz="8" w:space="0" w:color="auto"/>
              <w:right w:val="single" w:sz="8" w:space="0" w:color="auto"/>
            </w:tcBorders>
          </w:tcPr>
          <w:p w:rsidR="009E7E21" w:rsidRDefault="009E7E21" w:rsidP="00026B46">
            <w:pPr>
              <w:autoSpaceDE w:val="0"/>
              <w:autoSpaceDN w:val="0"/>
              <w:adjustRightInd w:val="0"/>
              <w:jc w:val="center"/>
              <w:rPr>
                <w:rFonts w:ascii="Times New Roman" w:hAnsi="Times New Roman"/>
                <w:sz w:val="24"/>
                <w:szCs w:val="24"/>
              </w:rPr>
            </w:pPr>
          </w:p>
        </w:tc>
        <w:tc>
          <w:tcPr>
            <w:tcW w:w="993" w:type="dxa"/>
            <w:tcBorders>
              <w:top w:val="single" w:sz="4" w:space="0" w:color="auto"/>
              <w:left w:val="single" w:sz="8" w:space="0" w:color="auto"/>
              <w:bottom w:val="single" w:sz="8" w:space="0" w:color="auto"/>
              <w:right w:val="single" w:sz="8" w:space="0" w:color="auto"/>
            </w:tcBorders>
          </w:tcPr>
          <w:p w:rsidR="009E7E21" w:rsidRPr="00633688" w:rsidRDefault="009E7E21" w:rsidP="00026B4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auto"/>
              <w:left w:val="single" w:sz="8" w:space="0" w:color="auto"/>
              <w:bottom w:val="single" w:sz="8" w:space="0" w:color="auto"/>
              <w:right w:val="single" w:sz="8" w:space="0" w:color="auto"/>
            </w:tcBorders>
          </w:tcPr>
          <w:p w:rsidR="009E7E21" w:rsidRPr="00633688" w:rsidRDefault="009E7E21" w:rsidP="00026B4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200" w:type="dxa"/>
            <w:gridSpan w:val="3"/>
            <w:tcBorders>
              <w:top w:val="single" w:sz="4" w:space="0" w:color="auto"/>
              <w:left w:val="single" w:sz="8" w:space="0" w:color="auto"/>
              <w:bottom w:val="single" w:sz="8" w:space="0" w:color="auto"/>
              <w:right w:val="single" w:sz="4" w:space="0" w:color="auto"/>
            </w:tcBorders>
          </w:tcPr>
          <w:p w:rsidR="009E7E21" w:rsidRPr="00633688" w:rsidRDefault="009E7E21" w:rsidP="00026B4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575" w:type="dxa"/>
            <w:gridSpan w:val="11"/>
            <w:tcBorders>
              <w:top w:val="single" w:sz="4" w:space="0" w:color="auto"/>
              <w:left w:val="single" w:sz="4" w:space="0" w:color="auto"/>
              <w:bottom w:val="single" w:sz="8" w:space="0" w:color="auto"/>
              <w:right w:val="single" w:sz="4" w:space="0" w:color="auto"/>
            </w:tcBorders>
          </w:tcPr>
          <w:p w:rsidR="009E7E21" w:rsidRPr="00633688" w:rsidRDefault="009E7E21" w:rsidP="00026B4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307" w:type="dxa"/>
            <w:gridSpan w:val="3"/>
            <w:tcBorders>
              <w:top w:val="single" w:sz="4" w:space="0" w:color="auto"/>
              <w:left w:val="single" w:sz="4" w:space="0" w:color="auto"/>
              <w:bottom w:val="single" w:sz="8" w:space="0" w:color="auto"/>
              <w:right w:val="single" w:sz="8" w:space="0" w:color="auto"/>
            </w:tcBorders>
          </w:tcPr>
          <w:p w:rsidR="009E7E21" w:rsidRPr="00633688" w:rsidRDefault="009E7E21" w:rsidP="00026B4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r>
    </w:tbl>
    <w:p w:rsidR="00633688" w:rsidRDefault="00633688" w:rsidP="00633688">
      <w:pPr>
        <w:autoSpaceDE w:val="0"/>
        <w:autoSpaceDN w:val="0"/>
        <w:adjustRightInd w:val="0"/>
        <w:spacing w:after="0" w:line="240" w:lineRule="auto"/>
        <w:jc w:val="both"/>
        <w:rPr>
          <w:rFonts w:ascii="Times New Roman" w:hAnsi="Times New Roman"/>
          <w:sz w:val="24"/>
          <w:szCs w:val="24"/>
        </w:rPr>
      </w:pPr>
    </w:p>
    <w:p w:rsidR="00B50E2E" w:rsidRDefault="00B50E2E" w:rsidP="00633688">
      <w:pPr>
        <w:autoSpaceDE w:val="0"/>
        <w:autoSpaceDN w:val="0"/>
        <w:adjustRightInd w:val="0"/>
        <w:spacing w:after="0" w:line="240" w:lineRule="auto"/>
        <w:jc w:val="both"/>
        <w:rPr>
          <w:rFonts w:ascii="Times New Roman" w:hAnsi="Times New Roman"/>
          <w:sz w:val="24"/>
          <w:szCs w:val="24"/>
        </w:rPr>
      </w:pPr>
    </w:p>
    <w:p w:rsidR="00B50E2E" w:rsidRDefault="00B50E2E" w:rsidP="00633688">
      <w:pPr>
        <w:autoSpaceDE w:val="0"/>
        <w:autoSpaceDN w:val="0"/>
        <w:adjustRightInd w:val="0"/>
        <w:spacing w:after="0" w:line="240" w:lineRule="auto"/>
        <w:jc w:val="both"/>
        <w:rPr>
          <w:rFonts w:ascii="Times New Roman" w:hAnsi="Times New Roman"/>
          <w:sz w:val="24"/>
          <w:szCs w:val="24"/>
        </w:rPr>
      </w:pPr>
    </w:p>
    <w:p w:rsidR="00B50E2E" w:rsidRDefault="00B50E2E" w:rsidP="00633688">
      <w:pPr>
        <w:autoSpaceDE w:val="0"/>
        <w:autoSpaceDN w:val="0"/>
        <w:adjustRightInd w:val="0"/>
        <w:spacing w:after="0" w:line="240" w:lineRule="auto"/>
        <w:jc w:val="both"/>
        <w:rPr>
          <w:rFonts w:ascii="Times New Roman" w:hAnsi="Times New Roman"/>
          <w:sz w:val="24"/>
          <w:szCs w:val="24"/>
        </w:rPr>
      </w:pPr>
    </w:p>
    <w:p w:rsidR="00B50E2E" w:rsidRDefault="00B50E2E" w:rsidP="00633688">
      <w:pPr>
        <w:autoSpaceDE w:val="0"/>
        <w:autoSpaceDN w:val="0"/>
        <w:adjustRightInd w:val="0"/>
        <w:spacing w:after="0" w:line="240" w:lineRule="auto"/>
        <w:jc w:val="both"/>
        <w:rPr>
          <w:rFonts w:ascii="Times New Roman" w:hAnsi="Times New Roman"/>
          <w:sz w:val="24"/>
          <w:szCs w:val="24"/>
        </w:rPr>
      </w:pPr>
    </w:p>
    <w:p w:rsidR="00B50E2E" w:rsidRDefault="00B50E2E" w:rsidP="00633688">
      <w:pPr>
        <w:autoSpaceDE w:val="0"/>
        <w:autoSpaceDN w:val="0"/>
        <w:adjustRightInd w:val="0"/>
        <w:spacing w:after="0" w:line="240" w:lineRule="auto"/>
        <w:jc w:val="both"/>
        <w:rPr>
          <w:rFonts w:ascii="Times New Roman" w:hAnsi="Times New Roman"/>
          <w:sz w:val="24"/>
          <w:szCs w:val="24"/>
        </w:rPr>
      </w:pPr>
    </w:p>
    <w:p w:rsidR="00B50E2E" w:rsidRDefault="00B50E2E" w:rsidP="00633688">
      <w:pPr>
        <w:autoSpaceDE w:val="0"/>
        <w:autoSpaceDN w:val="0"/>
        <w:adjustRightInd w:val="0"/>
        <w:spacing w:after="0" w:line="240" w:lineRule="auto"/>
        <w:jc w:val="both"/>
        <w:rPr>
          <w:rFonts w:ascii="Times New Roman" w:hAnsi="Times New Roman"/>
          <w:sz w:val="24"/>
          <w:szCs w:val="24"/>
        </w:rPr>
      </w:pPr>
    </w:p>
    <w:p w:rsidR="00B50E2E" w:rsidRPr="00633688" w:rsidRDefault="00B50E2E" w:rsidP="00633688">
      <w:pPr>
        <w:autoSpaceDE w:val="0"/>
        <w:autoSpaceDN w:val="0"/>
        <w:adjustRightInd w:val="0"/>
        <w:spacing w:after="0" w:line="240" w:lineRule="auto"/>
        <w:jc w:val="both"/>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 xml:space="preserve">                                                                           </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633688">
        <w:rPr>
          <w:rFonts w:ascii="Times New Roman" w:hAnsi="Times New Roman"/>
          <w:sz w:val="24"/>
          <w:szCs w:val="24"/>
        </w:rPr>
        <w:t xml:space="preserve">                                                                                                                                                                          </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D95C8A">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9904F8" w:rsidRDefault="00633688" w:rsidP="009904F8">
      <w:pPr>
        <w:tabs>
          <w:tab w:val="left" w:pos="10915"/>
          <w:tab w:val="left" w:pos="11199"/>
        </w:tabs>
        <w:autoSpaceDE w:val="0"/>
        <w:autoSpaceDN w:val="0"/>
        <w:adjustRightInd w:val="0"/>
        <w:spacing w:after="0" w:line="240" w:lineRule="auto"/>
        <w:ind w:right="3118"/>
        <w:outlineLvl w:val="1"/>
        <w:rPr>
          <w:rFonts w:ascii="Times New Roman" w:hAnsi="Times New Roman"/>
          <w:sz w:val="24"/>
          <w:szCs w:val="24"/>
        </w:rPr>
      </w:pPr>
      <w:r w:rsidRPr="00633688">
        <w:rPr>
          <w:rFonts w:ascii="Times New Roman" w:hAnsi="Times New Roman"/>
          <w:sz w:val="24"/>
          <w:szCs w:val="24"/>
        </w:rPr>
        <w:lastRenderedPageBreak/>
        <w:t xml:space="preserve">                                                                                                                        </w:t>
      </w:r>
      <w:r w:rsidR="00B95889">
        <w:rPr>
          <w:rFonts w:ascii="Times New Roman" w:hAnsi="Times New Roman"/>
          <w:sz w:val="24"/>
          <w:szCs w:val="24"/>
        </w:rPr>
        <w:t xml:space="preserve">                   </w:t>
      </w:r>
      <w:r w:rsidR="009904F8">
        <w:rPr>
          <w:rFonts w:ascii="Times New Roman" w:hAnsi="Times New Roman"/>
          <w:sz w:val="24"/>
          <w:szCs w:val="24"/>
        </w:rPr>
        <w:t xml:space="preserve">          </w:t>
      </w:r>
    </w:p>
    <w:p w:rsidR="00B95889" w:rsidRDefault="009904F8" w:rsidP="009904F8">
      <w:pPr>
        <w:tabs>
          <w:tab w:val="left" w:pos="10915"/>
          <w:tab w:val="left" w:pos="11199"/>
        </w:tabs>
        <w:autoSpaceDE w:val="0"/>
        <w:autoSpaceDN w:val="0"/>
        <w:adjustRightInd w:val="0"/>
        <w:spacing w:after="0" w:line="240" w:lineRule="auto"/>
        <w:ind w:right="3118"/>
        <w:jc w:val="center"/>
        <w:outlineLvl w:val="1"/>
        <w:rPr>
          <w:rFonts w:ascii="Times New Roman" w:hAnsi="Times New Roman"/>
          <w:sz w:val="24"/>
          <w:szCs w:val="24"/>
        </w:rPr>
      </w:pPr>
      <w:r>
        <w:rPr>
          <w:rFonts w:ascii="Times New Roman" w:hAnsi="Times New Roman"/>
          <w:sz w:val="24"/>
          <w:szCs w:val="24"/>
        </w:rPr>
        <w:t xml:space="preserve">                                                                                                                                  </w:t>
      </w:r>
      <w:r w:rsidR="004C0394">
        <w:rPr>
          <w:rFonts w:ascii="Times New Roman" w:hAnsi="Times New Roman"/>
          <w:sz w:val="24"/>
          <w:szCs w:val="24"/>
        </w:rPr>
        <w:t xml:space="preserve">      </w:t>
      </w:r>
      <w:r w:rsidR="00633688" w:rsidRPr="00633688">
        <w:rPr>
          <w:rFonts w:ascii="Times New Roman" w:hAnsi="Times New Roman"/>
          <w:sz w:val="24"/>
          <w:szCs w:val="24"/>
        </w:rPr>
        <w:t xml:space="preserve">Приложение 2                                                                                                                                                                               </w:t>
      </w:r>
      <w:r w:rsidR="00B95889">
        <w:rPr>
          <w:rFonts w:ascii="Times New Roman" w:hAnsi="Times New Roman"/>
          <w:sz w:val="24"/>
          <w:szCs w:val="24"/>
        </w:rPr>
        <w:t xml:space="preserve">  </w:t>
      </w:r>
    </w:p>
    <w:p w:rsidR="00B95889" w:rsidRDefault="00B95889" w:rsidP="00B95889">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009904F8">
        <w:rPr>
          <w:rFonts w:ascii="Times New Roman" w:hAnsi="Times New Roman"/>
          <w:sz w:val="24"/>
          <w:szCs w:val="24"/>
        </w:rPr>
        <w:t xml:space="preserve">        </w:t>
      </w:r>
      <w:r w:rsidR="004C0394">
        <w:rPr>
          <w:rFonts w:ascii="Times New Roman" w:hAnsi="Times New Roman"/>
          <w:sz w:val="24"/>
          <w:szCs w:val="24"/>
        </w:rPr>
        <w:t xml:space="preserve">     </w:t>
      </w:r>
      <w:r w:rsidR="00633688" w:rsidRPr="00633688">
        <w:rPr>
          <w:rFonts w:ascii="Times New Roman" w:hAnsi="Times New Roman"/>
          <w:sz w:val="24"/>
          <w:szCs w:val="24"/>
        </w:rPr>
        <w:t xml:space="preserve">к муниципальной программе                                                                                                                                                                        </w:t>
      </w:r>
      <w:r>
        <w:rPr>
          <w:rFonts w:ascii="Times New Roman" w:hAnsi="Times New Roman"/>
          <w:sz w:val="24"/>
          <w:szCs w:val="24"/>
        </w:rPr>
        <w:t xml:space="preserve">   </w:t>
      </w:r>
    </w:p>
    <w:p w:rsidR="00633688" w:rsidRPr="00633688" w:rsidRDefault="00B95889" w:rsidP="00B95889">
      <w:pPr>
        <w:tabs>
          <w:tab w:val="left" w:pos="13892"/>
        </w:tabs>
        <w:autoSpaceDE w:val="0"/>
        <w:autoSpaceDN w:val="0"/>
        <w:adjustRightInd w:val="0"/>
        <w:spacing w:after="0" w:line="240" w:lineRule="auto"/>
        <w:ind w:right="820"/>
        <w:outlineLvl w:val="1"/>
        <w:rPr>
          <w:rFonts w:ascii="Times New Roman" w:hAnsi="Times New Roman"/>
          <w:sz w:val="24"/>
          <w:szCs w:val="24"/>
        </w:rPr>
      </w:pPr>
      <w:r>
        <w:rPr>
          <w:rFonts w:ascii="Times New Roman" w:hAnsi="Times New Roman"/>
          <w:sz w:val="24"/>
          <w:szCs w:val="24"/>
        </w:rPr>
        <w:t xml:space="preserve">                                                                                                                                                       </w:t>
      </w:r>
      <w:r w:rsidR="009904F8">
        <w:rPr>
          <w:rFonts w:ascii="Times New Roman" w:hAnsi="Times New Roman"/>
          <w:sz w:val="24"/>
          <w:szCs w:val="24"/>
        </w:rPr>
        <w:t xml:space="preserve">     </w:t>
      </w:r>
      <w:r w:rsidR="00633688" w:rsidRPr="00633688">
        <w:rPr>
          <w:rFonts w:ascii="Times New Roman" w:hAnsi="Times New Roman"/>
          <w:sz w:val="24"/>
          <w:szCs w:val="24"/>
        </w:rPr>
        <w:t>«Развитие системы образования</w:t>
      </w:r>
    </w:p>
    <w:p w:rsidR="00633688" w:rsidRPr="00633688" w:rsidRDefault="00B95889" w:rsidP="009904F8">
      <w:pPr>
        <w:autoSpaceDE w:val="0"/>
        <w:autoSpaceDN w:val="0"/>
        <w:adjustRightInd w:val="0"/>
        <w:spacing w:after="0" w:line="240" w:lineRule="auto"/>
        <w:ind w:right="1701"/>
        <w:jc w:val="right"/>
        <w:outlineLvl w:val="1"/>
        <w:rPr>
          <w:rFonts w:ascii="Times New Roman" w:hAnsi="Times New Roman"/>
          <w:sz w:val="24"/>
          <w:szCs w:val="24"/>
        </w:rPr>
      </w:pPr>
      <w:r>
        <w:rPr>
          <w:rFonts w:ascii="Times New Roman" w:hAnsi="Times New Roman"/>
          <w:sz w:val="24"/>
          <w:szCs w:val="24"/>
        </w:rPr>
        <w:t xml:space="preserve">                                                                                                      </w:t>
      </w:r>
      <w:r w:rsidR="009904F8">
        <w:rPr>
          <w:rFonts w:ascii="Times New Roman" w:hAnsi="Times New Roman"/>
          <w:sz w:val="24"/>
          <w:szCs w:val="24"/>
        </w:rPr>
        <w:t xml:space="preserve">                                          </w:t>
      </w:r>
      <w:r w:rsidR="004C0394">
        <w:rPr>
          <w:rFonts w:ascii="Times New Roman" w:hAnsi="Times New Roman"/>
          <w:sz w:val="24"/>
          <w:szCs w:val="24"/>
        </w:rPr>
        <w:t xml:space="preserve">  </w:t>
      </w:r>
      <w:r w:rsidR="00633688" w:rsidRPr="00633688">
        <w:rPr>
          <w:rFonts w:ascii="Times New Roman" w:hAnsi="Times New Roman"/>
          <w:sz w:val="24"/>
          <w:szCs w:val="24"/>
        </w:rPr>
        <w:t>Соль-Илецкого городского округа</w:t>
      </w:r>
      <w:r w:rsidR="004E7A52">
        <w:rPr>
          <w:rFonts w:ascii="Times New Roman" w:hAnsi="Times New Roman"/>
          <w:sz w:val="24"/>
          <w:szCs w:val="24"/>
        </w:rPr>
        <w:t>»</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Перечень основных мероприятий муниципальной программы</w:t>
      </w:r>
    </w:p>
    <w:p w:rsid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«Развитие системы образования Соль-Илецкого городского округа</w:t>
      </w:r>
      <w:r w:rsidR="004E7A52">
        <w:rPr>
          <w:rFonts w:ascii="Times New Roman" w:hAnsi="Times New Roman"/>
          <w:sz w:val="24"/>
          <w:szCs w:val="24"/>
        </w:rPr>
        <w:t>»</w:t>
      </w:r>
    </w:p>
    <w:p w:rsidR="00002C27" w:rsidRPr="00633688" w:rsidRDefault="00002C27" w:rsidP="00633688">
      <w:pPr>
        <w:autoSpaceDE w:val="0"/>
        <w:autoSpaceDN w:val="0"/>
        <w:adjustRightInd w:val="0"/>
        <w:spacing w:after="0" w:line="240" w:lineRule="auto"/>
        <w:jc w:val="center"/>
        <w:rPr>
          <w:rFonts w:ascii="Times New Roman" w:hAnsi="Times New Roman"/>
          <w:sz w:val="24"/>
          <w:szCs w:val="24"/>
        </w:rPr>
      </w:pPr>
    </w:p>
    <w:tbl>
      <w:tblPr>
        <w:tblW w:w="14610" w:type="dxa"/>
        <w:tblCellSpacing w:w="5" w:type="nil"/>
        <w:tblInd w:w="66" w:type="dxa"/>
        <w:tblLayout w:type="fixed"/>
        <w:tblCellMar>
          <w:left w:w="75" w:type="dxa"/>
          <w:right w:w="75" w:type="dxa"/>
        </w:tblCellMar>
        <w:tblLook w:val="0000" w:firstRow="0" w:lastRow="0" w:firstColumn="0" w:lastColumn="0" w:noHBand="0" w:noVBand="0"/>
      </w:tblPr>
      <w:tblGrid>
        <w:gridCol w:w="9"/>
        <w:gridCol w:w="501"/>
        <w:gridCol w:w="39"/>
        <w:gridCol w:w="1728"/>
        <w:gridCol w:w="142"/>
        <w:gridCol w:w="425"/>
        <w:gridCol w:w="81"/>
        <w:gridCol w:w="1195"/>
        <w:gridCol w:w="410"/>
        <w:gridCol w:w="15"/>
        <w:gridCol w:w="567"/>
        <w:gridCol w:w="732"/>
        <w:gridCol w:w="51"/>
        <w:gridCol w:w="210"/>
        <w:gridCol w:w="992"/>
        <w:gridCol w:w="43"/>
        <w:gridCol w:w="75"/>
        <w:gridCol w:w="1866"/>
        <w:gridCol w:w="327"/>
        <w:gridCol w:w="12"/>
        <w:gridCol w:w="2071"/>
        <w:gridCol w:w="293"/>
        <w:gridCol w:w="51"/>
        <w:gridCol w:w="2715"/>
        <w:gridCol w:w="60"/>
      </w:tblGrid>
      <w:tr w:rsidR="00633688" w:rsidRPr="00633688" w:rsidTr="00633688">
        <w:trPr>
          <w:gridBefore w:val="1"/>
          <w:wBefore w:w="9" w:type="dxa"/>
          <w:trHeight w:val="20"/>
          <w:tblCellSpacing w:w="5" w:type="nil"/>
        </w:trPr>
        <w:tc>
          <w:tcPr>
            <w:tcW w:w="540" w:type="dxa"/>
            <w:gridSpan w:val="2"/>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N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w:t>
            </w:r>
            <w:proofErr w:type="gramEnd"/>
            <w:r w:rsidRPr="00633688">
              <w:rPr>
                <w:rFonts w:ascii="Times New Roman" w:hAnsi="Times New Roman"/>
                <w:sz w:val="24"/>
                <w:szCs w:val="24"/>
              </w:rPr>
              <w:t>/п</w:t>
            </w:r>
          </w:p>
        </w:tc>
        <w:tc>
          <w:tcPr>
            <w:tcW w:w="1728" w:type="dxa"/>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Номер и наименование</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основного</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мероприятия</w:t>
            </w:r>
          </w:p>
        </w:tc>
        <w:tc>
          <w:tcPr>
            <w:tcW w:w="1843" w:type="dxa"/>
            <w:gridSpan w:val="4"/>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Ответственный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исполнитель </w:t>
            </w:r>
          </w:p>
        </w:tc>
        <w:tc>
          <w:tcPr>
            <w:tcW w:w="1985" w:type="dxa"/>
            <w:gridSpan w:val="6"/>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Срок</w:t>
            </w:r>
          </w:p>
        </w:tc>
        <w:tc>
          <w:tcPr>
            <w:tcW w:w="2976" w:type="dxa"/>
            <w:gridSpan w:val="4"/>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Ожидаемый</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конечный</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proofErr w:type="gramStart"/>
            <w:r w:rsidRPr="00633688">
              <w:rPr>
                <w:rFonts w:ascii="Times New Roman" w:hAnsi="Times New Roman"/>
                <w:sz w:val="24"/>
                <w:szCs w:val="24"/>
              </w:rPr>
              <w:t>результат (краткое</w:t>
            </w:r>
            <w:proofErr w:type="gramEnd"/>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описание)</w:t>
            </w:r>
          </w:p>
        </w:tc>
        <w:tc>
          <w:tcPr>
            <w:tcW w:w="2410" w:type="dxa"/>
            <w:gridSpan w:val="3"/>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Последствия</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proofErr w:type="spellStart"/>
            <w:r w:rsidRPr="00633688">
              <w:rPr>
                <w:rFonts w:ascii="Times New Roman" w:hAnsi="Times New Roman"/>
                <w:sz w:val="24"/>
                <w:szCs w:val="24"/>
              </w:rPr>
              <w:t>нереализации</w:t>
            </w:r>
            <w:proofErr w:type="spellEnd"/>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основного</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мероприятия</w:t>
            </w:r>
          </w:p>
        </w:tc>
        <w:tc>
          <w:tcPr>
            <w:tcW w:w="3119" w:type="dxa"/>
            <w:gridSpan w:val="4"/>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Связь</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с показателями</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 xml:space="preserve">(индикаторами) </w:t>
            </w:r>
            <w:proofErr w:type="gramStart"/>
            <w:r w:rsidRPr="00633688">
              <w:rPr>
                <w:rFonts w:ascii="Times New Roman" w:hAnsi="Times New Roman"/>
                <w:sz w:val="24"/>
                <w:szCs w:val="24"/>
              </w:rPr>
              <w:t>муниципальной</w:t>
            </w:r>
            <w:proofErr w:type="gramEnd"/>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программы</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(подпрограммы)</w:t>
            </w:r>
          </w:p>
        </w:tc>
      </w:tr>
      <w:tr w:rsidR="00633688" w:rsidRPr="00633688" w:rsidTr="00633688">
        <w:trPr>
          <w:gridBefore w:val="1"/>
          <w:wBefore w:w="9" w:type="dxa"/>
          <w:trHeight w:val="20"/>
          <w:tblCellSpacing w:w="5" w:type="nil"/>
        </w:trPr>
        <w:tc>
          <w:tcPr>
            <w:tcW w:w="540" w:type="dxa"/>
            <w:gridSpan w:val="2"/>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1728"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1843" w:type="dxa"/>
            <w:gridSpan w:val="4"/>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начала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реализации</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окончания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реализации</w:t>
            </w:r>
          </w:p>
        </w:tc>
        <w:tc>
          <w:tcPr>
            <w:tcW w:w="2976" w:type="dxa"/>
            <w:gridSpan w:val="4"/>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410" w:type="dxa"/>
            <w:gridSpan w:val="3"/>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2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 </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          </w:t>
            </w:r>
          </w:p>
        </w:tc>
        <w:tc>
          <w:tcPr>
            <w:tcW w:w="1843"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3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4     </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5     </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6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7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8         </w:t>
            </w:r>
          </w:p>
        </w:tc>
      </w:tr>
      <w:tr w:rsidR="00633688" w:rsidRPr="00633688" w:rsidTr="00633688">
        <w:trPr>
          <w:gridBefore w:val="1"/>
          <w:wBefore w:w="9" w:type="dxa"/>
          <w:trHeight w:val="20"/>
          <w:tblCellSpacing w:w="5" w:type="nil"/>
        </w:trPr>
        <w:tc>
          <w:tcPr>
            <w:tcW w:w="14601" w:type="dxa"/>
            <w:gridSpan w:val="2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outlineLvl w:val="2"/>
              <w:rPr>
                <w:rFonts w:ascii="Times New Roman" w:hAnsi="Times New Roman"/>
                <w:b/>
                <w:sz w:val="24"/>
                <w:szCs w:val="24"/>
              </w:rPr>
            </w:pPr>
            <w:r w:rsidRPr="00633688">
              <w:rPr>
                <w:rFonts w:ascii="Times New Roman" w:hAnsi="Times New Roman"/>
                <w:b/>
                <w:sz w:val="24"/>
                <w:szCs w:val="24"/>
              </w:rPr>
              <w:t xml:space="preserve">             </w:t>
            </w:r>
            <w:hyperlink w:anchor="Par1090" w:history="1">
              <w:r w:rsidRPr="00633688">
                <w:rPr>
                  <w:rFonts w:ascii="Times New Roman" w:hAnsi="Times New Roman"/>
                  <w:b/>
                  <w:sz w:val="24"/>
                  <w:szCs w:val="24"/>
                </w:rPr>
                <w:t>Подпрограмма</w:t>
              </w:r>
            </w:hyperlink>
            <w:r w:rsidRPr="00633688">
              <w:rPr>
                <w:rFonts w:ascii="Times New Roman" w:hAnsi="Times New Roman"/>
                <w:b/>
                <w:sz w:val="24"/>
                <w:szCs w:val="24"/>
              </w:rPr>
              <w:t xml:space="preserve"> </w:t>
            </w:r>
            <w:r w:rsidR="0079487A">
              <w:rPr>
                <w:rFonts w:ascii="Times New Roman" w:hAnsi="Times New Roman"/>
                <w:b/>
                <w:sz w:val="24"/>
                <w:szCs w:val="24"/>
              </w:rPr>
              <w:t>«</w:t>
            </w:r>
            <w:r w:rsidRPr="00633688">
              <w:rPr>
                <w:rFonts w:ascii="Times New Roman" w:hAnsi="Times New Roman"/>
                <w:b/>
                <w:sz w:val="24"/>
                <w:szCs w:val="24"/>
              </w:rPr>
              <w:t>Развитие дошкольного, общего образования и дополнительного образования</w:t>
            </w:r>
            <w:r w:rsidR="0079487A">
              <w:rPr>
                <w:rFonts w:ascii="Times New Roman" w:hAnsi="Times New Roman"/>
                <w:b/>
                <w:sz w:val="24"/>
                <w:szCs w:val="24"/>
              </w:rPr>
              <w:t>»</w:t>
            </w:r>
            <w:r w:rsidRPr="00633688">
              <w:rPr>
                <w:rFonts w:ascii="Times New Roman" w:hAnsi="Times New Roman"/>
                <w:b/>
                <w:sz w:val="24"/>
                <w:szCs w:val="24"/>
              </w:rPr>
              <w:t xml:space="preserve">              </w:t>
            </w:r>
          </w:p>
        </w:tc>
      </w:tr>
      <w:tr w:rsidR="00633688" w:rsidRPr="00633688" w:rsidTr="00483452">
        <w:trPr>
          <w:gridBefore w:val="1"/>
          <w:wBefore w:w="9" w:type="dxa"/>
          <w:trHeight w:val="2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AF61F8" w:rsidP="00633688">
            <w:pPr>
              <w:autoSpaceDE w:val="0"/>
              <w:autoSpaceDN w:val="0"/>
              <w:adjustRightInd w:val="0"/>
              <w:spacing w:after="0" w:line="240" w:lineRule="auto"/>
              <w:rPr>
                <w:rFonts w:ascii="Times New Roman" w:hAnsi="Times New Roman"/>
                <w:sz w:val="24"/>
                <w:szCs w:val="24"/>
              </w:rPr>
            </w:pPr>
            <w:hyperlink w:anchor="Par1344" w:history="1">
              <w:r w:rsidR="00633688" w:rsidRPr="00633688">
                <w:rPr>
                  <w:rFonts w:ascii="Times New Roman" w:hAnsi="Times New Roman"/>
                  <w:sz w:val="24"/>
                  <w:szCs w:val="24"/>
                </w:rPr>
                <w:t>мероприятие 1</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создание      инфраструктуры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сопровождения    раннего развития  детей (от 0 до 3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лет); предоставление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консультационных  услуг семьям с  детьми </w:t>
            </w:r>
            <w:proofErr w:type="gramStart"/>
            <w:r w:rsidRPr="00633688">
              <w:rPr>
                <w:rFonts w:ascii="Times New Roman" w:hAnsi="Times New Roman"/>
                <w:sz w:val="24"/>
                <w:szCs w:val="24"/>
              </w:rPr>
              <w:t>раннего</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возраста; создание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передовых моделей современных детских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садов; доведение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средней заработной платы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педагогических  работников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дошкольных</w:t>
            </w:r>
            <w:proofErr w:type="gramEnd"/>
            <w:r w:rsidRPr="00633688">
              <w:rPr>
                <w:rFonts w:ascii="Times New Roman" w:hAnsi="Times New Roman"/>
                <w:sz w:val="24"/>
                <w:szCs w:val="24"/>
              </w:rPr>
              <w:t xml:space="preserve"> ОО до  средней заработной платы в сфере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общего образования в районе; введение федерального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государственного  образовательного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стандарта (далее </w:t>
            </w:r>
            <w:r w:rsidR="0079487A">
              <w:rPr>
                <w:rFonts w:ascii="Times New Roman" w:hAnsi="Times New Roman"/>
                <w:sz w:val="24"/>
                <w:szCs w:val="24"/>
              </w:rPr>
              <w:t>–</w:t>
            </w:r>
            <w:r w:rsidRPr="00633688">
              <w:rPr>
                <w:rFonts w:ascii="Times New Roman" w:hAnsi="Times New Roman"/>
                <w:sz w:val="24"/>
                <w:szCs w:val="24"/>
              </w:rPr>
              <w:t xml:space="preserve">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ФГОС) в 100    процентах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дошкольных</w:t>
            </w:r>
            <w:proofErr w:type="gramEnd"/>
            <w:r w:rsidRPr="00633688">
              <w:rPr>
                <w:rFonts w:ascii="Times New Roman" w:hAnsi="Times New Roman"/>
                <w:sz w:val="24"/>
                <w:szCs w:val="24"/>
              </w:rPr>
              <w:t xml:space="preserve"> ОО; рост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доли     первоклассников, у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которых  сформирована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готовность к освоению программ  начального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наличие очередей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 дошкольные ОО,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рост </w:t>
            </w:r>
            <w:proofErr w:type="gramStart"/>
            <w:r w:rsidRPr="00633688">
              <w:rPr>
                <w:rFonts w:ascii="Times New Roman" w:hAnsi="Times New Roman"/>
                <w:sz w:val="24"/>
                <w:szCs w:val="24"/>
              </w:rPr>
              <w:t>социальной</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напряженности       </w:t>
            </w:r>
          </w:p>
        </w:tc>
        <w:tc>
          <w:tcPr>
            <w:tcW w:w="3119" w:type="dxa"/>
            <w:gridSpan w:val="4"/>
            <w:tcBorders>
              <w:left w:val="single" w:sz="8" w:space="0" w:color="auto"/>
              <w:bottom w:val="single" w:sz="8" w:space="0" w:color="auto"/>
              <w:right w:val="single" w:sz="8" w:space="0" w:color="auto"/>
            </w:tcBorders>
          </w:tcPr>
          <w:p w:rsidR="00002C27" w:rsidRDefault="00002C27" w:rsidP="00633688">
            <w:pPr>
              <w:autoSpaceDE w:val="0"/>
              <w:autoSpaceDN w:val="0"/>
              <w:adjustRightInd w:val="0"/>
              <w:spacing w:after="0" w:line="240" w:lineRule="auto"/>
              <w:jc w:val="both"/>
              <w:rPr>
                <w:rFonts w:ascii="Times New Roman" w:hAnsi="Times New Roman"/>
                <w:sz w:val="24"/>
                <w:szCs w:val="24"/>
              </w:rPr>
            </w:pPr>
            <w:r w:rsidRPr="003430BA">
              <w:rPr>
                <w:rFonts w:ascii="Times New Roman" w:hAnsi="Times New Roman"/>
                <w:sz w:val="24"/>
                <w:szCs w:val="24"/>
              </w:rPr>
              <w:t>Обеспеченность населения услугами дошкольного образования (удельный вес численности детей в возрасте от двух месяцев до 3 лет, охваченных программами поддержки раннего развития, в общей численности детей соответствующего возраста)</w:t>
            </w:r>
            <w:r>
              <w:rPr>
                <w:rFonts w:ascii="Times New Roman" w:hAnsi="Times New Roman"/>
                <w:sz w:val="24"/>
                <w:szCs w:val="24"/>
              </w:rPr>
              <w:t>;</w:t>
            </w:r>
          </w:p>
          <w:p w:rsidR="00E64E37" w:rsidRDefault="00002C27" w:rsidP="00633688">
            <w:pPr>
              <w:autoSpaceDE w:val="0"/>
              <w:autoSpaceDN w:val="0"/>
              <w:adjustRightInd w:val="0"/>
              <w:spacing w:after="0" w:line="240" w:lineRule="auto"/>
              <w:jc w:val="both"/>
              <w:rPr>
                <w:rFonts w:ascii="Times New Roman" w:hAnsi="Times New Roman"/>
                <w:color w:val="31849B" w:themeColor="accent5" w:themeShade="BF"/>
                <w:sz w:val="24"/>
                <w:szCs w:val="24"/>
              </w:rPr>
            </w:pPr>
            <w:proofErr w:type="gramStart"/>
            <w:r>
              <w:t>О</w:t>
            </w:r>
            <w:r w:rsidRPr="008975DA">
              <w:rPr>
                <w:rFonts w:ascii="Times New Roman" w:hAnsi="Times New Roman"/>
                <w:sz w:val="24"/>
                <w:szCs w:val="24"/>
              </w:rPr>
              <w:t xml:space="preserve">беспеченность населения услугами дошкольного образования (отношение численности детей в возрасте 3 - 7 лет, получающих дошкольное образование в текущем году, к сумме численности детей в возрасте 3 - 7 лет, </w:t>
            </w:r>
            <w:r w:rsidRPr="008975DA">
              <w:rPr>
                <w:rFonts w:ascii="Times New Roman" w:hAnsi="Times New Roman"/>
                <w:sz w:val="24"/>
                <w:szCs w:val="24"/>
              </w:rPr>
              <w:lastRenderedPageBreak/>
              <w:t>получающих дошкольное образование в текущем году, и численности детей в возрасте 3-7 лет, находящихся в очереди на получение в текущем году дошкольного образования)</w:t>
            </w:r>
            <w:r w:rsidR="00E64E37">
              <w:rPr>
                <w:rFonts w:ascii="Times New Roman" w:hAnsi="Times New Roman"/>
                <w:color w:val="31849B" w:themeColor="accent5" w:themeShade="BF"/>
                <w:sz w:val="24"/>
                <w:szCs w:val="24"/>
              </w:rPr>
              <w:t>;</w:t>
            </w:r>
            <w:proofErr w:type="gramEnd"/>
          </w:p>
          <w:p w:rsidR="00E64E37" w:rsidRPr="00880A57" w:rsidRDefault="00E64E37" w:rsidP="00633688">
            <w:pPr>
              <w:autoSpaceDE w:val="0"/>
              <w:autoSpaceDN w:val="0"/>
              <w:adjustRightInd w:val="0"/>
              <w:spacing w:after="0" w:line="240" w:lineRule="auto"/>
              <w:jc w:val="both"/>
              <w:rPr>
                <w:rFonts w:ascii="Times New Roman" w:hAnsi="Times New Roman"/>
              </w:rPr>
            </w:pPr>
            <w:r w:rsidRPr="00880A57">
              <w:rPr>
                <w:rFonts w:ascii="Times New Roman" w:hAnsi="Times New Roman"/>
              </w:rPr>
              <w:t>численность детей инвалидов в ОО, осуществляющих образовательную деятельность по образовательным программам дошкольного образования;</w:t>
            </w:r>
          </w:p>
          <w:p w:rsidR="00633688" w:rsidRPr="00880A57" w:rsidRDefault="00E64E37" w:rsidP="00E64E37">
            <w:pPr>
              <w:autoSpaceDE w:val="0"/>
              <w:autoSpaceDN w:val="0"/>
              <w:adjustRightInd w:val="0"/>
              <w:spacing w:after="0" w:line="240" w:lineRule="auto"/>
              <w:jc w:val="both"/>
              <w:rPr>
                <w:rFonts w:ascii="Times New Roman" w:hAnsi="Times New Roman"/>
              </w:rPr>
            </w:pPr>
            <w:proofErr w:type="gramStart"/>
            <w:r w:rsidRPr="00880A57">
              <w:rPr>
                <w:rFonts w:ascii="Times New Roman" w:hAnsi="Times New Roman"/>
              </w:rPr>
              <w:t>численность детей, посещающих муниципальные ОО, осуществляющие образовательную деятельность по образовательным программам дошкольного образования;</w:t>
            </w:r>
            <w:proofErr w:type="gramEnd"/>
          </w:p>
          <w:p w:rsidR="00E64E37" w:rsidRPr="00633688" w:rsidRDefault="00E64E37" w:rsidP="00E64E3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633688">
              <w:rPr>
                <w:rFonts w:ascii="Times New Roman" w:hAnsi="Times New Roman"/>
                <w:sz w:val="24"/>
                <w:szCs w:val="24"/>
              </w:rPr>
              <w:t xml:space="preserve">тношение   </w:t>
            </w:r>
            <w:proofErr w:type="gramStart"/>
            <w:r w:rsidRPr="00633688">
              <w:rPr>
                <w:rFonts w:ascii="Times New Roman" w:hAnsi="Times New Roman"/>
                <w:sz w:val="24"/>
                <w:szCs w:val="24"/>
              </w:rPr>
              <w:t>среднемесячной</w:t>
            </w:r>
            <w:proofErr w:type="gramEnd"/>
            <w:r w:rsidRPr="00633688">
              <w:rPr>
                <w:rFonts w:ascii="Times New Roman" w:hAnsi="Times New Roman"/>
                <w:sz w:val="24"/>
                <w:szCs w:val="24"/>
              </w:rPr>
              <w:t xml:space="preserve">      </w:t>
            </w:r>
          </w:p>
          <w:p w:rsidR="00E64E37" w:rsidRPr="00633688" w:rsidRDefault="00E64E37" w:rsidP="00E64E3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заработной платы   </w:t>
            </w:r>
            <w:proofErr w:type="gramStart"/>
            <w:r w:rsidRPr="00633688">
              <w:rPr>
                <w:rFonts w:ascii="Times New Roman" w:hAnsi="Times New Roman"/>
                <w:sz w:val="24"/>
                <w:szCs w:val="24"/>
              </w:rPr>
              <w:t>педагогических</w:t>
            </w:r>
            <w:proofErr w:type="gramEnd"/>
            <w:r w:rsidRPr="00633688">
              <w:rPr>
                <w:rFonts w:ascii="Times New Roman" w:hAnsi="Times New Roman"/>
                <w:sz w:val="24"/>
                <w:szCs w:val="24"/>
              </w:rPr>
              <w:t xml:space="preserve">      </w:t>
            </w:r>
          </w:p>
          <w:p w:rsidR="00E64E37" w:rsidRPr="00633688" w:rsidRDefault="00E64E37" w:rsidP="00E64E3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работников     муниципальных: дошкольных  образовательных     </w:t>
            </w:r>
          </w:p>
          <w:p w:rsidR="00E64E37" w:rsidRPr="00633688" w:rsidRDefault="00E64E37" w:rsidP="00E64E37">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организаций  к   средней заработной  плате в соответствии с Соглашение</w:t>
            </w:r>
            <w:r>
              <w:rPr>
                <w:rFonts w:ascii="Times New Roman" w:hAnsi="Times New Roman"/>
                <w:sz w:val="24"/>
                <w:szCs w:val="24"/>
              </w:rPr>
              <w:t>м</w:t>
            </w:r>
            <w:r w:rsidRPr="00633688">
              <w:rPr>
                <w:rFonts w:ascii="Times New Roman" w:hAnsi="Times New Roman"/>
                <w:sz w:val="24"/>
                <w:szCs w:val="24"/>
              </w:rPr>
              <w:t xml:space="preserve"> на получение общедоступного и бесплатного образования   </w:t>
            </w:r>
          </w:p>
        </w:tc>
      </w:tr>
      <w:tr w:rsidR="00633688" w:rsidRPr="00633688" w:rsidTr="0085548F">
        <w:trPr>
          <w:gridBefore w:val="1"/>
          <w:wBefore w:w="9" w:type="dxa"/>
          <w:trHeight w:val="3658"/>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2.</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AF61F8" w:rsidP="00633688">
            <w:pPr>
              <w:autoSpaceDE w:val="0"/>
              <w:autoSpaceDN w:val="0"/>
              <w:adjustRightInd w:val="0"/>
              <w:spacing w:after="0" w:line="240" w:lineRule="auto"/>
              <w:rPr>
                <w:rFonts w:ascii="Times New Roman" w:hAnsi="Times New Roman"/>
                <w:sz w:val="24"/>
                <w:szCs w:val="24"/>
              </w:rPr>
            </w:pPr>
            <w:hyperlink w:anchor="Par1373" w:history="1">
              <w:r w:rsidR="00633688" w:rsidRPr="00633688">
                <w:rPr>
                  <w:rFonts w:ascii="Times New Roman" w:hAnsi="Times New Roman"/>
                  <w:sz w:val="24"/>
                  <w:szCs w:val="24"/>
                </w:rPr>
                <w:t>мероприятие 2</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создание во всех ОО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условий,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соответствующих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 ФГОС;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предоставление всем</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возможности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обучаться 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соответствии </w:t>
            </w:r>
            <w:proofErr w:type="gramStart"/>
            <w:r w:rsidRPr="00633688">
              <w:rPr>
                <w:rFonts w:ascii="Times New Roman" w:hAnsi="Times New Roman"/>
                <w:sz w:val="24"/>
                <w:szCs w:val="24"/>
              </w:rPr>
              <w:t>с</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основными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современными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создание банка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лучших практик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общего 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инновационных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площадок; доведение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заработной платы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работников до 100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процентов </w:t>
            </w:r>
            <w:proofErr w:type="gramStart"/>
            <w:r w:rsidRPr="00633688">
              <w:rPr>
                <w:rFonts w:ascii="Times New Roman" w:hAnsi="Times New Roman"/>
                <w:sz w:val="24"/>
                <w:szCs w:val="24"/>
              </w:rPr>
              <w:t>от</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средней заработной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платы по области;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доли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молодых педагогов,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имеющих высокие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результаты </w:t>
            </w:r>
            <w:proofErr w:type="gramStart"/>
            <w:r w:rsidRPr="00633688">
              <w:rPr>
                <w:rFonts w:ascii="Times New Roman" w:hAnsi="Times New Roman"/>
                <w:sz w:val="24"/>
                <w:szCs w:val="24"/>
              </w:rPr>
              <w:t>по</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итогам обучения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AA0BDB">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вузе</w:t>
            </w:r>
            <w:proofErr w:type="gramEnd"/>
            <w:r w:rsidR="004B054F">
              <w:rPr>
                <w:rFonts w:ascii="Times New Roman" w:hAnsi="Times New Roman"/>
                <w:sz w:val="24"/>
                <w:szCs w:val="24"/>
              </w:rPr>
              <w:t xml:space="preserve">; </w:t>
            </w:r>
            <w:r w:rsidR="00AA0BDB" w:rsidRPr="00D95C8A">
              <w:rPr>
                <w:rFonts w:ascii="Times New Roman" w:hAnsi="Times New Roman"/>
                <w:sz w:val="24"/>
                <w:szCs w:val="24"/>
              </w:rPr>
              <w:t xml:space="preserve">обеспечение выплат ежемесячного денежного вознаграждения педагогическим работникам муниципальных общеобразовательных </w:t>
            </w:r>
            <w:r w:rsidR="00AA0BDB" w:rsidRPr="00D95C8A">
              <w:rPr>
                <w:rFonts w:ascii="Times New Roman" w:hAnsi="Times New Roman"/>
                <w:sz w:val="24"/>
                <w:szCs w:val="24"/>
              </w:rPr>
              <w:lastRenderedPageBreak/>
              <w:t>организаций за классное руководство</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недоступность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качественного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для всех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w:t>
            </w:r>
            <w:proofErr w:type="gramStart"/>
            <w:r w:rsidRPr="00633688">
              <w:rPr>
                <w:rFonts w:ascii="Times New Roman" w:hAnsi="Times New Roman"/>
                <w:sz w:val="24"/>
                <w:szCs w:val="24"/>
              </w:rPr>
              <w:t>школьного</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возраста независимо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от места жительства,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социального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экономического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положения их семей;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дальнейшее снижение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обучения, в том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числе</w:t>
            </w:r>
            <w:proofErr w:type="gramEnd"/>
            <w:r w:rsidRPr="00633688">
              <w:rPr>
                <w:rFonts w:ascii="Times New Roman" w:hAnsi="Times New Roman"/>
                <w:sz w:val="24"/>
                <w:szCs w:val="24"/>
              </w:rPr>
              <w:t xml:space="preserve"> результатов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единого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экзамена (далее -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ЕГЭ)                </w:t>
            </w:r>
            <w:proofErr w:type="gramEnd"/>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обучающихся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w:t>
            </w:r>
            <w:r w:rsidRPr="00633688">
              <w:rPr>
                <w:rFonts w:ascii="Times New Roman" w:hAnsi="Times New Roman"/>
                <w:sz w:val="24"/>
                <w:szCs w:val="24"/>
              </w:rPr>
              <w:lastRenderedPageBreak/>
              <w:t>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обучающихся по программам общего образования, участвующих в олимпиадах и конкурсах различного уровня, в общей </w:t>
            </w:r>
            <w:proofErr w:type="gramStart"/>
            <w:r w:rsidRPr="00633688">
              <w:rPr>
                <w:rFonts w:ascii="Times New Roman" w:hAnsi="Times New Roman"/>
                <w:sz w:val="24"/>
                <w:szCs w:val="24"/>
              </w:rPr>
              <w:t>численности</w:t>
            </w:r>
            <w:proofErr w:type="gramEnd"/>
            <w:r w:rsidRPr="00633688">
              <w:rPr>
                <w:rFonts w:ascii="Times New Roman" w:hAnsi="Times New Roman"/>
                <w:sz w:val="24"/>
                <w:szCs w:val="24"/>
              </w:rPr>
              <w:t xml:space="preserve"> обучающихся по программам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начального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начального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основного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основного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реализация основных </w:t>
            </w:r>
            <w:r w:rsidRPr="00633688">
              <w:rPr>
                <w:rFonts w:ascii="Times New Roman" w:hAnsi="Times New Roman"/>
                <w:sz w:val="24"/>
                <w:szCs w:val="24"/>
              </w:rPr>
              <w:lastRenderedPageBreak/>
              <w:t>общеобразовательных программ среднего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среднего общего образования;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633688" w:rsidRPr="00633688" w:rsidRDefault="00633688" w:rsidP="0085548F">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r w:rsidR="004B054F">
              <w:rPr>
                <w:rFonts w:ascii="Times New Roman" w:hAnsi="Times New Roman"/>
                <w:sz w:val="24"/>
                <w:szCs w:val="24"/>
              </w:rPr>
              <w:t xml:space="preserve">; </w:t>
            </w:r>
            <w:r w:rsidR="004B054F" w:rsidRPr="00D95C8A">
              <w:rPr>
                <w:rFonts w:ascii="Times New Roman" w:hAnsi="Times New Roman"/>
                <w:sz w:val="24"/>
                <w:szCs w:val="24"/>
              </w:rPr>
              <w:t xml:space="preserve">доля педагогических работников ООО, получивших ежемесячное денежное вознаграждение за классное руководство из расчета 5000 </w:t>
            </w:r>
            <w:r w:rsidR="004B054F" w:rsidRPr="00D95C8A">
              <w:rPr>
                <w:rFonts w:ascii="Times New Roman" w:hAnsi="Times New Roman"/>
                <w:sz w:val="24"/>
                <w:szCs w:val="24"/>
              </w:rPr>
              <w:lastRenderedPageBreak/>
              <w:t>рублей в месяц с учетом стразовых взносов в государственные внебюджетные фонда, а также районных коэффициентов и процентных надбавок, в общей численности педагогических работников</w:t>
            </w:r>
          </w:p>
        </w:tc>
      </w:tr>
      <w:tr w:rsidR="0024795D" w:rsidRPr="00633688" w:rsidTr="0085548F">
        <w:trPr>
          <w:gridBefore w:val="1"/>
          <w:wBefore w:w="9" w:type="dxa"/>
          <w:trHeight w:val="5642"/>
          <w:tblCellSpacing w:w="5" w:type="nil"/>
        </w:trPr>
        <w:tc>
          <w:tcPr>
            <w:tcW w:w="540" w:type="dxa"/>
            <w:gridSpan w:val="2"/>
            <w:tcBorders>
              <w:left w:val="single" w:sz="8" w:space="0" w:color="auto"/>
              <w:bottom w:val="single" w:sz="8" w:space="0" w:color="auto"/>
              <w:right w:val="single" w:sz="8" w:space="0" w:color="auto"/>
            </w:tcBorders>
          </w:tcPr>
          <w:p w:rsidR="0024795D" w:rsidRPr="00633688" w:rsidRDefault="0024795D" w:rsidP="00633688">
            <w:pPr>
              <w:autoSpaceDE w:val="0"/>
              <w:autoSpaceDN w:val="0"/>
              <w:adjustRightInd w:val="0"/>
              <w:spacing w:after="0" w:line="240" w:lineRule="auto"/>
              <w:rPr>
                <w:rFonts w:ascii="Times New Roman" w:hAnsi="Times New Roman"/>
                <w:sz w:val="24"/>
                <w:szCs w:val="24"/>
              </w:rPr>
            </w:pPr>
          </w:p>
        </w:tc>
        <w:tc>
          <w:tcPr>
            <w:tcW w:w="1870" w:type="dxa"/>
            <w:gridSpan w:val="2"/>
            <w:tcBorders>
              <w:left w:val="single" w:sz="8" w:space="0" w:color="auto"/>
              <w:bottom w:val="single" w:sz="8" w:space="0" w:color="auto"/>
              <w:right w:val="single" w:sz="8" w:space="0" w:color="auto"/>
            </w:tcBorders>
          </w:tcPr>
          <w:p w:rsidR="0024795D" w:rsidRDefault="0024795D"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r w:rsidRPr="0024795D">
              <w:rPr>
                <w:rFonts w:ascii="Times New Roman" w:hAnsi="Times New Roman"/>
                <w:sz w:val="24"/>
                <w:szCs w:val="24"/>
              </w:rPr>
              <w:t>ероприятие</w:t>
            </w:r>
          </w:p>
          <w:p w:rsidR="0024795D" w:rsidRPr="0024795D" w:rsidRDefault="0024795D" w:rsidP="00633688">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w:t>
            </w:r>
            <w:r w:rsidRPr="0024795D">
              <w:rPr>
                <w:rFonts w:ascii="Times New Roman" w:hAnsi="Times New Roman"/>
                <w:sz w:val="24"/>
                <w:szCs w:val="24"/>
              </w:rPr>
              <w:t>Организация подвоза обучающихся в муниципальных общеобразовательных организациях</w:t>
            </w:r>
            <w:r>
              <w:rPr>
                <w:rFonts w:ascii="Times New Roman" w:hAnsi="Times New Roman"/>
                <w:sz w:val="24"/>
                <w:szCs w:val="24"/>
              </w:rPr>
              <w:t>»</w:t>
            </w:r>
            <w:proofErr w:type="gramEnd"/>
          </w:p>
        </w:tc>
        <w:tc>
          <w:tcPr>
            <w:tcW w:w="1701" w:type="dxa"/>
            <w:gridSpan w:val="3"/>
            <w:tcBorders>
              <w:left w:val="single" w:sz="8" w:space="0" w:color="auto"/>
              <w:bottom w:val="single" w:sz="8" w:space="0" w:color="auto"/>
              <w:right w:val="single" w:sz="8" w:space="0" w:color="auto"/>
            </w:tcBorders>
          </w:tcPr>
          <w:p w:rsidR="0024795D" w:rsidRPr="00633688" w:rsidRDefault="0024795D" w:rsidP="00633688">
            <w:pPr>
              <w:autoSpaceDE w:val="0"/>
              <w:autoSpaceDN w:val="0"/>
              <w:adjustRightInd w:val="0"/>
              <w:spacing w:after="0" w:line="240" w:lineRule="auto"/>
              <w:rPr>
                <w:rFonts w:ascii="Times New Roman" w:hAnsi="Times New Roman"/>
                <w:sz w:val="24"/>
                <w:szCs w:val="24"/>
              </w:rPr>
            </w:pPr>
          </w:p>
        </w:tc>
        <w:tc>
          <w:tcPr>
            <w:tcW w:w="992" w:type="dxa"/>
            <w:gridSpan w:val="3"/>
            <w:tcBorders>
              <w:left w:val="single" w:sz="8" w:space="0" w:color="auto"/>
              <w:bottom w:val="single" w:sz="8" w:space="0" w:color="auto"/>
              <w:right w:val="single" w:sz="8" w:space="0" w:color="auto"/>
            </w:tcBorders>
          </w:tcPr>
          <w:p w:rsidR="0024795D" w:rsidRPr="00633688" w:rsidRDefault="0024795D" w:rsidP="00633688">
            <w:pPr>
              <w:autoSpaceDE w:val="0"/>
              <w:autoSpaceDN w:val="0"/>
              <w:adjustRightInd w:val="0"/>
              <w:spacing w:after="0" w:line="240" w:lineRule="auto"/>
              <w:rPr>
                <w:rFonts w:ascii="Times New Roman" w:hAnsi="Times New Roman"/>
                <w:sz w:val="24"/>
                <w:szCs w:val="24"/>
              </w:rPr>
            </w:pPr>
          </w:p>
        </w:tc>
        <w:tc>
          <w:tcPr>
            <w:tcW w:w="993" w:type="dxa"/>
            <w:gridSpan w:val="3"/>
            <w:tcBorders>
              <w:left w:val="single" w:sz="8" w:space="0" w:color="auto"/>
              <w:bottom w:val="single" w:sz="8" w:space="0" w:color="auto"/>
              <w:right w:val="single" w:sz="8" w:space="0" w:color="auto"/>
            </w:tcBorders>
          </w:tcPr>
          <w:p w:rsidR="0024795D" w:rsidRPr="00633688" w:rsidRDefault="0024795D" w:rsidP="00633688">
            <w:pPr>
              <w:autoSpaceDE w:val="0"/>
              <w:autoSpaceDN w:val="0"/>
              <w:adjustRightInd w:val="0"/>
              <w:spacing w:after="0" w:line="240" w:lineRule="auto"/>
              <w:rPr>
                <w:rFonts w:ascii="Times New Roman" w:hAnsi="Times New Roman"/>
                <w:sz w:val="24"/>
                <w:szCs w:val="24"/>
              </w:rPr>
            </w:pPr>
          </w:p>
        </w:tc>
        <w:tc>
          <w:tcPr>
            <w:tcW w:w="2976" w:type="dxa"/>
            <w:gridSpan w:val="4"/>
            <w:tcBorders>
              <w:left w:val="single" w:sz="8" w:space="0" w:color="auto"/>
              <w:bottom w:val="single" w:sz="8" w:space="0" w:color="auto"/>
              <w:right w:val="single" w:sz="8" w:space="0" w:color="auto"/>
            </w:tcBorders>
          </w:tcPr>
          <w:p w:rsidR="0024795D" w:rsidRPr="0024795D" w:rsidRDefault="0024795D" w:rsidP="00633688">
            <w:pPr>
              <w:autoSpaceDE w:val="0"/>
              <w:autoSpaceDN w:val="0"/>
              <w:adjustRightInd w:val="0"/>
              <w:spacing w:after="0" w:line="240" w:lineRule="auto"/>
              <w:rPr>
                <w:rFonts w:ascii="Times New Roman" w:hAnsi="Times New Roman"/>
                <w:sz w:val="24"/>
                <w:szCs w:val="24"/>
              </w:rPr>
            </w:pPr>
            <w:proofErr w:type="gramStart"/>
            <w:r w:rsidRPr="0024795D">
              <w:rPr>
                <w:rFonts w:ascii="Times New Roman" w:hAnsi="Times New Roman"/>
                <w:sz w:val="24"/>
                <w:szCs w:val="24"/>
              </w:rPr>
              <w:t>обновление парка школьных автобусов; осуществление организованных перевозок детей в безопасных условиях и в соответствии с требованиями законодательства Российской Федерации (постановление Правительства Российской Федерации от 17 декабря 2013 года N 1177 "Об утверждении правил организованной перевозки группы детей автобусами" в части, касающейся требований к году выпуска автобуса); организация безопасного подвоза обучающихся за счет приобретения школьных автобусов</w:t>
            </w:r>
            <w:proofErr w:type="gramEnd"/>
          </w:p>
        </w:tc>
        <w:tc>
          <w:tcPr>
            <w:tcW w:w="2410" w:type="dxa"/>
            <w:gridSpan w:val="3"/>
            <w:tcBorders>
              <w:left w:val="single" w:sz="8" w:space="0" w:color="auto"/>
              <w:bottom w:val="single" w:sz="8" w:space="0" w:color="auto"/>
              <w:right w:val="single" w:sz="8" w:space="0" w:color="auto"/>
            </w:tcBorders>
          </w:tcPr>
          <w:p w:rsidR="0024795D" w:rsidRPr="0024795D" w:rsidRDefault="0024795D" w:rsidP="00633688">
            <w:pPr>
              <w:autoSpaceDE w:val="0"/>
              <w:autoSpaceDN w:val="0"/>
              <w:adjustRightInd w:val="0"/>
              <w:spacing w:after="0" w:line="240" w:lineRule="auto"/>
              <w:rPr>
                <w:rFonts w:ascii="Times New Roman" w:hAnsi="Times New Roman"/>
                <w:sz w:val="24"/>
                <w:szCs w:val="24"/>
              </w:rPr>
            </w:pPr>
            <w:r w:rsidRPr="0024795D">
              <w:rPr>
                <w:rFonts w:ascii="Times New Roman" w:hAnsi="Times New Roman"/>
                <w:sz w:val="24"/>
                <w:szCs w:val="24"/>
              </w:rPr>
              <w:t>срыв образовательного процесса и обеспечения доступности бесплатного общего образования по основным общеобразовательным программам</w:t>
            </w:r>
          </w:p>
        </w:tc>
        <w:tc>
          <w:tcPr>
            <w:tcW w:w="3119" w:type="dxa"/>
            <w:gridSpan w:val="4"/>
            <w:tcBorders>
              <w:left w:val="single" w:sz="8" w:space="0" w:color="auto"/>
              <w:bottom w:val="single" w:sz="8" w:space="0" w:color="auto"/>
              <w:right w:val="single" w:sz="8" w:space="0" w:color="auto"/>
            </w:tcBorders>
          </w:tcPr>
          <w:p w:rsidR="0024795D" w:rsidRPr="0024795D" w:rsidRDefault="0024795D" w:rsidP="00633688">
            <w:pPr>
              <w:autoSpaceDE w:val="0"/>
              <w:autoSpaceDN w:val="0"/>
              <w:adjustRightInd w:val="0"/>
              <w:spacing w:after="0" w:line="240" w:lineRule="auto"/>
              <w:jc w:val="both"/>
              <w:rPr>
                <w:rFonts w:ascii="Times New Roman" w:hAnsi="Times New Roman"/>
                <w:sz w:val="24"/>
                <w:szCs w:val="24"/>
              </w:rPr>
            </w:pPr>
            <w:r w:rsidRPr="0024795D">
              <w:rPr>
                <w:rFonts w:ascii="Times New Roman" w:hAnsi="Times New Roman"/>
                <w:sz w:val="24"/>
                <w:szCs w:val="24"/>
              </w:rPr>
              <w:t>количество обновленных школьных автобусов, соответствующих требованиям законодательства Российской Федерации</w:t>
            </w:r>
          </w:p>
        </w:tc>
      </w:tr>
      <w:tr w:rsidR="00633688" w:rsidRPr="00633688" w:rsidTr="00483452">
        <w:trPr>
          <w:gridBefore w:val="1"/>
          <w:wBefore w:w="9" w:type="dxa"/>
          <w:trHeight w:val="558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3.</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AF61F8" w:rsidP="00633688">
            <w:pPr>
              <w:autoSpaceDE w:val="0"/>
              <w:autoSpaceDN w:val="0"/>
              <w:adjustRightInd w:val="0"/>
              <w:spacing w:after="0" w:line="240" w:lineRule="auto"/>
              <w:rPr>
                <w:rFonts w:ascii="Times New Roman" w:hAnsi="Times New Roman"/>
                <w:sz w:val="24"/>
                <w:szCs w:val="24"/>
              </w:rPr>
            </w:pPr>
            <w:hyperlink w:anchor="Par1416" w:history="1">
              <w:r w:rsidR="00633688" w:rsidRPr="00633688">
                <w:rPr>
                  <w:rFonts w:ascii="Times New Roman" w:hAnsi="Times New Roman"/>
                  <w:sz w:val="24"/>
                  <w:szCs w:val="24"/>
                </w:rPr>
                <w:t>мероприятие 3</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дополнительного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5 </w:t>
            </w:r>
            <w:r w:rsidR="0079487A">
              <w:rPr>
                <w:rFonts w:ascii="Times New Roman" w:hAnsi="Times New Roman"/>
                <w:sz w:val="24"/>
                <w:szCs w:val="24"/>
              </w:rPr>
              <w:t>–</w:t>
            </w:r>
            <w:r w:rsidRPr="00633688">
              <w:rPr>
                <w:rFonts w:ascii="Times New Roman" w:hAnsi="Times New Roman"/>
                <w:sz w:val="24"/>
                <w:szCs w:val="24"/>
              </w:rPr>
              <w:t xml:space="preserve"> 18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лет 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не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менее 98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процентов;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    менее 80 процентов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и семей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будут использовать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информационно-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консультационные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сервисы в сети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Интернет </w:t>
            </w:r>
            <w:proofErr w:type="gramStart"/>
            <w:r w:rsidRPr="00633688">
              <w:rPr>
                <w:rFonts w:ascii="Times New Roman" w:hAnsi="Times New Roman"/>
                <w:sz w:val="24"/>
                <w:szCs w:val="24"/>
              </w:rPr>
              <w:t>для</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проектирования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реализации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индивидуальных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траекторий;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100 процентов детей и подростков будут охвачены общественными проектами, направленными на просвещение и воспитание, проектами с использованием современных </w:t>
            </w:r>
            <w:proofErr w:type="spellStart"/>
            <w:r w:rsidRPr="00633688">
              <w:rPr>
                <w:rFonts w:ascii="Times New Roman" w:hAnsi="Times New Roman"/>
                <w:sz w:val="24"/>
                <w:szCs w:val="24"/>
              </w:rPr>
              <w:t>медиатехнологий</w:t>
            </w:r>
            <w:proofErr w:type="spellEnd"/>
            <w:r w:rsidRPr="00633688">
              <w:rPr>
                <w:rFonts w:ascii="Times New Roman" w:hAnsi="Times New Roman"/>
                <w:sz w:val="24"/>
                <w:szCs w:val="24"/>
              </w:rPr>
              <w:t>;</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повысятся показатели уровня социализации выпускников основных общеобразовательных организаций (по результатам мониторингов различного уровня).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p>
        </w:tc>
        <w:tc>
          <w:tcPr>
            <w:tcW w:w="2410"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w:t>
            </w:r>
            <w:r w:rsidR="00633688" w:rsidRPr="00633688">
              <w:rPr>
                <w:rFonts w:ascii="Times New Roman" w:hAnsi="Times New Roman"/>
                <w:sz w:val="24"/>
                <w:szCs w:val="24"/>
              </w:rPr>
              <w:t xml:space="preserve">нижение </w:t>
            </w:r>
            <w:proofErr w:type="gramStart"/>
            <w:r w:rsidR="00633688" w:rsidRPr="00633688">
              <w:rPr>
                <w:rFonts w:ascii="Times New Roman" w:hAnsi="Times New Roman"/>
                <w:sz w:val="24"/>
                <w:szCs w:val="24"/>
              </w:rPr>
              <w:t>удельной</w:t>
            </w:r>
            <w:proofErr w:type="gramEnd"/>
            <w:r w:rsidR="00633688"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охваченных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рост преступлений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правонарушений,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совершенных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несовершеннолетними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или при их участии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охват детей в возрасте 5 </w:t>
            </w:r>
            <w:r w:rsidR="0079487A">
              <w:rPr>
                <w:rFonts w:ascii="Times New Roman" w:hAnsi="Times New Roman"/>
                <w:sz w:val="24"/>
                <w:szCs w:val="24"/>
              </w:rPr>
              <w:t>–</w:t>
            </w:r>
            <w:r w:rsidRPr="00633688">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w:t>
            </w:r>
            <w:r w:rsidR="0079487A">
              <w:rPr>
                <w:rFonts w:ascii="Times New Roman" w:hAnsi="Times New Roman"/>
                <w:sz w:val="24"/>
                <w:szCs w:val="24"/>
              </w:rPr>
              <w:t>–</w:t>
            </w:r>
            <w:r w:rsidRPr="00633688">
              <w:rPr>
                <w:rFonts w:ascii="Times New Roman" w:hAnsi="Times New Roman"/>
                <w:sz w:val="24"/>
                <w:szCs w:val="24"/>
              </w:rPr>
              <w:t xml:space="preserve"> 18 лет);</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обучающихся по программам общего образования, участвующих в олимпиадах и конкурсах различного уровня, в общей </w:t>
            </w:r>
            <w:proofErr w:type="gramStart"/>
            <w:r w:rsidRPr="00633688">
              <w:rPr>
                <w:rFonts w:ascii="Times New Roman" w:hAnsi="Times New Roman"/>
                <w:sz w:val="24"/>
                <w:szCs w:val="24"/>
              </w:rPr>
              <w:t>численности</w:t>
            </w:r>
            <w:proofErr w:type="gramEnd"/>
            <w:r w:rsidRPr="00633688">
              <w:rPr>
                <w:rFonts w:ascii="Times New Roman" w:hAnsi="Times New Roman"/>
                <w:sz w:val="24"/>
                <w:szCs w:val="24"/>
              </w:rPr>
              <w:t xml:space="preserve"> обучающихся по программам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реализация дополнительных общеразвивающих программ.</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468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4.</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AF61F8" w:rsidP="00633688">
            <w:pPr>
              <w:autoSpaceDE w:val="0"/>
              <w:autoSpaceDN w:val="0"/>
              <w:adjustRightInd w:val="0"/>
              <w:spacing w:after="0" w:line="240" w:lineRule="auto"/>
              <w:rPr>
                <w:rFonts w:ascii="Times New Roman" w:hAnsi="Times New Roman"/>
                <w:sz w:val="24"/>
                <w:szCs w:val="24"/>
              </w:rPr>
            </w:pPr>
            <w:hyperlink w:anchor="Par1467" w:history="1">
              <w:r w:rsidR="00633688" w:rsidRPr="00633688">
                <w:rPr>
                  <w:rFonts w:ascii="Times New Roman" w:hAnsi="Times New Roman"/>
                  <w:sz w:val="24"/>
                  <w:szCs w:val="24"/>
                </w:rPr>
                <w:t>мероприятие 4</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Выявление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поддержка </w:t>
            </w:r>
            <w:proofErr w:type="gramStart"/>
            <w:r w:rsidRPr="00633688">
              <w:rPr>
                <w:rFonts w:ascii="Times New Roman" w:hAnsi="Times New Roman"/>
                <w:sz w:val="24"/>
                <w:szCs w:val="24"/>
              </w:rPr>
              <w:t>одаренных</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детей и молодежи</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талантливых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студентов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возрасте</w:t>
            </w:r>
            <w:proofErr w:type="gramEnd"/>
            <w:r w:rsidRPr="00633688">
              <w:rPr>
                <w:rFonts w:ascii="Times New Roman" w:hAnsi="Times New Roman"/>
                <w:sz w:val="24"/>
                <w:szCs w:val="24"/>
              </w:rPr>
              <w:t xml:space="preserve"> 12 </w:t>
            </w:r>
            <w:r w:rsidR="0079487A">
              <w:rPr>
                <w:rFonts w:ascii="Times New Roman" w:hAnsi="Times New Roman"/>
                <w:sz w:val="24"/>
                <w:szCs w:val="24"/>
              </w:rPr>
              <w:t>–</w:t>
            </w:r>
            <w:r w:rsidRPr="00633688">
              <w:rPr>
                <w:rFonts w:ascii="Times New Roman" w:hAnsi="Times New Roman"/>
                <w:sz w:val="24"/>
                <w:szCs w:val="24"/>
              </w:rPr>
              <w:t xml:space="preserve"> 18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лет, получивших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поддержку </w:t>
            </w:r>
            <w:proofErr w:type="gramStart"/>
            <w:r w:rsidRPr="00633688">
              <w:rPr>
                <w:rFonts w:ascii="Times New Roman" w:hAnsi="Times New Roman"/>
                <w:sz w:val="24"/>
                <w:szCs w:val="24"/>
              </w:rPr>
              <w:t>со</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стороны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 4,8 процента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 8,0 процента;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ежегодное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проведение в период</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каникул около 20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профильных смен </w:t>
            </w:r>
            <w:proofErr w:type="gramStart"/>
            <w:r w:rsidRPr="00633688">
              <w:rPr>
                <w:rFonts w:ascii="Times New Roman" w:hAnsi="Times New Roman"/>
                <w:sz w:val="24"/>
                <w:szCs w:val="24"/>
              </w:rPr>
              <w:t>для</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одаренных детей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различных </w:t>
            </w:r>
            <w:proofErr w:type="gramStart"/>
            <w:r w:rsidRPr="00633688">
              <w:rPr>
                <w:rFonts w:ascii="Times New Roman" w:hAnsi="Times New Roman"/>
                <w:sz w:val="24"/>
                <w:szCs w:val="24"/>
              </w:rPr>
              <w:t>сферах</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деятельности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отсутствие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поддержки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поощрения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талантливых молодых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людей; ухудшение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результатов участия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w:t>
            </w:r>
            <w:proofErr w:type="gramStart"/>
            <w:r w:rsidRPr="00633688">
              <w:rPr>
                <w:rFonts w:ascii="Times New Roman" w:hAnsi="Times New Roman"/>
                <w:sz w:val="24"/>
                <w:szCs w:val="24"/>
              </w:rPr>
              <w:t>в</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российских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международных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предметных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олимпиадах</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возрасте</w:t>
            </w:r>
            <w:proofErr w:type="gramEnd"/>
            <w:r w:rsidRPr="00633688">
              <w:rPr>
                <w:rFonts w:ascii="Times New Roman" w:hAnsi="Times New Roman"/>
                <w:sz w:val="24"/>
                <w:szCs w:val="24"/>
              </w:rPr>
              <w:t xml:space="preserve"> 5 </w:t>
            </w:r>
            <w:r w:rsidR="0079487A">
              <w:rPr>
                <w:rFonts w:ascii="Times New Roman" w:hAnsi="Times New Roman"/>
                <w:sz w:val="24"/>
                <w:szCs w:val="24"/>
              </w:rPr>
              <w:t>–</w:t>
            </w:r>
            <w:r w:rsidRPr="00633688">
              <w:rPr>
                <w:rFonts w:ascii="Times New Roman" w:hAnsi="Times New Roman"/>
                <w:sz w:val="24"/>
                <w:szCs w:val="24"/>
              </w:rPr>
              <w:t xml:space="preserve"> 18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(удельный вес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получающих</w:t>
            </w:r>
            <w:proofErr w:type="gramEnd"/>
            <w:r w:rsidRPr="00633688">
              <w:rPr>
                <w:rFonts w:ascii="Times New Roman" w:hAnsi="Times New Roman"/>
                <w:sz w:val="24"/>
                <w:szCs w:val="24"/>
              </w:rPr>
              <w:t xml:space="preserve"> услуги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в возрасте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5 </w:t>
            </w:r>
            <w:r w:rsidR="0079487A">
              <w:rPr>
                <w:rFonts w:ascii="Times New Roman" w:hAnsi="Times New Roman"/>
                <w:sz w:val="24"/>
                <w:szCs w:val="24"/>
              </w:rPr>
              <w:t>–</w:t>
            </w:r>
            <w:r w:rsidRPr="00633688">
              <w:rPr>
                <w:rFonts w:ascii="Times New Roman" w:hAnsi="Times New Roman"/>
                <w:sz w:val="24"/>
                <w:szCs w:val="24"/>
              </w:rPr>
              <w:t xml:space="preserve"> 18 лет);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участвующих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олимпиадах</w:t>
            </w:r>
            <w:proofErr w:type="gramEnd"/>
            <w:r w:rsidRPr="00633688">
              <w:rPr>
                <w:rFonts w:ascii="Times New Roman" w:hAnsi="Times New Roman"/>
                <w:sz w:val="24"/>
                <w:szCs w:val="24"/>
              </w:rPr>
              <w:t xml:space="preserve">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конкурсах</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различного уровня,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 общей численности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 общего  </w:t>
            </w:r>
          </w:p>
          <w:p w:rsidR="00633688" w:rsidRPr="00633688" w:rsidRDefault="00633688" w:rsidP="00D55E52">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r>
      <w:tr w:rsidR="00633688" w:rsidRPr="00633688" w:rsidTr="00483452">
        <w:trPr>
          <w:gridBefore w:val="1"/>
          <w:wBefore w:w="9" w:type="dxa"/>
          <w:trHeight w:val="1542"/>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AF61F8" w:rsidP="00633688">
            <w:pPr>
              <w:autoSpaceDE w:val="0"/>
              <w:autoSpaceDN w:val="0"/>
              <w:adjustRightInd w:val="0"/>
              <w:spacing w:after="0" w:line="240" w:lineRule="auto"/>
              <w:rPr>
                <w:rFonts w:ascii="Times New Roman" w:hAnsi="Times New Roman"/>
                <w:sz w:val="24"/>
                <w:szCs w:val="24"/>
              </w:rPr>
            </w:pPr>
            <w:hyperlink w:anchor="Par1500" w:history="1">
              <w:r w:rsidR="00633688" w:rsidRPr="00633688">
                <w:rPr>
                  <w:rFonts w:ascii="Times New Roman" w:hAnsi="Times New Roman"/>
                  <w:sz w:val="24"/>
                  <w:szCs w:val="24"/>
                </w:rPr>
                <w:t>мероприятие 5</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Реализация моделей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получения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качественного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образования детьми-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инвалидами и лицами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 ограниченными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возможностями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здоровья</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предоставление всем</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детям-инвалидам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возможности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освоения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в форме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дистанционного или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инклюзивного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недоступность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качественного общего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для</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детей-инвалидов и детей с ОВЗ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инвалидов,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на дому</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 использованием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дистанционных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технологий,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общей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инвалидов, которым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 противопоказано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обучение           </w:t>
            </w:r>
          </w:p>
        </w:tc>
      </w:tr>
      <w:tr w:rsidR="00633688" w:rsidRPr="00633688" w:rsidTr="00483452">
        <w:trPr>
          <w:gridBefore w:val="1"/>
          <w:wBefore w:w="9" w:type="dxa"/>
          <w:trHeight w:val="2392"/>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C74B9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6</w:t>
            </w:r>
            <w:r w:rsidR="00633688"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AF61F8" w:rsidP="00633688">
            <w:pPr>
              <w:autoSpaceDE w:val="0"/>
              <w:autoSpaceDN w:val="0"/>
              <w:adjustRightInd w:val="0"/>
              <w:spacing w:after="0" w:line="240" w:lineRule="auto"/>
              <w:rPr>
                <w:rFonts w:ascii="Times New Roman" w:hAnsi="Times New Roman"/>
                <w:sz w:val="24"/>
                <w:szCs w:val="24"/>
              </w:rPr>
            </w:pPr>
            <w:hyperlink w:anchor="Par1528" w:history="1">
              <w:r w:rsidR="00633688" w:rsidRPr="00633688">
                <w:rPr>
                  <w:rFonts w:ascii="Times New Roman" w:hAnsi="Times New Roman"/>
                  <w:sz w:val="24"/>
                  <w:szCs w:val="24"/>
                </w:rPr>
                <w:t xml:space="preserve">мероприятие </w:t>
              </w:r>
              <w:r w:rsidR="00C74B95">
                <w:rPr>
                  <w:rFonts w:ascii="Times New Roman" w:hAnsi="Times New Roman"/>
                  <w:sz w:val="24"/>
                  <w:szCs w:val="24"/>
                </w:rPr>
                <w:t>6</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w:t>
            </w:r>
            <w:proofErr w:type="gramStart"/>
            <w:r w:rsidR="00633688" w:rsidRPr="00633688">
              <w:rPr>
                <w:rFonts w:ascii="Times New Roman" w:hAnsi="Times New Roman"/>
                <w:sz w:val="24"/>
                <w:szCs w:val="24"/>
              </w:rPr>
              <w:t>кадрового</w:t>
            </w:r>
            <w:proofErr w:type="gramEnd"/>
            <w:r w:rsidR="00633688"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потенциала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детей</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завершен переход к эффективному контракту в сфере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введены стандарты профессиональной деятельности и основанная на них система аттестации педагогов;</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повысятся привлекательность педагогической профессии и уровень квалификации преподавательских кадров, в общеобразовательных и дошкольных образовательных организациях увеличится доля молодых педагогов, имеющих высокие образовательные результаты по итогам обучения в вузе;</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увеличится доля педагогов, использующих современные образовательные технологии, в том числе информационно-коммуникационные;</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lastRenderedPageBreak/>
              <w:t>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развития; сформирован кадровый резерв руководителей системы общего образования и дополнительного образования детей, механизмы его регулярного обновления; сформированы эффективные институты самоуправления в профессиональном педагогическом сообществе.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С</w:t>
            </w:r>
            <w:r w:rsidR="00633688" w:rsidRPr="00633688">
              <w:rPr>
                <w:rFonts w:ascii="Times New Roman" w:hAnsi="Times New Roman"/>
                <w:sz w:val="24"/>
                <w:szCs w:val="24"/>
              </w:rPr>
              <w:t xml:space="preserve">нижение качества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корпуса </w:t>
            </w:r>
            <w:proofErr w:type="gramStart"/>
            <w:r w:rsidRPr="00633688">
              <w:rPr>
                <w:rFonts w:ascii="Times New Roman" w:hAnsi="Times New Roman"/>
                <w:sz w:val="24"/>
                <w:szCs w:val="24"/>
              </w:rPr>
              <w:t>дошкольных</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ОО и 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учителей в возрасте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 3</w:t>
            </w:r>
            <w:r w:rsidR="005F72B1">
              <w:rPr>
                <w:rFonts w:ascii="Times New Roman" w:hAnsi="Times New Roman"/>
                <w:sz w:val="24"/>
                <w:szCs w:val="24"/>
              </w:rPr>
              <w:t>5</w:t>
            </w:r>
            <w:r w:rsidRPr="00633688">
              <w:rPr>
                <w:rFonts w:ascii="Times New Roman" w:hAnsi="Times New Roman"/>
                <w:sz w:val="24"/>
                <w:szCs w:val="24"/>
              </w:rPr>
              <w:t xml:space="preserve"> лет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общей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учителей ОО;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руководителей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муниципальных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ОО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прошедших</w:t>
            </w:r>
            <w:proofErr w:type="gramEnd"/>
            <w:r w:rsidRPr="00633688">
              <w:rPr>
                <w:rFonts w:ascii="Times New Roman" w:hAnsi="Times New Roman"/>
                <w:sz w:val="24"/>
                <w:szCs w:val="24"/>
              </w:rPr>
              <w:t xml:space="preserve"> в течение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последних трех лет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повышение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квалификации или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профессиональную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переподготовку,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руководителей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p>
        </w:tc>
      </w:tr>
      <w:tr w:rsidR="00633688" w:rsidRPr="00633688" w:rsidTr="00483452">
        <w:trPr>
          <w:gridBefore w:val="1"/>
          <w:wBefore w:w="9" w:type="dxa"/>
          <w:trHeight w:val="1258"/>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C74B9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w:t>
            </w:r>
            <w:r w:rsidR="00633688"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AF61F8"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r w:rsidR="00C74B95">
                <w:rPr>
                  <w:rFonts w:ascii="Times New Roman" w:hAnsi="Times New Roman"/>
                  <w:sz w:val="24"/>
                  <w:szCs w:val="24"/>
                </w:rPr>
                <w:t>7</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Социальные гарантии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социальных гарантий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повышение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привлекательности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профессии и уровня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квалификации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преподавательских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кадров, увеличение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среднедушевого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дохода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работников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невыполнение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социальных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обязательств </w:t>
            </w:r>
            <w:proofErr w:type="gramStart"/>
            <w:r w:rsidRPr="00633688">
              <w:rPr>
                <w:rFonts w:ascii="Times New Roman" w:hAnsi="Times New Roman"/>
                <w:sz w:val="24"/>
                <w:szCs w:val="24"/>
              </w:rPr>
              <w:t>перед</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r>
      <w:tr w:rsidR="00C74B95" w:rsidRPr="00633688" w:rsidTr="00483452">
        <w:trPr>
          <w:gridBefore w:val="1"/>
          <w:wBefore w:w="9" w:type="dxa"/>
          <w:trHeight w:val="1258"/>
          <w:tblCellSpacing w:w="5" w:type="nil"/>
        </w:trPr>
        <w:tc>
          <w:tcPr>
            <w:tcW w:w="540" w:type="dxa"/>
            <w:gridSpan w:val="2"/>
            <w:tcBorders>
              <w:left w:val="single" w:sz="8" w:space="0" w:color="auto"/>
              <w:bottom w:val="single" w:sz="8" w:space="0" w:color="auto"/>
              <w:right w:val="single" w:sz="8" w:space="0" w:color="auto"/>
            </w:tcBorders>
          </w:tcPr>
          <w:p w:rsidR="00C74B95" w:rsidRPr="00633688" w:rsidRDefault="00C74B95" w:rsidP="00633688">
            <w:pPr>
              <w:autoSpaceDE w:val="0"/>
              <w:autoSpaceDN w:val="0"/>
              <w:adjustRightInd w:val="0"/>
              <w:spacing w:after="0" w:line="240" w:lineRule="auto"/>
              <w:rPr>
                <w:rFonts w:ascii="Times New Roman" w:hAnsi="Times New Roman"/>
                <w:sz w:val="24"/>
                <w:szCs w:val="24"/>
              </w:rPr>
            </w:pPr>
          </w:p>
        </w:tc>
        <w:tc>
          <w:tcPr>
            <w:tcW w:w="1870" w:type="dxa"/>
            <w:gridSpan w:val="2"/>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C74B95" w:rsidRPr="00633688" w:rsidRDefault="00AF61F8" w:rsidP="004233B1">
            <w:pPr>
              <w:autoSpaceDE w:val="0"/>
              <w:autoSpaceDN w:val="0"/>
              <w:adjustRightInd w:val="0"/>
              <w:spacing w:after="0" w:line="240" w:lineRule="auto"/>
              <w:rPr>
                <w:rFonts w:ascii="Times New Roman" w:hAnsi="Times New Roman"/>
                <w:sz w:val="24"/>
                <w:szCs w:val="24"/>
              </w:rPr>
            </w:pPr>
            <w:hyperlink w:anchor="Par1571" w:history="1">
              <w:r w:rsidR="00C74B95" w:rsidRPr="00633688">
                <w:rPr>
                  <w:rFonts w:ascii="Times New Roman" w:hAnsi="Times New Roman"/>
                  <w:sz w:val="24"/>
                  <w:szCs w:val="24"/>
                </w:rPr>
                <w:t>мероприятие 8</w:t>
              </w:r>
            </w:hyperlink>
          </w:p>
          <w:p w:rsidR="00C74B95" w:rsidRPr="00633688" w:rsidRDefault="00C74B95"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 xml:space="preserve">Развитие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инфраструктуры </w:t>
            </w:r>
            <w:proofErr w:type="gramStart"/>
            <w:r w:rsidRPr="00633688">
              <w:rPr>
                <w:rFonts w:ascii="Times New Roman" w:hAnsi="Times New Roman"/>
                <w:sz w:val="24"/>
                <w:szCs w:val="24"/>
              </w:rPr>
              <w:t>дошкольного</w:t>
            </w:r>
            <w:proofErr w:type="gramEnd"/>
            <w:r w:rsidRPr="00633688">
              <w:rPr>
                <w:rFonts w:ascii="Times New Roman" w:hAnsi="Times New Roman"/>
                <w:sz w:val="24"/>
                <w:szCs w:val="24"/>
              </w:rPr>
              <w:t xml:space="preserve">,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общего образования и</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образования»</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создание во всех ОО</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условий,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соответствующих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 ФГОС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общего образования;</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выполнения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государственных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гарантий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общедоступности 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бесплатности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основного общего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охвата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услугами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roofErr w:type="gramStart"/>
            <w:r w:rsidRPr="00633688">
              <w:rPr>
                <w:rFonts w:ascii="Times New Roman" w:hAnsi="Times New Roman"/>
                <w:sz w:val="24"/>
                <w:szCs w:val="24"/>
              </w:rPr>
              <w:t>летнего</w:t>
            </w:r>
            <w:proofErr w:type="gramEnd"/>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отдыха 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оздоровления       </w:t>
            </w:r>
          </w:p>
        </w:tc>
        <w:tc>
          <w:tcPr>
            <w:tcW w:w="2410" w:type="dxa"/>
            <w:gridSpan w:val="3"/>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сохранение очередей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 дошкольные ОО;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рост </w:t>
            </w:r>
            <w:proofErr w:type="gramStart"/>
            <w:r w:rsidRPr="00633688">
              <w:rPr>
                <w:rFonts w:ascii="Times New Roman" w:hAnsi="Times New Roman"/>
                <w:sz w:val="24"/>
                <w:szCs w:val="24"/>
              </w:rPr>
              <w:t>социальной</w:t>
            </w:r>
            <w:proofErr w:type="gramEnd"/>
            <w:r w:rsidRPr="00633688">
              <w:rPr>
                <w:rFonts w:ascii="Times New Roman" w:hAnsi="Times New Roman"/>
                <w:sz w:val="24"/>
                <w:szCs w:val="24"/>
              </w:rPr>
              <w:t xml:space="preserve">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напряженности;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недоступность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качественного общего</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для</w:t>
            </w:r>
            <w:proofErr w:type="gramEnd"/>
            <w:r w:rsidRPr="00633688">
              <w:rPr>
                <w:rFonts w:ascii="Times New Roman" w:hAnsi="Times New Roman"/>
                <w:sz w:val="24"/>
                <w:szCs w:val="24"/>
              </w:rPr>
              <w:t xml:space="preserve">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детей-инвалидов и детей с ОВЗ     </w:t>
            </w:r>
          </w:p>
        </w:tc>
        <w:tc>
          <w:tcPr>
            <w:tcW w:w="3119" w:type="dxa"/>
            <w:gridSpan w:val="4"/>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C74B95" w:rsidRPr="00633688" w:rsidRDefault="00C74B95" w:rsidP="004233B1">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возрасте</w:t>
            </w:r>
            <w:proofErr w:type="gramEnd"/>
            <w:r w:rsidRPr="00633688">
              <w:rPr>
                <w:rFonts w:ascii="Times New Roman" w:hAnsi="Times New Roman"/>
                <w:sz w:val="24"/>
                <w:szCs w:val="24"/>
              </w:rPr>
              <w:t xml:space="preserve"> 5 </w:t>
            </w:r>
            <w:r>
              <w:rPr>
                <w:rFonts w:ascii="Times New Roman" w:hAnsi="Times New Roman"/>
                <w:sz w:val="24"/>
                <w:szCs w:val="24"/>
              </w:rPr>
              <w:t>–</w:t>
            </w:r>
            <w:r w:rsidRPr="00633688">
              <w:rPr>
                <w:rFonts w:ascii="Times New Roman" w:hAnsi="Times New Roman"/>
                <w:sz w:val="24"/>
                <w:szCs w:val="24"/>
              </w:rPr>
              <w:t xml:space="preserve"> 18 лет</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C74B95" w:rsidRPr="00633688" w:rsidRDefault="00C74B95" w:rsidP="004233B1">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(удельный вес      </w:t>
            </w:r>
            <w:proofErr w:type="gramEnd"/>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C74B95" w:rsidRPr="00633688" w:rsidRDefault="00C74B95" w:rsidP="004233B1">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получающих</w:t>
            </w:r>
            <w:proofErr w:type="gramEnd"/>
            <w:r w:rsidRPr="00633688">
              <w:rPr>
                <w:rFonts w:ascii="Times New Roman" w:hAnsi="Times New Roman"/>
                <w:sz w:val="24"/>
                <w:szCs w:val="24"/>
              </w:rPr>
              <w:t xml:space="preserve"> услуги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в возрасте   </w:t>
            </w:r>
          </w:p>
          <w:p w:rsidR="00C74B95" w:rsidRPr="00633688" w:rsidRDefault="00C74B95" w:rsidP="004233B1">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5 </w:t>
            </w:r>
            <w:r>
              <w:rPr>
                <w:rFonts w:ascii="Times New Roman" w:hAnsi="Times New Roman"/>
                <w:sz w:val="24"/>
                <w:szCs w:val="24"/>
              </w:rPr>
              <w:t>–</w:t>
            </w:r>
            <w:r w:rsidRPr="00633688">
              <w:rPr>
                <w:rFonts w:ascii="Times New Roman" w:hAnsi="Times New Roman"/>
                <w:sz w:val="24"/>
                <w:szCs w:val="24"/>
              </w:rPr>
              <w:t xml:space="preserve"> 18 лет)        </w:t>
            </w:r>
            <w:proofErr w:type="gramEnd"/>
          </w:p>
        </w:tc>
      </w:tr>
      <w:tr w:rsidR="00633688" w:rsidRPr="00633688" w:rsidTr="00483452">
        <w:trPr>
          <w:gridBefore w:val="1"/>
          <w:wBefore w:w="9" w:type="dxa"/>
          <w:trHeight w:val="691"/>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C74B9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00633688"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AF61F8"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hyperlink>
            <w:r w:rsidR="00C74B95">
              <w:rPr>
                <w:rFonts w:ascii="Times New Roman" w:hAnsi="Times New Roman"/>
                <w:sz w:val="24"/>
                <w:szCs w:val="24"/>
              </w:rPr>
              <w:t>9</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«Профилактика терроризма и экстремизма в образовательных учреждениях»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профилактика проявления терроризма и экстремизма, укрепления нравственного здоровья в обществе, межнациональных отношений, повышения толерантности.</w:t>
            </w:r>
          </w:p>
          <w:p w:rsidR="00633688" w:rsidRPr="00633688" w:rsidRDefault="00633688" w:rsidP="00633688">
            <w:pPr>
              <w:autoSpaceDE w:val="0"/>
              <w:autoSpaceDN w:val="0"/>
              <w:adjustRightInd w:val="0"/>
              <w:spacing w:after="0" w:line="240" w:lineRule="auto"/>
              <w:ind w:firstLine="540"/>
              <w:jc w:val="both"/>
              <w:rPr>
                <w:rFonts w:ascii="Times New Roman" w:hAnsi="Times New Roman"/>
                <w:sz w:val="24"/>
                <w:szCs w:val="24"/>
              </w:rPr>
            </w:pPr>
          </w:p>
          <w:p w:rsidR="00633688" w:rsidRPr="00633688" w:rsidRDefault="00633688" w:rsidP="00633688">
            <w:pPr>
              <w:autoSpaceDE w:val="0"/>
              <w:autoSpaceDN w:val="0"/>
              <w:adjustRightInd w:val="0"/>
              <w:spacing w:after="0" w:line="240" w:lineRule="auto"/>
              <w:ind w:firstLine="540"/>
              <w:jc w:val="both"/>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В</w:t>
            </w:r>
            <w:r w:rsidR="00633688" w:rsidRPr="00633688">
              <w:rPr>
                <w:rFonts w:ascii="Times New Roman" w:hAnsi="Times New Roman"/>
                <w:sz w:val="24"/>
                <w:szCs w:val="24"/>
              </w:rPr>
              <w:t>озможность совершения террористических актов, отсутствие системы защиты объектов образования.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общей </w:t>
            </w:r>
            <w:r w:rsidRPr="00633688">
              <w:rPr>
                <w:rFonts w:ascii="Times New Roman" w:hAnsi="Times New Roman"/>
                <w:sz w:val="24"/>
                <w:szCs w:val="24"/>
              </w:rPr>
              <w:lastRenderedPageBreak/>
              <w:t xml:space="preserve">численности обучающихся; </w:t>
            </w:r>
            <w:proofErr w:type="gramStart"/>
            <w:r w:rsidRPr="00633688">
              <w:rPr>
                <w:rFonts w:ascii="Times New Roman" w:hAnsi="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proofErr w:type="gramEnd"/>
          </w:p>
        </w:tc>
      </w:tr>
      <w:tr w:rsidR="00633688" w:rsidRPr="00633688" w:rsidTr="00483452">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934EC5">
              <w:rPr>
                <w:rFonts w:ascii="Times New Roman" w:hAnsi="Times New Roman"/>
                <w:sz w:val="24"/>
                <w:szCs w:val="24"/>
              </w:rPr>
              <w:t>0</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AF61F8"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hyperlink>
            <w:r w:rsidR="00633688" w:rsidRPr="00633688">
              <w:rPr>
                <w:rFonts w:ascii="Times New Roman" w:hAnsi="Times New Roman"/>
                <w:sz w:val="24"/>
                <w:szCs w:val="24"/>
              </w:rPr>
              <w:t>1</w:t>
            </w:r>
            <w:r w:rsidR="00C74B95">
              <w:rPr>
                <w:rFonts w:ascii="Times New Roman" w:hAnsi="Times New Roman"/>
                <w:sz w:val="24"/>
                <w:szCs w:val="24"/>
              </w:rPr>
              <w:t>0</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«Безопасность образовательных организаций»</w:t>
            </w:r>
          </w:p>
          <w:p w:rsidR="00633688" w:rsidRPr="00633688" w:rsidRDefault="00633688" w:rsidP="00633688">
            <w:pPr>
              <w:autoSpaceDE w:val="0"/>
              <w:autoSpaceDN w:val="0"/>
              <w:adjustRightInd w:val="0"/>
              <w:spacing w:after="0" w:line="240" w:lineRule="auto"/>
              <w:ind w:firstLine="540"/>
              <w:jc w:val="center"/>
              <w:rPr>
                <w:rFonts w:ascii="Times New Roman" w:hAnsi="Times New Roman"/>
                <w:sz w:val="24"/>
                <w:szCs w:val="24"/>
                <w:u w:val="single"/>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4"/>
                <w:sz w:val="24"/>
                <w:szCs w:val="24"/>
              </w:rPr>
            </w:pPr>
            <w:r w:rsidRPr="00633688">
              <w:rPr>
                <w:rFonts w:ascii="Times New Roman" w:hAnsi="Times New Roman"/>
                <w:color w:val="000000"/>
                <w:spacing w:val="-3"/>
                <w:sz w:val="24"/>
                <w:szCs w:val="24"/>
              </w:rPr>
              <w:t xml:space="preserve">реализация мероприятия позволит повысить безопасность образовательных организаций района, снизит </w:t>
            </w:r>
            <w:r w:rsidRPr="00633688">
              <w:rPr>
                <w:rFonts w:ascii="Times New Roman" w:hAnsi="Times New Roman"/>
                <w:color w:val="000000"/>
                <w:spacing w:val="-4"/>
                <w:sz w:val="24"/>
                <w:szCs w:val="24"/>
              </w:rPr>
              <w:t>риск возникновения пожаров, аварийных ситуаций, травматизма и гибели людей.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color w:val="000000"/>
                <w:spacing w:val="-3"/>
                <w:sz w:val="24"/>
                <w:szCs w:val="24"/>
              </w:rPr>
              <w:t>О</w:t>
            </w:r>
            <w:r w:rsidR="00633688" w:rsidRPr="00633688">
              <w:rPr>
                <w:rFonts w:ascii="Times New Roman" w:hAnsi="Times New Roman"/>
                <w:color w:val="000000"/>
                <w:spacing w:val="-3"/>
                <w:sz w:val="24"/>
                <w:szCs w:val="24"/>
              </w:rPr>
              <w:t xml:space="preserve">тсутствие безопасности образовательных организаций района, </w:t>
            </w:r>
            <w:r w:rsidR="00633688" w:rsidRPr="00633688">
              <w:rPr>
                <w:rFonts w:ascii="Times New Roman" w:hAnsi="Times New Roman"/>
                <w:color w:val="000000"/>
                <w:spacing w:val="-4"/>
                <w:sz w:val="24"/>
                <w:szCs w:val="24"/>
              </w:rPr>
              <w:t>риск возникновения пожаров, аварийных ситуаций, травматизма и гибели людей.</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общей численности обучающихся; </w:t>
            </w:r>
            <w:proofErr w:type="gramStart"/>
            <w:r w:rsidRPr="00633688">
              <w:rPr>
                <w:rFonts w:ascii="Times New Roman" w:hAnsi="Times New Roman"/>
                <w:sz w:val="24"/>
                <w:szCs w:val="24"/>
              </w:rPr>
              <w:t xml:space="preserve">Доля муниципальных образовательных </w:t>
            </w:r>
            <w:r w:rsidRPr="00633688">
              <w:rPr>
                <w:rFonts w:ascii="Times New Roman" w:hAnsi="Times New Roman"/>
                <w:sz w:val="24"/>
                <w:szCs w:val="24"/>
              </w:rPr>
              <w:lastRenderedPageBreak/>
              <w:t>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proofErr w:type="gramEnd"/>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r>
      <w:tr w:rsidR="00633688" w:rsidRPr="00633688" w:rsidTr="00483452">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934EC5">
              <w:rPr>
                <w:rFonts w:ascii="Times New Roman" w:hAnsi="Times New Roman"/>
                <w:sz w:val="24"/>
                <w:szCs w:val="24"/>
              </w:rPr>
              <w:t>1</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AF61F8"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hyperlink>
            <w:r w:rsidR="00633688" w:rsidRPr="00633688">
              <w:rPr>
                <w:rFonts w:ascii="Times New Roman" w:hAnsi="Times New Roman"/>
                <w:sz w:val="24"/>
                <w:szCs w:val="24"/>
              </w:rPr>
              <w:t>1</w:t>
            </w:r>
            <w:r w:rsidR="00C74B95">
              <w:rPr>
                <w:rFonts w:ascii="Times New Roman" w:hAnsi="Times New Roman"/>
                <w:sz w:val="24"/>
                <w:szCs w:val="24"/>
              </w:rPr>
              <w:t>1</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«Организация отдыха детей в каникулярное время»</w:t>
            </w:r>
          </w:p>
          <w:p w:rsidR="00633688" w:rsidRPr="00633688" w:rsidRDefault="00633688" w:rsidP="00633688">
            <w:pPr>
              <w:autoSpaceDE w:val="0"/>
              <w:autoSpaceDN w:val="0"/>
              <w:adjustRightInd w:val="0"/>
              <w:spacing w:after="0" w:line="240" w:lineRule="auto"/>
              <w:ind w:firstLine="540"/>
              <w:jc w:val="center"/>
              <w:rPr>
                <w:rFonts w:ascii="Times New Roman" w:hAnsi="Times New Roman"/>
                <w:sz w:val="24"/>
                <w:szCs w:val="24"/>
                <w:u w:val="single"/>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реализация мероприятия позволит совершенствовать организацию отдыха детей в каникулярное время</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недоступность качественных образовательных услуг по организации отдыха детей в каникулярное время</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возрасте</w:t>
            </w:r>
            <w:proofErr w:type="gramEnd"/>
            <w:r w:rsidRPr="00633688">
              <w:rPr>
                <w:rFonts w:ascii="Times New Roman" w:hAnsi="Times New Roman"/>
                <w:sz w:val="24"/>
                <w:szCs w:val="24"/>
              </w:rPr>
              <w:t xml:space="preserve"> 5 </w:t>
            </w:r>
            <w:r w:rsidR="0079487A">
              <w:rPr>
                <w:rFonts w:ascii="Times New Roman" w:hAnsi="Times New Roman"/>
                <w:sz w:val="24"/>
                <w:szCs w:val="24"/>
              </w:rPr>
              <w:t>–</w:t>
            </w:r>
            <w:r w:rsidRPr="00633688">
              <w:rPr>
                <w:rFonts w:ascii="Times New Roman" w:hAnsi="Times New Roman"/>
                <w:sz w:val="24"/>
                <w:szCs w:val="24"/>
              </w:rPr>
              <w:t xml:space="preserve"> 18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(удельный вес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получающих</w:t>
            </w:r>
            <w:proofErr w:type="gramEnd"/>
            <w:r w:rsidRPr="00633688">
              <w:rPr>
                <w:rFonts w:ascii="Times New Roman" w:hAnsi="Times New Roman"/>
                <w:sz w:val="24"/>
                <w:szCs w:val="24"/>
              </w:rPr>
              <w:t xml:space="preserve"> услуги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в возрасте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5 </w:t>
            </w:r>
            <w:r w:rsidR="0079487A">
              <w:rPr>
                <w:rFonts w:ascii="Times New Roman" w:hAnsi="Times New Roman"/>
                <w:sz w:val="24"/>
                <w:szCs w:val="24"/>
              </w:rPr>
              <w:t>–</w:t>
            </w:r>
            <w:r w:rsidRPr="00633688">
              <w:rPr>
                <w:rFonts w:ascii="Times New Roman" w:hAnsi="Times New Roman"/>
                <w:sz w:val="24"/>
                <w:szCs w:val="24"/>
              </w:rPr>
              <w:t xml:space="preserve"> 18 лет)        </w:t>
            </w:r>
            <w:proofErr w:type="gramEnd"/>
          </w:p>
        </w:tc>
      </w:tr>
      <w:tr w:rsidR="00633688" w:rsidRPr="00633688" w:rsidTr="00483452">
        <w:trPr>
          <w:gridBefore w:val="1"/>
          <w:wBefore w:w="9" w:type="dxa"/>
          <w:trHeight w:val="1825"/>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934EC5">
              <w:rPr>
                <w:rFonts w:ascii="Times New Roman" w:hAnsi="Times New Roman"/>
                <w:sz w:val="24"/>
                <w:szCs w:val="24"/>
              </w:rPr>
              <w:t>2</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FE6C64">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2</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Осуществление переданных полномочий по воспитанию и обучению детей-инвалидов в образовательных учреждениях, реализующих программу дошкольного образования, а так же предоставлению компенсации на воспитание и обучение детей-инвалидов на дому</w:t>
            </w:r>
            <w:r w:rsidR="00FE6C64">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rPr>
                <w:rFonts w:ascii="Times New Roman" w:hAnsi="Times New Roman"/>
                <w:color w:val="000000"/>
                <w:spacing w:val="-3"/>
                <w:sz w:val="24"/>
                <w:szCs w:val="24"/>
              </w:rPr>
            </w:pPr>
            <w:r w:rsidRPr="00633688">
              <w:rPr>
                <w:rFonts w:ascii="Times New Roman" w:hAnsi="Times New Roman"/>
                <w:color w:val="000000"/>
                <w:spacing w:val="-3"/>
                <w:sz w:val="24"/>
                <w:szCs w:val="24"/>
              </w:rPr>
              <w:t>реализация конституционных прав граждан на получение общедоступного бесплатного образования</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нарушение конституционных прав граждан на получение общедоступного бесплатного образования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934EC5">
              <w:rPr>
                <w:rFonts w:ascii="Times New Roman" w:hAnsi="Times New Roman"/>
                <w:sz w:val="24"/>
                <w:szCs w:val="24"/>
              </w:rPr>
              <w:t>3</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FE6C64">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3</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 xml:space="preserve">Возмещение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w:t>
            </w:r>
            <w:r w:rsidRPr="00633688">
              <w:rPr>
                <w:rFonts w:ascii="Times New Roman" w:hAnsi="Times New Roman"/>
                <w:sz w:val="24"/>
                <w:szCs w:val="24"/>
              </w:rPr>
              <w:lastRenderedPageBreak/>
              <w:t>проживающим в сельской местности</w:t>
            </w:r>
            <w:r w:rsidR="00FE6C64">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sz w:val="24"/>
                <w:szCs w:val="24"/>
              </w:rPr>
              <w:t>повысить заработную плату педагогическим работникам, работающим и проживающим в сельской местности</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снижение заработной платы педагогическим работникам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отношение   среднемесячной заработной платы </w:t>
            </w:r>
            <w:proofErr w:type="gramStart"/>
            <w:r w:rsidRPr="00633688">
              <w:rPr>
                <w:rFonts w:ascii="Times New Roman" w:hAnsi="Times New Roman"/>
                <w:sz w:val="24"/>
                <w:szCs w:val="24"/>
              </w:rPr>
              <w:t>педагогических</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работников муниципальных: дошкольных образовательных организаций </w:t>
            </w:r>
            <w:r w:rsidR="0079487A">
              <w:rPr>
                <w:rFonts w:ascii="Times New Roman" w:hAnsi="Times New Roman"/>
                <w:sz w:val="24"/>
                <w:szCs w:val="24"/>
              </w:rPr>
              <w:t>–</w:t>
            </w:r>
            <w:r w:rsidRPr="00633688">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w:t>
            </w:r>
            <w:r w:rsidRPr="00633688">
              <w:rPr>
                <w:rFonts w:ascii="Times New Roman" w:hAnsi="Times New Roman"/>
                <w:sz w:val="24"/>
                <w:szCs w:val="24"/>
              </w:rPr>
              <w:lastRenderedPageBreak/>
              <w:t>дополнительного образования детей – к средней заработной плате в области</w:t>
            </w:r>
          </w:p>
        </w:tc>
      </w:tr>
      <w:tr w:rsidR="00633688" w:rsidRPr="00633688" w:rsidTr="00483452">
        <w:trPr>
          <w:gridBefore w:val="1"/>
          <w:wBefore w:w="9" w:type="dxa"/>
          <w:trHeight w:val="1117"/>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934EC5">
              <w:rPr>
                <w:rFonts w:ascii="Times New Roman" w:hAnsi="Times New Roman"/>
                <w:sz w:val="24"/>
                <w:szCs w:val="24"/>
              </w:rPr>
              <w:t>4</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274DC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4</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r w:rsidR="00274DC3">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снижение расходов семейного бюджета на оплату услуг по присмотру и уходу за детьми в ДОО</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увеличение доли расходов семейного бюджета на оплату услуг по присмотру и уходу за детьми в ДОО; отток детей, проживающих в социально незащищенных семьях, из ДОО в связи с отсутствием возможности вносить родительскую плату</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2549"/>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934EC5">
              <w:rPr>
                <w:rFonts w:ascii="Times New Roman" w:hAnsi="Times New Roman"/>
                <w:sz w:val="24"/>
                <w:szCs w:val="24"/>
              </w:rPr>
              <w:t>5</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274DC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5</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Осуществление переданных полномочий по содержанию ребенка в семье опекуна</w:t>
            </w:r>
            <w:r w:rsidR="00274DC3">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увеличение числа детей-сирот и детей, оставшихся без попечения родителей, переданных на воспитание в семьи граждан</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нарушение прав детей-сирот и детей, оставшихся без попечения родителей, законных интересов несовершеннолетних</w:t>
            </w:r>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934EC5">
              <w:rPr>
                <w:rFonts w:ascii="Times New Roman" w:hAnsi="Times New Roman"/>
                <w:sz w:val="24"/>
                <w:szCs w:val="24"/>
              </w:rPr>
              <w:t>6</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6</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Осуществление переданных полномочий по содержанию ребенка в приемной семье, а так же на вознаграждение, причитающегося приемному родителю</w:t>
            </w:r>
            <w:r w:rsidR="0079487A">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снижение доли детей-сирот и детей, оставшихся без попечения родителей, от общего числа детского населения; обеспечение выплат на с</w:t>
            </w:r>
            <w:proofErr w:type="gramStart"/>
            <w:r w:rsidRPr="00633688">
              <w:rPr>
                <w:rFonts w:ascii="Times New Roman" w:hAnsi="Times New Roman"/>
                <w:color w:val="000000"/>
                <w:spacing w:val="-3"/>
                <w:sz w:val="24"/>
                <w:szCs w:val="24"/>
              </w:rPr>
              <w:t>о-</w:t>
            </w:r>
            <w:proofErr w:type="gramEnd"/>
            <w:r w:rsidRPr="00633688">
              <w:rPr>
                <w:rFonts w:ascii="Times New Roman" w:hAnsi="Times New Roman"/>
                <w:color w:val="000000"/>
                <w:spacing w:val="-3"/>
                <w:sz w:val="24"/>
                <w:szCs w:val="24"/>
              </w:rPr>
              <w:t xml:space="preserve"> держание детей в замещающих семьях и денежного вознаграждения приемным родителям</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нарушение прав детей-сирот и детей, оставшихся без попечения родителей, законных интересов несовершеннолетних</w:t>
            </w:r>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2676"/>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934EC5">
              <w:rPr>
                <w:rFonts w:ascii="Times New Roman" w:hAnsi="Times New Roman"/>
                <w:sz w:val="24"/>
                <w:szCs w:val="24"/>
              </w:rPr>
              <w:t>7</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FE6C64">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7</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Выплаты единовременного пособия при всех формах устройства детей, лишенных родительского попечения, в семьи</w:t>
            </w:r>
            <w:r w:rsidR="0079487A">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обеспечение выплат единовременного пособия при всех формах устройства детей, лишенных родительского попечения, в семью</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нарушение прав детей-сирот и детей, оставшихся без попечения родителей, законных интересов несовершеннолетних</w:t>
            </w:r>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549"/>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934EC5">
              <w:rPr>
                <w:rFonts w:ascii="Times New Roman" w:hAnsi="Times New Roman"/>
                <w:sz w:val="24"/>
                <w:szCs w:val="24"/>
              </w:rPr>
              <w:t>8</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w:t>
            </w:r>
            <w:r w:rsidR="00934EC5">
              <w:rPr>
                <w:rFonts w:ascii="Times New Roman" w:hAnsi="Times New Roman"/>
                <w:sz w:val="24"/>
                <w:szCs w:val="24"/>
              </w:rPr>
              <w:t>18</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 xml:space="preserve">Модернизация </w:t>
            </w:r>
            <w:r w:rsidRPr="00633688">
              <w:rPr>
                <w:rFonts w:ascii="Times New Roman" w:hAnsi="Times New Roman"/>
                <w:sz w:val="24"/>
                <w:szCs w:val="24"/>
              </w:rPr>
              <w:lastRenderedPageBreak/>
              <w:t>региональных систем дошкольного образования</w:t>
            </w:r>
            <w:r w:rsidR="0079487A">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lastRenderedPageBreak/>
              <w:t>Управление образования Соль-</w:t>
            </w:r>
            <w:r w:rsidRPr="00633688">
              <w:rPr>
                <w:rFonts w:ascii="Times New Roman" w:hAnsi="Times New Roman"/>
                <w:sz w:val="24"/>
                <w:szCs w:val="24"/>
              </w:rPr>
              <w:lastRenderedPageBreak/>
              <w:t xml:space="preserve">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roofErr w:type="gramStart"/>
            <w:r w:rsidRPr="00633688">
              <w:rPr>
                <w:rFonts w:ascii="Times New Roman" w:hAnsi="Times New Roman"/>
                <w:color w:val="000000"/>
                <w:spacing w:val="-3"/>
                <w:sz w:val="24"/>
                <w:szCs w:val="24"/>
              </w:rPr>
              <w:t xml:space="preserve">создание дополнительных групп в действующих ДОО за счет рационального </w:t>
            </w:r>
            <w:r w:rsidRPr="00633688">
              <w:rPr>
                <w:rFonts w:ascii="Times New Roman" w:hAnsi="Times New Roman"/>
                <w:color w:val="000000"/>
                <w:spacing w:val="-3"/>
                <w:sz w:val="24"/>
                <w:szCs w:val="24"/>
              </w:rPr>
              <w:lastRenderedPageBreak/>
              <w:t>использования имеющихся площадей, возврата ранее перепрофилированных ДОО в систему дошкольного образования; создание дошкольных групп, работающих в режиме полного дня, в школах; ликвидация аварийных и ветхих зданий детских садов</w:t>
            </w:r>
            <w:proofErr w:type="gramEnd"/>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r w:rsidRPr="00633688">
              <w:rPr>
                <w:rFonts w:ascii="Times New Roman" w:hAnsi="Times New Roman"/>
                <w:color w:val="000000"/>
                <w:spacing w:val="-3"/>
                <w:sz w:val="24"/>
                <w:szCs w:val="24"/>
              </w:rPr>
              <w:lastRenderedPageBreak/>
              <w:t xml:space="preserve">сохранение очередности в ДОО, рост социальной </w:t>
            </w:r>
            <w:r w:rsidRPr="00633688">
              <w:rPr>
                <w:rFonts w:ascii="Times New Roman" w:hAnsi="Times New Roman"/>
                <w:color w:val="000000"/>
                <w:spacing w:val="-3"/>
                <w:sz w:val="24"/>
                <w:szCs w:val="24"/>
              </w:rPr>
              <w:lastRenderedPageBreak/>
              <w:t xml:space="preserve">напряженности в обществе, нарушение конституционных прав граждан на получение общедоступного бесплатного дошкольного образования; нерешенность </w:t>
            </w:r>
            <w:proofErr w:type="gramStart"/>
            <w:r w:rsidRPr="00633688">
              <w:rPr>
                <w:rFonts w:ascii="Times New Roman" w:hAnsi="Times New Roman"/>
                <w:color w:val="000000"/>
                <w:spacing w:val="-3"/>
                <w:sz w:val="24"/>
                <w:szCs w:val="24"/>
              </w:rPr>
              <w:t>проблемы ликвидации аварийных конструктивных элементов зданий детских садов</w:t>
            </w:r>
            <w:proofErr w:type="gramEnd"/>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удельный вес численности детей в возрасте от 0 до 3 лет, охваченных </w:t>
            </w:r>
            <w:r w:rsidRPr="00633688">
              <w:rPr>
                <w:rFonts w:ascii="Times New Roman" w:hAnsi="Times New Roman"/>
                <w:sz w:val="24"/>
                <w:szCs w:val="24"/>
              </w:rPr>
              <w:lastRenderedPageBreak/>
              <w:t>программами поддержки раннего развития, в общей численности детей соответствующего возраста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934EC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19</w:t>
            </w:r>
            <w:r w:rsidR="00633688"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1C5114">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w:t>
            </w:r>
            <w:r w:rsidR="00934EC5">
              <w:rPr>
                <w:rFonts w:ascii="Times New Roman" w:hAnsi="Times New Roman"/>
                <w:sz w:val="24"/>
                <w:szCs w:val="24"/>
              </w:rPr>
              <w:t>19</w:t>
            </w:r>
            <w:r w:rsidRPr="00633688">
              <w:rPr>
                <w:rFonts w:ascii="Times New Roman" w:hAnsi="Times New Roman"/>
                <w:sz w:val="24"/>
                <w:szCs w:val="24"/>
              </w:rPr>
              <w:t xml:space="preserve"> </w:t>
            </w:r>
            <w:r w:rsidR="001C5114" w:rsidRPr="001C5114">
              <w:rPr>
                <w:rFonts w:ascii="Times New Roman" w:hAnsi="Times New Roman"/>
                <w:sz w:val="24"/>
                <w:szCs w:val="24"/>
              </w:rPr>
              <w:t xml:space="preserve">Приоритетный проект Оренбургской области «Создание универсальной </w:t>
            </w:r>
            <w:proofErr w:type="spellStart"/>
            <w:r w:rsidR="001C5114" w:rsidRPr="001C5114">
              <w:rPr>
                <w:rFonts w:ascii="Times New Roman" w:hAnsi="Times New Roman"/>
                <w:sz w:val="24"/>
                <w:szCs w:val="24"/>
              </w:rPr>
              <w:t>безбарьерной</w:t>
            </w:r>
            <w:proofErr w:type="spellEnd"/>
            <w:r w:rsidR="001C5114" w:rsidRPr="001C5114">
              <w:rPr>
                <w:rFonts w:ascii="Times New Roman" w:hAnsi="Times New Roman"/>
                <w:sz w:val="24"/>
                <w:szCs w:val="24"/>
              </w:rPr>
              <w:t xml:space="preserve"> среды для инклюзивного образования детей-инвалидов</w:t>
            </w:r>
            <w:r w:rsidRPr="001C5114">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 xml:space="preserve">предоставление всем детям-инвалидам возможности </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освоения образовательных программ общего образования в форме инклюзивного образования;</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 xml:space="preserve">реализация конституционных прав граждан на получение общедоступного бесплатного </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образования</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47153" w:rsidRDefault="00633688" w:rsidP="00633688">
            <w:pPr>
              <w:spacing w:after="0" w:line="240" w:lineRule="auto"/>
              <w:rPr>
                <w:rFonts w:ascii="Times New Roman" w:hAnsi="Times New Roman"/>
                <w:sz w:val="24"/>
                <w:szCs w:val="24"/>
              </w:rPr>
            </w:pPr>
            <w:r w:rsidRPr="00647153">
              <w:rPr>
                <w:rFonts w:ascii="Times New Roman" w:hAnsi="Times New Roman"/>
                <w:sz w:val="24"/>
                <w:szCs w:val="24"/>
              </w:rPr>
              <w:t>недоступность качественного общего образования для детей-инвалидов;</w:t>
            </w:r>
          </w:p>
          <w:p w:rsidR="00633688" w:rsidRPr="00633688" w:rsidRDefault="00633688" w:rsidP="00633688">
            <w:pPr>
              <w:spacing w:after="0" w:line="240" w:lineRule="auto"/>
              <w:rPr>
                <w:rFonts w:ascii="Times New Roman" w:hAnsi="Times New Roman"/>
              </w:rPr>
            </w:pPr>
            <w:r w:rsidRPr="00647153">
              <w:rPr>
                <w:rFonts w:ascii="Times New Roman" w:hAnsi="Times New Roman"/>
                <w:sz w:val="24"/>
                <w:szCs w:val="24"/>
              </w:rPr>
              <w:t>нарушение конституционных прав граждан на получение общедоступного бесплатного образования</w:t>
            </w:r>
          </w:p>
        </w:tc>
        <w:tc>
          <w:tcPr>
            <w:tcW w:w="3119" w:type="dxa"/>
            <w:gridSpan w:val="4"/>
            <w:tcBorders>
              <w:left w:val="single" w:sz="8" w:space="0" w:color="auto"/>
              <w:bottom w:val="single" w:sz="8" w:space="0" w:color="auto"/>
              <w:right w:val="single" w:sz="8" w:space="0" w:color="auto"/>
            </w:tcBorders>
          </w:tcPr>
          <w:p w:rsidR="00633688" w:rsidRDefault="00026B46"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w:t>
            </w:r>
            <w:r w:rsidR="001E5C52">
              <w:rPr>
                <w:rFonts w:ascii="Times New Roman" w:hAnsi="Times New Roman"/>
                <w:sz w:val="24"/>
                <w:szCs w:val="24"/>
              </w:rPr>
              <w:t xml:space="preserve">оля дошкольных образовательных организаций, в которых создана универсальная </w:t>
            </w:r>
            <w:proofErr w:type="spellStart"/>
            <w:r w:rsidR="001E5C52">
              <w:rPr>
                <w:rFonts w:ascii="Times New Roman" w:hAnsi="Times New Roman"/>
                <w:sz w:val="24"/>
                <w:szCs w:val="24"/>
              </w:rPr>
              <w:t>безбарьерная</w:t>
            </w:r>
            <w:proofErr w:type="spellEnd"/>
            <w:r w:rsidR="001E5C52">
              <w:rPr>
                <w:rFonts w:ascii="Times New Roman" w:hAnsi="Times New Roman"/>
                <w:sz w:val="24"/>
                <w:szCs w:val="24"/>
              </w:rPr>
              <w:t xml:space="preserve"> среда для инклюзивного образования детей-инвалидов, в общем количестве дошкольных образовательных </w:t>
            </w:r>
            <w:proofErr w:type="spellStart"/>
            <w:proofErr w:type="gramStart"/>
            <w:r w:rsidR="001E5C52">
              <w:rPr>
                <w:rFonts w:ascii="Times New Roman" w:hAnsi="Times New Roman"/>
                <w:sz w:val="24"/>
                <w:szCs w:val="24"/>
              </w:rPr>
              <w:t>образовательных</w:t>
            </w:r>
            <w:proofErr w:type="spellEnd"/>
            <w:proofErr w:type="gramEnd"/>
            <w:r w:rsidR="001E5C52">
              <w:rPr>
                <w:rFonts w:ascii="Times New Roman" w:hAnsi="Times New Roman"/>
                <w:sz w:val="24"/>
                <w:szCs w:val="24"/>
              </w:rPr>
              <w:t xml:space="preserve"> организаций;</w:t>
            </w:r>
          </w:p>
          <w:p w:rsidR="001E5C52" w:rsidRDefault="00026B46"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p w:rsidR="00026B46" w:rsidRPr="00633688" w:rsidRDefault="00026B46"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образовательных организаций, в которых созданы условия для получения детьми-</w:t>
            </w:r>
            <w:r>
              <w:rPr>
                <w:rFonts w:ascii="Times New Roman" w:hAnsi="Times New Roman"/>
                <w:sz w:val="24"/>
                <w:szCs w:val="24"/>
              </w:rPr>
              <w:lastRenderedPageBreak/>
              <w:t>инвалидами качественного образования, в общем количестве образовательных организаций</w:t>
            </w:r>
          </w:p>
        </w:tc>
      </w:tr>
      <w:tr w:rsidR="00D7013F" w:rsidRPr="00633688" w:rsidTr="00483452">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D7013F"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20.</w:t>
            </w:r>
          </w:p>
        </w:tc>
        <w:tc>
          <w:tcPr>
            <w:tcW w:w="1870" w:type="dxa"/>
            <w:gridSpan w:val="2"/>
            <w:tcBorders>
              <w:left w:val="single" w:sz="8" w:space="0" w:color="auto"/>
              <w:bottom w:val="single" w:sz="8" w:space="0" w:color="auto"/>
              <w:right w:val="single" w:sz="8" w:space="0" w:color="auto"/>
            </w:tcBorders>
          </w:tcPr>
          <w:p w:rsidR="00D7013F" w:rsidRPr="00633688" w:rsidRDefault="00D7013F" w:rsidP="001C511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«Осуществление финансирования социально-значимых мероприятий»</w:t>
            </w:r>
          </w:p>
        </w:tc>
        <w:tc>
          <w:tcPr>
            <w:tcW w:w="1701" w:type="dxa"/>
            <w:gridSpan w:val="3"/>
            <w:tcBorders>
              <w:left w:val="single" w:sz="8" w:space="0" w:color="auto"/>
              <w:bottom w:val="single" w:sz="8" w:space="0" w:color="auto"/>
              <w:right w:val="single" w:sz="8" w:space="0" w:color="auto"/>
            </w:tcBorders>
          </w:tcPr>
          <w:p w:rsidR="00D7013F" w:rsidRPr="00633688" w:rsidRDefault="00D7013F" w:rsidP="00FB6FF0">
            <w:pPr>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D7013F" w:rsidRPr="00633688" w:rsidRDefault="00D7013F" w:rsidP="00FB6FF0">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D7013F" w:rsidRPr="00633688" w:rsidRDefault="00D7013F" w:rsidP="00FB6FF0">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D7013F" w:rsidRPr="00535B66" w:rsidRDefault="00535B66" w:rsidP="00633688">
            <w:pPr>
              <w:shd w:val="clear" w:color="auto" w:fill="FFFFFF"/>
              <w:spacing w:after="0" w:line="240" w:lineRule="auto"/>
              <w:ind w:left="10"/>
              <w:rPr>
                <w:rFonts w:ascii="Times New Roman" w:hAnsi="Times New Roman"/>
                <w:spacing w:val="-3"/>
                <w:sz w:val="24"/>
                <w:szCs w:val="24"/>
              </w:rPr>
            </w:pPr>
            <w:r w:rsidRPr="00535B66">
              <w:rPr>
                <w:rFonts w:ascii="Times New Roman" w:hAnsi="Times New Roman"/>
                <w:spacing w:val="2"/>
                <w:sz w:val="24"/>
                <w:szCs w:val="24"/>
                <w:shd w:val="clear" w:color="auto" w:fill="FFFFFF"/>
              </w:rPr>
              <w:t>формирование благоприятных и безопасных условий для обучающихся, воспитанников и работников образовательных организаций;</w:t>
            </w:r>
          </w:p>
        </w:tc>
        <w:tc>
          <w:tcPr>
            <w:tcW w:w="2410" w:type="dxa"/>
            <w:gridSpan w:val="3"/>
            <w:tcBorders>
              <w:left w:val="single" w:sz="8" w:space="0" w:color="auto"/>
              <w:bottom w:val="single" w:sz="8" w:space="0" w:color="auto"/>
              <w:right w:val="single" w:sz="8" w:space="0" w:color="auto"/>
            </w:tcBorders>
          </w:tcPr>
          <w:p w:rsidR="00D7013F" w:rsidRPr="00647153" w:rsidRDefault="00535B66" w:rsidP="00787C2B">
            <w:pPr>
              <w:spacing w:after="0" w:line="240" w:lineRule="auto"/>
              <w:rPr>
                <w:rFonts w:ascii="Times New Roman" w:hAnsi="Times New Roman"/>
                <w:sz w:val="24"/>
                <w:szCs w:val="24"/>
              </w:rPr>
            </w:pPr>
            <w:r w:rsidRPr="004333C1">
              <w:rPr>
                <w:rFonts w:ascii="Times New Roman" w:hAnsi="Times New Roman"/>
                <w:sz w:val="24"/>
                <w:szCs w:val="24"/>
              </w:rPr>
              <w:t>отсутствие условий, соответствующих требованиям ФГОС; опасность пребывания в зданиях ООО для обучающихся</w:t>
            </w:r>
            <w:r w:rsidR="00787C2B">
              <w:rPr>
                <w:rFonts w:ascii="Times New Roman" w:hAnsi="Times New Roman"/>
                <w:sz w:val="24"/>
                <w:szCs w:val="24"/>
              </w:rPr>
              <w:t xml:space="preserve">, воспитанников </w:t>
            </w:r>
            <w:r w:rsidRPr="004333C1">
              <w:rPr>
                <w:rFonts w:ascii="Times New Roman" w:hAnsi="Times New Roman"/>
                <w:sz w:val="24"/>
                <w:szCs w:val="24"/>
              </w:rPr>
              <w:t>и педагогических работников</w:t>
            </w:r>
          </w:p>
        </w:tc>
        <w:tc>
          <w:tcPr>
            <w:tcW w:w="3119" w:type="dxa"/>
            <w:gridSpan w:val="4"/>
            <w:tcBorders>
              <w:left w:val="single" w:sz="8" w:space="0" w:color="auto"/>
              <w:bottom w:val="single" w:sz="8" w:space="0" w:color="auto"/>
              <w:right w:val="single" w:sz="8" w:space="0" w:color="auto"/>
            </w:tcBorders>
          </w:tcPr>
          <w:p w:rsidR="00D7013F" w:rsidRPr="00787C2B" w:rsidRDefault="00535B66" w:rsidP="00787C2B">
            <w:pPr>
              <w:autoSpaceDE w:val="0"/>
              <w:autoSpaceDN w:val="0"/>
              <w:adjustRightInd w:val="0"/>
              <w:spacing w:after="0" w:line="240" w:lineRule="auto"/>
              <w:rPr>
                <w:rFonts w:ascii="Times New Roman" w:hAnsi="Times New Roman"/>
                <w:sz w:val="24"/>
                <w:szCs w:val="24"/>
              </w:rPr>
            </w:pPr>
            <w:r w:rsidRPr="00787C2B">
              <w:rPr>
                <w:rFonts w:ascii="Times New Roman" w:hAnsi="Times New Roman"/>
                <w:spacing w:val="2"/>
                <w:sz w:val="24"/>
                <w:szCs w:val="24"/>
                <w:shd w:val="clear" w:color="auto" w:fill="FFFFFF"/>
              </w:rPr>
              <w:t>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современными требованиями, в общей численности обучающихся</w:t>
            </w:r>
            <w:r w:rsidR="00787C2B">
              <w:rPr>
                <w:rFonts w:ascii="Times New Roman" w:hAnsi="Times New Roman"/>
                <w:spacing w:val="2"/>
                <w:sz w:val="24"/>
                <w:szCs w:val="24"/>
                <w:shd w:val="clear" w:color="auto" w:fill="FFFFFF"/>
              </w:rPr>
              <w:t>, воспитанников</w:t>
            </w:r>
          </w:p>
        </w:tc>
      </w:tr>
      <w:tr w:rsidR="00D7013F" w:rsidRPr="00633688" w:rsidTr="00483452">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D7013F" w:rsidRDefault="00D7013F"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p>
        </w:tc>
        <w:tc>
          <w:tcPr>
            <w:tcW w:w="1870" w:type="dxa"/>
            <w:gridSpan w:val="2"/>
            <w:tcBorders>
              <w:left w:val="single" w:sz="8" w:space="0" w:color="auto"/>
              <w:bottom w:val="single" w:sz="8" w:space="0" w:color="auto"/>
              <w:right w:val="single" w:sz="8" w:space="0" w:color="auto"/>
            </w:tcBorders>
          </w:tcPr>
          <w:p w:rsidR="00D7013F" w:rsidRPr="00633688" w:rsidRDefault="00D7013F" w:rsidP="009B527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Е</w:t>
            </w:r>
            <w:proofErr w:type="gramStart"/>
            <w:r>
              <w:rPr>
                <w:rFonts w:ascii="Times New Roman" w:hAnsi="Times New Roman"/>
                <w:sz w:val="24"/>
                <w:szCs w:val="24"/>
              </w:rPr>
              <w:t>1</w:t>
            </w:r>
            <w:proofErr w:type="gramEnd"/>
            <w:r>
              <w:rPr>
                <w:rFonts w:ascii="Times New Roman" w:hAnsi="Times New Roman"/>
                <w:sz w:val="24"/>
                <w:szCs w:val="24"/>
              </w:rPr>
              <w:t xml:space="preserve"> Региональный проект «Современная школа»</w:t>
            </w:r>
          </w:p>
        </w:tc>
        <w:tc>
          <w:tcPr>
            <w:tcW w:w="1701" w:type="dxa"/>
            <w:gridSpan w:val="3"/>
            <w:tcBorders>
              <w:left w:val="single" w:sz="8" w:space="0" w:color="auto"/>
              <w:bottom w:val="single" w:sz="8" w:space="0" w:color="auto"/>
              <w:right w:val="single" w:sz="8" w:space="0" w:color="auto"/>
            </w:tcBorders>
          </w:tcPr>
          <w:p w:rsidR="00D7013F" w:rsidRPr="00647153" w:rsidRDefault="00D7013F" w:rsidP="004233B1">
            <w:pPr>
              <w:rPr>
                <w:rFonts w:ascii="Times New Roman" w:hAnsi="Times New Roman"/>
                <w:sz w:val="24"/>
                <w:szCs w:val="24"/>
              </w:rPr>
            </w:pPr>
            <w:r w:rsidRPr="00647153">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D7013F" w:rsidRPr="00647153" w:rsidRDefault="00D7013F" w:rsidP="004233B1">
            <w:pPr>
              <w:autoSpaceDE w:val="0"/>
              <w:autoSpaceDN w:val="0"/>
              <w:adjustRightInd w:val="0"/>
              <w:spacing w:after="0" w:line="240" w:lineRule="auto"/>
              <w:rPr>
                <w:rFonts w:ascii="Times New Roman" w:hAnsi="Times New Roman"/>
                <w:sz w:val="24"/>
                <w:szCs w:val="24"/>
              </w:rPr>
            </w:pPr>
            <w:r w:rsidRPr="00647153">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D7013F" w:rsidRPr="00647153" w:rsidRDefault="00D7013F" w:rsidP="004233B1">
            <w:pPr>
              <w:autoSpaceDE w:val="0"/>
              <w:autoSpaceDN w:val="0"/>
              <w:adjustRightInd w:val="0"/>
              <w:spacing w:after="0" w:line="240" w:lineRule="auto"/>
              <w:rPr>
                <w:rFonts w:ascii="Times New Roman" w:hAnsi="Times New Roman"/>
                <w:sz w:val="24"/>
                <w:szCs w:val="24"/>
              </w:rPr>
            </w:pPr>
            <w:r w:rsidRPr="00647153">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D7013F" w:rsidRPr="00681CB2" w:rsidRDefault="00D7013F" w:rsidP="00681CB2">
            <w:pPr>
              <w:autoSpaceDE w:val="0"/>
              <w:autoSpaceDN w:val="0"/>
              <w:adjustRightInd w:val="0"/>
              <w:spacing w:after="0" w:line="240" w:lineRule="auto"/>
              <w:rPr>
                <w:rFonts w:ascii="Times New Roman" w:hAnsi="Times New Roman"/>
                <w:sz w:val="24"/>
                <w:szCs w:val="24"/>
              </w:rPr>
            </w:pPr>
            <w:r w:rsidRPr="00681CB2">
              <w:rPr>
                <w:rFonts w:ascii="Times New Roman" w:hAnsi="Times New Roman"/>
                <w:sz w:val="24"/>
                <w:szCs w:val="24"/>
              </w:rP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w:t>
            </w:r>
            <w:proofErr w:type="gramStart"/>
            <w:r w:rsidRPr="00681CB2">
              <w:rPr>
                <w:rFonts w:ascii="Times New Roman" w:hAnsi="Times New Roman"/>
                <w:sz w:val="24"/>
                <w:szCs w:val="24"/>
              </w:rPr>
              <w:t>обучающимися</w:t>
            </w:r>
            <w:proofErr w:type="gramEnd"/>
            <w:r w:rsidRPr="00681CB2">
              <w:rPr>
                <w:rFonts w:ascii="Times New Roman" w:hAnsi="Times New Roman"/>
                <w:sz w:val="24"/>
                <w:szCs w:val="24"/>
              </w:rPr>
              <w:t xml:space="preserve"> базовых навыков и умений, повышение их мотивации к обучению и вовлеченности в образовательный процесс</w:t>
            </w:r>
          </w:p>
        </w:tc>
        <w:tc>
          <w:tcPr>
            <w:tcW w:w="2410" w:type="dxa"/>
            <w:gridSpan w:val="3"/>
            <w:tcBorders>
              <w:left w:val="single" w:sz="8" w:space="0" w:color="auto"/>
              <w:bottom w:val="single" w:sz="8" w:space="0" w:color="auto"/>
              <w:right w:val="single" w:sz="8" w:space="0" w:color="auto"/>
            </w:tcBorders>
          </w:tcPr>
          <w:p w:rsidR="00D7013F" w:rsidRPr="009B5277" w:rsidRDefault="00D7013F" w:rsidP="009B5277">
            <w:pPr>
              <w:autoSpaceDE w:val="0"/>
              <w:autoSpaceDN w:val="0"/>
              <w:adjustRightInd w:val="0"/>
              <w:spacing w:after="0" w:line="240" w:lineRule="auto"/>
              <w:rPr>
                <w:rFonts w:ascii="Times New Roman" w:hAnsi="Times New Roman"/>
                <w:sz w:val="24"/>
                <w:szCs w:val="24"/>
              </w:rPr>
            </w:pPr>
            <w:proofErr w:type="spellStart"/>
            <w:r w:rsidRPr="009B5277">
              <w:rPr>
                <w:rFonts w:ascii="Times New Roman" w:hAnsi="Times New Roman"/>
                <w:sz w:val="24"/>
                <w:szCs w:val="24"/>
              </w:rPr>
              <w:t>недостижение</w:t>
            </w:r>
            <w:proofErr w:type="spellEnd"/>
            <w:r w:rsidRPr="009B5277">
              <w:rPr>
                <w:rFonts w:ascii="Times New Roman" w:hAnsi="Times New Roman"/>
                <w:sz w:val="24"/>
                <w:szCs w:val="24"/>
              </w:rPr>
              <w:t xml:space="preserve"> показателей, обеспечивших вхождение </w:t>
            </w:r>
            <w:r>
              <w:rPr>
                <w:rFonts w:ascii="Times New Roman" w:hAnsi="Times New Roman"/>
                <w:sz w:val="24"/>
                <w:szCs w:val="24"/>
              </w:rPr>
              <w:t>Соль-Илецкого городского округа</w:t>
            </w:r>
            <w:r w:rsidRPr="009B5277">
              <w:rPr>
                <w:rFonts w:ascii="Times New Roman" w:hAnsi="Times New Roman"/>
                <w:sz w:val="24"/>
                <w:szCs w:val="24"/>
              </w:rPr>
              <w:t xml:space="preserve"> в число лучших по качеству общего образования в </w:t>
            </w:r>
            <w:r>
              <w:rPr>
                <w:rFonts w:ascii="Times New Roman" w:hAnsi="Times New Roman"/>
                <w:sz w:val="24"/>
                <w:szCs w:val="24"/>
              </w:rPr>
              <w:t>Оренбургской области</w:t>
            </w:r>
          </w:p>
        </w:tc>
        <w:tc>
          <w:tcPr>
            <w:tcW w:w="3119" w:type="dxa"/>
            <w:gridSpan w:val="4"/>
            <w:tcBorders>
              <w:left w:val="single" w:sz="8" w:space="0" w:color="auto"/>
              <w:bottom w:val="single" w:sz="8" w:space="0" w:color="auto"/>
              <w:right w:val="single" w:sz="8" w:space="0" w:color="auto"/>
            </w:tcBorders>
          </w:tcPr>
          <w:p w:rsidR="00D7013F" w:rsidRPr="00681CB2" w:rsidRDefault="00D7013F" w:rsidP="004233B1">
            <w:pPr>
              <w:autoSpaceDE w:val="0"/>
              <w:autoSpaceDN w:val="0"/>
              <w:adjustRightInd w:val="0"/>
              <w:spacing w:after="0" w:line="240" w:lineRule="auto"/>
              <w:rPr>
                <w:rFonts w:ascii="Times New Roman" w:hAnsi="Times New Roman"/>
                <w:sz w:val="24"/>
                <w:szCs w:val="24"/>
              </w:rPr>
            </w:pPr>
            <w:r w:rsidRPr="00681CB2">
              <w:rPr>
                <w:rFonts w:ascii="Times New Roman" w:hAnsi="Times New Roman"/>
                <w:sz w:val="24"/>
                <w:szCs w:val="24"/>
              </w:rPr>
              <w:t>обновление материально- технической базы для формирования у обучающихся современных технологических навыков в рамках федерального проекта "Современная школа" национального проекта "Образование" (создание Центров образования цифрового и гуманитарного профилей "Точка роста")</w:t>
            </w:r>
          </w:p>
        </w:tc>
      </w:tr>
      <w:tr w:rsidR="00D7013F" w:rsidRPr="00633688" w:rsidTr="00483452">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D7013F" w:rsidRDefault="00D7013F" w:rsidP="006471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p>
        </w:tc>
        <w:tc>
          <w:tcPr>
            <w:tcW w:w="1870" w:type="dxa"/>
            <w:gridSpan w:val="2"/>
            <w:tcBorders>
              <w:left w:val="single" w:sz="8" w:space="0" w:color="auto"/>
              <w:bottom w:val="single" w:sz="8" w:space="0" w:color="auto"/>
              <w:right w:val="single" w:sz="8" w:space="0" w:color="auto"/>
            </w:tcBorders>
          </w:tcPr>
          <w:p w:rsidR="00D7013F" w:rsidRPr="00633688" w:rsidRDefault="00D7013F" w:rsidP="00681C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Е</w:t>
            </w:r>
            <w:proofErr w:type="gramStart"/>
            <w:r>
              <w:rPr>
                <w:rFonts w:ascii="Times New Roman" w:hAnsi="Times New Roman"/>
                <w:sz w:val="24"/>
                <w:szCs w:val="24"/>
              </w:rPr>
              <w:t>2</w:t>
            </w:r>
            <w:proofErr w:type="gramEnd"/>
            <w:r>
              <w:rPr>
                <w:rFonts w:ascii="Times New Roman" w:hAnsi="Times New Roman"/>
                <w:sz w:val="24"/>
                <w:szCs w:val="24"/>
              </w:rPr>
              <w:t xml:space="preserve"> Региональный проект «</w:t>
            </w:r>
            <w:r w:rsidRPr="00681CB2">
              <w:rPr>
                <w:rFonts w:ascii="Times New Roman" w:hAnsi="Times New Roman"/>
                <w:sz w:val="24"/>
                <w:szCs w:val="24"/>
              </w:rPr>
              <w:t>Успех каждого ребенка</w:t>
            </w:r>
            <w:r>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D7013F" w:rsidRPr="00647153" w:rsidRDefault="00D7013F" w:rsidP="004233B1">
            <w:pPr>
              <w:rPr>
                <w:rFonts w:ascii="Times New Roman" w:hAnsi="Times New Roman"/>
                <w:sz w:val="24"/>
                <w:szCs w:val="24"/>
              </w:rPr>
            </w:pPr>
            <w:r w:rsidRPr="00647153">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D7013F" w:rsidRPr="00647153" w:rsidRDefault="00D7013F" w:rsidP="004233B1">
            <w:pPr>
              <w:autoSpaceDE w:val="0"/>
              <w:autoSpaceDN w:val="0"/>
              <w:adjustRightInd w:val="0"/>
              <w:spacing w:after="0" w:line="240" w:lineRule="auto"/>
              <w:rPr>
                <w:rFonts w:ascii="Times New Roman" w:hAnsi="Times New Roman"/>
                <w:sz w:val="24"/>
                <w:szCs w:val="24"/>
              </w:rPr>
            </w:pPr>
            <w:r w:rsidRPr="00647153">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D7013F" w:rsidRPr="00647153" w:rsidRDefault="00D7013F" w:rsidP="004233B1">
            <w:pPr>
              <w:autoSpaceDE w:val="0"/>
              <w:autoSpaceDN w:val="0"/>
              <w:adjustRightInd w:val="0"/>
              <w:spacing w:after="0" w:line="240" w:lineRule="auto"/>
              <w:rPr>
                <w:rFonts w:ascii="Times New Roman" w:hAnsi="Times New Roman"/>
                <w:sz w:val="24"/>
                <w:szCs w:val="24"/>
              </w:rPr>
            </w:pPr>
            <w:r w:rsidRPr="00647153">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D7013F" w:rsidRDefault="00D7013F" w:rsidP="004233B1">
            <w:pPr>
              <w:shd w:val="clear" w:color="auto" w:fill="FFFFFF"/>
              <w:spacing w:after="0" w:line="240" w:lineRule="auto"/>
              <w:ind w:left="10"/>
              <w:rPr>
                <w:rFonts w:ascii="Times New Roman" w:hAnsi="Times New Roman"/>
                <w:spacing w:val="-3"/>
                <w:sz w:val="24"/>
                <w:szCs w:val="24"/>
              </w:rPr>
            </w:pPr>
            <w:r w:rsidRPr="00681CB2">
              <w:rPr>
                <w:rFonts w:ascii="Times New Roman" w:hAnsi="Times New Roman"/>
                <w:sz w:val="24"/>
                <w:szCs w:val="24"/>
              </w:rPr>
              <w:t xml:space="preserve">создание комфортных условий для занятий обучающихся физической культурой и спортом, а также увеличение пропускной способности спортивных сооружений и </w:t>
            </w:r>
            <w:proofErr w:type="gramStart"/>
            <w:r w:rsidRPr="00681CB2">
              <w:rPr>
                <w:rFonts w:ascii="Times New Roman" w:hAnsi="Times New Roman"/>
                <w:sz w:val="24"/>
                <w:szCs w:val="24"/>
              </w:rPr>
              <w:lastRenderedPageBreak/>
              <w:t>числа</w:t>
            </w:r>
            <w:proofErr w:type="gramEnd"/>
            <w:r w:rsidRPr="00681CB2">
              <w:rPr>
                <w:rFonts w:ascii="Times New Roman" w:hAnsi="Times New Roman"/>
                <w:sz w:val="24"/>
                <w:szCs w:val="24"/>
              </w:rPr>
              <w:t xml:space="preserve"> занимающихся физической культурой и спортом</w:t>
            </w:r>
            <w:r>
              <w:rPr>
                <w:rFonts w:ascii="Times New Roman" w:hAnsi="Times New Roman"/>
                <w:sz w:val="24"/>
                <w:szCs w:val="24"/>
              </w:rPr>
              <w:t>;</w:t>
            </w:r>
            <w:r w:rsidRPr="00681CB2">
              <w:rPr>
                <w:rFonts w:ascii="Times New Roman" w:hAnsi="Times New Roman"/>
                <w:spacing w:val="-3"/>
                <w:sz w:val="24"/>
                <w:szCs w:val="24"/>
              </w:rPr>
              <w:t xml:space="preserve"> </w:t>
            </w:r>
          </w:p>
          <w:p w:rsidR="00D7013F" w:rsidRDefault="00D7013F" w:rsidP="004233B1">
            <w:pPr>
              <w:shd w:val="clear" w:color="auto" w:fill="FFFFFF"/>
              <w:spacing w:after="0" w:line="240" w:lineRule="auto"/>
              <w:ind w:left="10"/>
              <w:rPr>
                <w:rFonts w:ascii="Times New Roman" w:hAnsi="Times New Roman"/>
                <w:sz w:val="24"/>
                <w:szCs w:val="24"/>
              </w:rPr>
            </w:pPr>
            <w:r w:rsidRPr="004333C1">
              <w:rPr>
                <w:rFonts w:ascii="Times New Roman" w:hAnsi="Times New Roman"/>
                <w:sz w:val="24"/>
                <w:szCs w:val="24"/>
              </w:rPr>
              <w:t xml:space="preserve">вовлечение учащихся ОО в систематические занятия физической культурой и спортом; </w:t>
            </w:r>
          </w:p>
          <w:p w:rsidR="00D7013F" w:rsidRPr="004333C1" w:rsidRDefault="00D7013F" w:rsidP="004233B1">
            <w:pPr>
              <w:shd w:val="clear" w:color="auto" w:fill="FFFFFF"/>
              <w:spacing w:after="0" w:line="240" w:lineRule="auto"/>
              <w:ind w:left="10"/>
              <w:rPr>
                <w:rFonts w:ascii="Times New Roman" w:hAnsi="Times New Roman"/>
                <w:spacing w:val="-3"/>
                <w:sz w:val="24"/>
                <w:szCs w:val="24"/>
              </w:rPr>
            </w:pPr>
            <w:r w:rsidRPr="004333C1">
              <w:rPr>
                <w:rFonts w:ascii="Times New Roman" w:hAnsi="Times New Roman"/>
                <w:sz w:val="24"/>
                <w:szCs w:val="24"/>
              </w:rPr>
              <w:t>привлечение школьной молодежи к участию в муниципальных и областных спортивных играх</w:t>
            </w:r>
          </w:p>
        </w:tc>
        <w:tc>
          <w:tcPr>
            <w:tcW w:w="2410" w:type="dxa"/>
            <w:gridSpan w:val="3"/>
            <w:tcBorders>
              <w:left w:val="single" w:sz="8" w:space="0" w:color="auto"/>
              <w:bottom w:val="single" w:sz="8" w:space="0" w:color="auto"/>
              <w:right w:val="single" w:sz="8" w:space="0" w:color="auto"/>
            </w:tcBorders>
          </w:tcPr>
          <w:p w:rsidR="00D7013F" w:rsidRPr="004333C1" w:rsidRDefault="00D7013F" w:rsidP="004333C1">
            <w:pPr>
              <w:autoSpaceDE w:val="0"/>
              <w:autoSpaceDN w:val="0"/>
              <w:adjustRightInd w:val="0"/>
              <w:spacing w:after="0" w:line="240" w:lineRule="auto"/>
              <w:jc w:val="both"/>
              <w:rPr>
                <w:rFonts w:ascii="Times New Roman" w:hAnsi="Times New Roman"/>
                <w:spacing w:val="-3"/>
                <w:sz w:val="24"/>
                <w:szCs w:val="24"/>
              </w:rPr>
            </w:pPr>
            <w:r w:rsidRPr="004333C1">
              <w:rPr>
                <w:rFonts w:ascii="Times New Roman" w:hAnsi="Times New Roman"/>
                <w:sz w:val="24"/>
                <w:szCs w:val="24"/>
              </w:rPr>
              <w:lastRenderedPageBreak/>
              <w:t xml:space="preserve">отсутствие условий, соответствующих требованиям ФГОС; опасность пребывания в зданиях ООО для обучающихся и </w:t>
            </w:r>
            <w:r w:rsidRPr="004333C1">
              <w:rPr>
                <w:rFonts w:ascii="Times New Roman" w:hAnsi="Times New Roman"/>
                <w:sz w:val="24"/>
                <w:szCs w:val="24"/>
              </w:rPr>
              <w:lastRenderedPageBreak/>
              <w:t>педагогических работников; снижение численности граждан, систематически занимающихся физической культурой и спортом; снижение мотивации граждан к систематическим занятиям физической культурой и спортом, ведению здорового образа</w:t>
            </w:r>
            <w:r>
              <w:rPr>
                <w:rFonts w:ascii="Times New Roman" w:hAnsi="Times New Roman"/>
                <w:sz w:val="24"/>
                <w:szCs w:val="24"/>
              </w:rPr>
              <w:t xml:space="preserve"> </w:t>
            </w:r>
            <w:r w:rsidRPr="004333C1">
              <w:rPr>
                <w:rFonts w:ascii="Times New Roman" w:hAnsi="Times New Roman"/>
                <w:sz w:val="24"/>
                <w:szCs w:val="24"/>
              </w:rPr>
              <w:t xml:space="preserve">жизни; </w:t>
            </w:r>
            <w:proofErr w:type="spellStart"/>
            <w:r w:rsidRPr="004333C1">
              <w:rPr>
                <w:rFonts w:ascii="Times New Roman" w:hAnsi="Times New Roman"/>
                <w:sz w:val="24"/>
                <w:szCs w:val="24"/>
              </w:rPr>
              <w:t>недостижение</w:t>
            </w:r>
            <w:proofErr w:type="spellEnd"/>
            <w:r w:rsidRPr="004333C1">
              <w:rPr>
                <w:rFonts w:ascii="Times New Roman" w:hAnsi="Times New Roman"/>
                <w:sz w:val="24"/>
                <w:szCs w:val="24"/>
              </w:rPr>
              <w:t xml:space="preserve"> запланированных показателей</w:t>
            </w:r>
            <w:r w:rsidRPr="004333C1">
              <w:rPr>
                <w:rFonts w:ascii="Times New Roman" w:hAnsi="Times New Roman"/>
                <w:spacing w:val="-3"/>
                <w:sz w:val="24"/>
                <w:szCs w:val="24"/>
              </w:rPr>
              <w:t xml:space="preserve"> </w:t>
            </w:r>
          </w:p>
        </w:tc>
        <w:tc>
          <w:tcPr>
            <w:tcW w:w="3119" w:type="dxa"/>
            <w:gridSpan w:val="4"/>
            <w:tcBorders>
              <w:left w:val="single" w:sz="8" w:space="0" w:color="auto"/>
              <w:bottom w:val="single" w:sz="8" w:space="0" w:color="auto"/>
              <w:right w:val="single" w:sz="8" w:space="0" w:color="auto"/>
            </w:tcBorders>
          </w:tcPr>
          <w:p w:rsidR="00D7013F" w:rsidRDefault="00D7013F" w:rsidP="004233B1">
            <w:pPr>
              <w:autoSpaceDE w:val="0"/>
              <w:autoSpaceDN w:val="0"/>
              <w:adjustRightInd w:val="0"/>
              <w:spacing w:after="0" w:line="240" w:lineRule="auto"/>
              <w:rPr>
                <w:rFonts w:ascii="Times New Roman" w:hAnsi="Times New Roman"/>
                <w:sz w:val="24"/>
                <w:szCs w:val="24"/>
              </w:rPr>
            </w:pPr>
            <w:r w:rsidRPr="00CD0473">
              <w:rPr>
                <w:rFonts w:ascii="Times New Roman" w:hAnsi="Times New Roman"/>
                <w:sz w:val="24"/>
                <w:szCs w:val="24"/>
              </w:rPr>
              <w:lastRenderedPageBreak/>
              <w:t xml:space="preserve">количество школьных спортивных клубов, созданных в ОО, расположенных в сельской местности; </w:t>
            </w:r>
          </w:p>
          <w:p w:rsidR="00D7013F" w:rsidRPr="00CD0473" w:rsidRDefault="00D7013F" w:rsidP="004233B1">
            <w:pPr>
              <w:autoSpaceDE w:val="0"/>
              <w:autoSpaceDN w:val="0"/>
              <w:adjustRightInd w:val="0"/>
              <w:spacing w:after="0" w:line="240" w:lineRule="auto"/>
              <w:rPr>
                <w:rFonts w:ascii="Times New Roman" w:hAnsi="Times New Roman"/>
                <w:sz w:val="24"/>
                <w:szCs w:val="24"/>
              </w:rPr>
            </w:pPr>
            <w:r w:rsidRPr="00CD0473">
              <w:rPr>
                <w:rFonts w:ascii="Times New Roman" w:hAnsi="Times New Roman"/>
                <w:sz w:val="24"/>
                <w:szCs w:val="24"/>
              </w:rPr>
              <w:t xml:space="preserve">количество капитально отремонтированных </w:t>
            </w:r>
            <w:r w:rsidRPr="00CD0473">
              <w:rPr>
                <w:rFonts w:ascii="Times New Roman" w:hAnsi="Times New Roman"/>
                <w:sz w:val="24"/>
                <w:szCs w:val="24"/>
              </w:rPr>
              <w:lastRenderedPageBreak/>
              <w:t xml:space="preserve">спортивных залов в ОО, расположенных в сельской местности; </w:t>
            </w:r>
          </w:p>
        </w:tc>
      </w:tr>
      <w:tr w:rsidR="00D7013F" w:rsidRPr="00633688" w:rsidTr="00483452">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D7013F" w:rsidRDefault="00D7013F" w:rsidP="006471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22.</w:t>
            </w:r>
          </w:p>
        </w:tc>
        <w:tc>
          <w:tcPr>
            <w:tcW w:w="1870" w:type="dxa"/>
            <w:gridSpan w:val="2"/>
            <w:tcBorders>
              <w:left w:val="single" w:sz="8" w:space="0" w:color="auto"/>
              <w:bottom w:val="single" w:sz="8" w:space="0" w:color="auto"/>
              <w:right w:val="single" w:sz="8" w:space="0" w:color="auto"/>
            </w:tcBorders>
          </w:tcPr>
          <w:p w:rsidR="00D7013F" w:rsidRDefault="00D7013F" w:rsidP="006471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Р</w:t>
            </w:r>
            <w:proofErr w:type="gramStart"/>
            <w:r>
              <w:rPr>
                <w:rFonts w:ascii="Times New Roman" w:hAnsi="Times New Roman"/>
                <w:sz w:val="24"/>
                <w:szCs w:val="24"/>
              </w:rPr>
              <w:t>2</w:t>
            </w:r>
            <w:proofErr w:type="gramEnd"/>
            <w:r>
              <w:rPr>
                <w:rFonts w:ascii="Times New Roman" w:hAnsi="Times New Roman"/>
                <w:sz w:val="24"/>
                <w:szCs w:val="24"/>
              </w:rPr>
              <w:t xml:space="preserve"> Региональный проект «Содействие занятости женщин - создание условий дошкольного образования для детей в возрасте до 3 лет»</w:t>
            </w:r>
          </w:p>
        </w:tc>
        <w:tc>
          <w:tcPr>
            <w:tcW w:w="1701" w:type="dxa"/>
            <w:gridSpan w:val="3"/>
            <w:tcBorders>
              <w:left w:val="single" w:sz="8" w:space="0" w:color="auto"/>
              <w:bottom w:val="single" w:sz="8" w:space="0" w:color="auto"/>
              <w:right w:val="single" w:sz="8" w:space="0" w:color="auto"/>
            </w:tcBorders>
          </w:tcPr>
          <w:p w:rsidR="00D7013F" w:rsidRPr="00647153" w:rsidRDefault="00D7013F" w:rsidP="004233B1">
            <w:pPr>
              <w:rPr>
                <w:rFonts w:ascii="Times New Roman" w:hAnsi="Times New Roman"/>
                <w:sz w:val="24"/>
                <w:szCs w:val="24"/>
              </w:rPr>
            </w:pPr>
            <w:r w:rsidRPr="00647153">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D7013F" w:rsidRPr="00647153" w:rsidRDefault="00D7013F"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w:t>
            </w:r>
          </w:p>
        </w:tc>
        <w:tc>
          <w:tcPr>
            <w:tcW w:w="993" w:type="dxa"/>
            <w:gridSpan w:val="3"/>
            <w:tcBorders>
              <w:left w:val="single" w:sz="8" w:space="0" w:color="auto"/>
              <w:bottom w:val="single" w:sz="8" w:space="0" w:color="auto"/>
              <w:right w:val="single" w:sz="8" w:space="0" w:color="auto"/>
            </w:tcBorders>
          </w:tcPr>
          <w:p w:rsidR="00D7013F" w:rsidRPr="00647153" w:rsidRDefault="00D7013F"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w:t>
            </w:r>
          </w:p>
        </w:tc>
        <w:tc>
          <w:tcPr>
            <w:tcW w:w="2976" w:type="dxa"/>
            <w:gridSpan w:val="4"/>
            <w:tcBorders>
              <w:left w:val="single" w:sz="8" w:space="0" w:color="auto"/>
              <w:bottom w:val="single" w:sz="8" w:space="0" w:color="auto"/>
              <w:right w:val="single" w:sz="8" w:space="0" w:color="auto"/>
            </w:tcBorders>
          </w:tcPr>
          <w:p w:rsidR="00D7013F" w:rsidRPr="00633688" w:rsidRDefault="00D7013F" w:rsidP="002E188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создание 90 дополнительных мест для детей в возрасте от 1,5 до 3 лет в образовательных организациях, осуществляющих образовательную деятельность</w:t>
            </w:r>
          </w:p>
        </w:tc>
        <w:tc>
          <w:tcPr>
            <w:tcW w:w="2410" w:type="dxa"/>
            <w:gridSpan w:val="3"/>
            <w:tcBorders>
              <w:left w:val="single" w:sz="8" w:space="0" w:color="auto"/>
              <w:bottom w:val="single" w:sz="8" w:space="0" w:color="auto"/>
              <w:right w:val="single" w:sz="8" w:space="0" w:color="auto"/>
            </w:tcBorders>
          </w:tcPr>
          <w:p w:rsidR="00D7013F" w:rsidRPr="00633688" w:rsidRDefault="00D7013F"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сохранение</w:t>
            </w:r>
            <w:r w:rsidRPr="00633688">
              <w:rPr>
                <w:rFonts w:ascii="Times New Roman" w:hAnsi="Times New Roman"/>
                <w:sz w:val="24"/>
                <w:szCs w:val="24"/>
              </w:rPr>
              <w:t xml:space="preserve"> очередей </w:t>
            </w:r>
          </w:p>
          <w:p w:rsidR="00D7013F" w:rsidRPr="00633688" w:rsidRDefault="00D7013F"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 дошкольные ОО,    </w:t>
            </w:r>
          </w:p>
          <w:p w:rsidR="00D7013F" w:rsidRPr="00633688" w:rsidRDefault="00D7013F"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рост </w:t>
            </w:r>
            <w:proofErr w:type="gramStart"/>
            <w:r w:rsidRPr="00633688">
              <w:rPr>
                <w:rFonts w:ascii="Times New Roman" w:hAnsi="Times New Roman"/>
                <w:sz w:val="24"/>
                <w:szCs w:val="24"/>
              </w:rPr>
              <w:t>социальной</w:t>
            </w:r>
            <w:proofErr w:type="gramEnd"/>
            <w:r w:rsidRPr="00633688">
              <w:rPr>
                <w:rFonts w:ascii="Times New Roman" w:hAnsi="Times New Roman"/>
                <w:sz w:val="24"/>
                <w:szCs w:val="24"/>
              </w:rPr>
              <w:t xml:space="preserve">     </w:t>
            </w:r>
          </w:p>
          <w:p w:rsidR="00D7013F" w:rsidRPr="00633688" w:rsidRDefault="00D7013F"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напряженности       </w:t>
            </w:r>
          </w:p>
        </w:tc>
        <w:tc>
          <w:tcPr>
            <w:tcW w:w="3119" w:type="dxa"/>
            <w:gridSpan w:val="4"/>
            <w:tcBorders>
              <w:left w:val="single" w:sz="8" w:space="0" w:color="auto"/>
              <w:bottom w:val="single" w:sz="8" w:space="0" w:color="auto"/>
              <w:right w:val="single" w:sz="8" w:space="0" w:color="auto"/>
            </w:tcBorders>
          </w:tcPr>
          <w:p w:rsidR="00D7013F" w:rsidRPr="00633688" w:rsidRDefault="00D7013F" w:rsidP="004233B1">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численности детей в возрасте от </w:t>
            </w:r>
            <w:r>
              <w:rPr>
                <w:rFonts w:ascii="Times New Roman" w:hAnsi="Times New Roman"/>
                <w:sz w:val="24"/>
                <w:szCs w:val="24"/>
              </w:rPr>
              <w:t>1,5</w:t>
            </w:r>
            <w:r w:rsidRPr="00633688">
              <w:rPr>
                <w:rFonts w:ascii="Times New Roman" w:hAnsi="Times New Roman"/>
                <w:sz w:val="24"/>
                <w:szCs w:val="24"/>
              </w:rPr>
              <w:t xml:space="preserve"> до 3 лет,</w:t>
            </w:r>
            <w:r>
              <w:rPr>
                <w:rFonts w:ascii="Times New Roman" w:hAnsi="Times New Roman"/>
                <w:sz w:val="24"/>
                <w:szCs w:val="24"/>
              </w:rPr>
              <w:t xml:space="preserve"> </w:t>
            </w:r>
            <w:r w:rsidRPr="00633688">
              <w:rPr>
                <w:rFonts w:ascii="Times New Roman" w:hAnsi="Times New Roman"/>
                <w:sz w:val="24"/>
                <w:szCs w:val="24"/>
              </w:rPr>
              <w:t>охваченных программами поддержки раннего развития, в общей численности детей соответствующего возраста;</w:t>
            </w:r>
          </w:p>
          <w:p w:rsidR="00D7013F" w:rsidRDefault="00D7013F" w:rsidP="004233B1">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r>
              <w:rPr>
                <w:rFonts w:ascii="Times New Roman" w:hAnsi="Times New Roman"/>
                <w:sz w:val="24"/>
                <w:szCs w:val="24"/>
              </w:rPr>
              <w:t>;</w:t>
            </w:r>
          </w:p>
          <w:p w:rsidR="00D7013F" w:rsidRPr="00633688" w:rsidRDefault="00D7013F" w:rsidP="00FA10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ввод в эксплуатацию детского сада в селе Тамар-Уткуль Соль-Илецкого городского округа.</w:t>
            </w:r>
          </w:p>
        </w:tc>
      </w:tr>
      <w:tr w:rsidR="00D7013F" w:rsidRPr="00633688" w:rsidTr="00633688">
        <w:trPr>
          <w:gridBefore w:val="1"/>
          <w:wBefore w:w="9" w:type="dxa"/>
          <w:trHeight w:val="838"/>
          <w:tblCellSpacing w:w="5" w:type="nil"/>
        </w:trPr>
        <w:tc>
          <w:tcPr>
            <w:tcW w:w="14601" w:type="dxa"/>
            <w:gridSpan w:val="24"/>
            <w:tcBorders>
              <w:top w:val="single" w:sz="4" w:space="0" w:color="auto"/>
              <w:left w:val="single" w:sz="8" w:space="0" w:color="auto"/>
              <w:bottom w:val="single" w:sz="8" w:space="0" w:color="auto"/>
              <w:right w:val="single" w:sz="8" w:space="0" w:color="auto"/>
            </w:tcBorders>
          </w:tcPr>
          <w:p w:rsidR="00D7013F" w:rsidRPr="0079487A" w:rsidRDefault="00D7013F" w:rsidP="00633688">
            <w:pPr>
              <w:autoSpaceDE w:val="0"/>
              <w:autoSpaceDN w:val="0"/>
              <w:adjustRightInd w:val="0"/>
              <w:spacing w:after="0" w:line="240" w:lineRule="auto"/>
              <w:jc w:val="center"/>
              <w:rPr>
                <w:rFonts w:ascii="Times New Roman" w:hAnsi="Times New Roman"/>
                <w:b/>
                <w:sz w:val="24"/>
                <w:szCs w:val="24"/>
              </w:rPr>
            </w:pPr>
          </w:p>
          <w:p w:rsidR="00D7013F" w:rsidRPr="0079487A" w:rsidRDefault="00D7013F" w:rsidP="00633688">
            <w:pPr>
              <w:autoSpaceDE w:val="0"/>
              <w:autoSpaceDN w:val="0"/>
              <w:adjustRightInd w:val="0"/>
              <w:jc w:val="center"/>
              <w:rPr>
                <w:rFonts w:ascii="Times New Roman" w:hAnsi="Times New Roman"/>
                <w:sz w:val="24"/>
                <w:szCs w:val="24"/>
              </w:rPr>
            </w:pPr>
            <w:r w:rsidRPr="0079487A">
              <w:rPr>
                <w:rFonts w:ascii="Times New Roman" w:hAnsi="Times New Roman"/>
                <w:b/>
                <w:sz w:val="24"/>
                <w:szCs w:val="24"/>
              </w:rPr>
              <w:t>Подпрограмма «Развитие системы оценки качества образования и информационной прозрачности системы образования»</w:t>
            </w:r>
          </w:p>
        </w:tc>
      </w:tr>
      <w:tr w:rsidR="00D7013F" w:rsidRPr="00633688" w:rsidTr="00633688">
        <w:trPr>
          <w:gridBefore w:val="1"/>
          <w:wBefore w:w="9" w:type="dxa"/>
          <w:trHeight w:val="406"/>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p>
        </w:tc>
        <w:tc>
          <w:tcPr>
            <w:tcW w:w="237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1</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Обеспечение деятельности управления образования по контролю качества образования</w:t>
            </w:r>
            <w:r>
              <w:rPr>
                <w:rFonts w:ascii="Times New Roman" w:hAnsi="Times New Roman"/>
                <w:sz w:val="24"/>
                <w:szCs w:val="24"/>
              </w:rPr>
              <w:t>»</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контроль качества образования,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снижение </w:t>
            </w:r>
            <w:proofErr w:type="gramStart"/>
            <w:r w:rsidRPr="00633688">
              <w:rPr>
                <w:rFonts w:ascii="Times New Roman" w:hAnsi="Times New Roman"/>
                <w:sz w:val="24"/>
                <w:szCs w:val="24"/>
              </w:rPr>
              <w:t>бюрократической</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нагрузки на организации 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отдельных граждан, упрощение процедуры и перевод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электронный формат; привлечение   </w:t>
            </w:r>
            <w:proofErr w:type="gramStart"/>
            <w:r w:rsidRPr="00633688">
              <w:rPr>
                <w:rFonts w:ascii="Times New Roman" w:hAnsi="Times New Roman"/>
                <w:sz w:val="24"/>
                <w:szCs w:val="24"/>
              </w:rPr>
              <w:t>общественных</w:t>
            </w:r>
            <w:proofErr w:type="gramEnd"/>
            <w:r w:rsidRPr="00633688">
              <w:rPr>
                <w:rFonts w:ascii="Times New Roman" w:hAnsi="Times New Roman"/>
                <w:sz w:val="24"/>
                <w:szCs w:val="24"/>
              </w:rPr>
              <w:t xml:space="preserve"> 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общественн</w:t>
            </w:r>
            <w:proofErr w:type="gramStart"/>
            <w:r w:rsidRPr="00633688">
              <w:rPr>
                <w:rFonts w:ascii="Times New Roman" w:hAnsi="Times New Roman"/>
                <w:sz w:val="24"/>
                <w:szCs w:val="24"/>
              </w:rPr>
              <w:t>о-</w:t>
            </w:r>
            <w:proofErr w:type="gramEnd"/>
            <w:r w:rsidRPr="00633688">
              <w:rPr>
                <w:rFonts w:ascii="Times New Roman" w:hAnsi="Times New Roman"/>
                <w:sz w:val="24"/>
                <w:szCs w:val="24"/>
              </w:rPr>
              <w:t xml:space="preserve">      профессиональных  организаций к     осуществлению ряда функций по оценке  качества         образования, к оценке             </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бюрократических    барьеров           </w:t>
            </w: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нарушения в сфере образования</w:t>
            </w:r>
          </w:p>
        </w:tc>
        <w:tc>
          <w:tcPr>
            <w:tcW w:w="282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D7013F" w:rsidRPr="00633688" w:rsidTr="00633688">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2.</w:t>
            </w:r>
          </w:p>
        </w:tc>
        <w:tc>
          <w:tcPr>
            <w:tcW w:w="237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2</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«Формирование и развитие муниципальной системы оценки</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качества образования, в том числе поддержка и развитие</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инструментов оценки результатов обучения в системе общего</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реализация ЕГЭ и ГИА выпускников и основной школы и  внешней оценки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результатов обучения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выпускников начальной школы;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действие на 3 уровнях образования механизмов внешней оценки качества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широкое внедрение  </w:t>
            </w:r>
            <w:proofErr w:type="gramStart"/>
            <w:r w:rsidRPr="00633688">
              <w:rPr>
                <w:rFonts w:ascii="Times New Roman" w:hAnsi="Times New Roman"/>
                <w:sz w:val="24"/>
                <w:szCs w:val="24"/>
              </w:rPr>
              <w:t>комплексной</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динамической оценки деятельности     образовательных организаций;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развитие форм и содержания оценки  качества           образовательных  достижений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выпускников СПО; создание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региональной системы мониторинга </w:t>
            </w:r>
            <w:proofErr w:type="gramStart"/>
            <w:r w:rsidRPr="00633688">
              <w:rPr>
                <w:rFonts w:ascii="Times New Roman" w:hAnsi="Times New Roman"/>
                <w:sz w:val="24"/>
                <w:szCs w:val="24"/>
              </w:rPr>
              <w:t>индивидуальных</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достижений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(электронное портфолио);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w:t>
            </w:r>
            <w:r w:rsidRPr="00633688">
              <w:rPr>
                <w:rFonts w:ascii="Times New Roman" w:hAnsi="Times New Roman"/>
                <w:sz w:val="24"/>
                <w:szCs w:val="24"/>
              </w:rPr>
              <w:lastRenderedPageBreak/>
              <w:t xml:space="preserve">подготовки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специалистов в   области            </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педагогических  измерений </w:t>
            </w: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lastRenderedPageBreak/>
              <w:t>Недостаточное повышение качества образования</w:t>
            </w:r>
          </w:p>
        </w:tc>
        <w:tc>
          <w:tcPr>
            <w:tcW w:w="282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p>
        </w:tc>
      </w:tr>
      <w:tr w:rsidR="00D7013F" w:rsidRPr="00633688" w:rsidTr="00633688">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3.</w:t>
            </w:r>
          </w:p>
        </w:tc>
        <w:tc>
          <w:tcPr>
            <w:tcW w:w="237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3</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Развитие механизмов обратной связи и поддержки</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потребителя в образовании как части муниципальной</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системы оценки качества образования</w:t>
            </w:r>
            <w:r>
              <w:rPr>
                <w:rFonts w:ascii="Times New Roman" w:hAnsi="Times New Roman"/>
                <w:sz w:val="24"/>
                <w:szCs w:val="24"/>
              </w:rPr>
              <w:t>»</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разработка и  распространение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методологии получения обратной связи о качестве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включая проведение на </w:t>
            </w:r>
            <w:proofErr w:type="gramStart"/>
            <w:r w:rsidRPr="00633688">
              <w:rPr>
                <w:rFonts w:ascii="Times New Roman" w:hAnsi="Times New Roman"/>
                <w:sz w:val="24"/>
                <w:szCs w:val="24"/>
              </w:rPr>
              <w:t>муниципальном</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уровне     </w:t>
            </w:r>
            <w:proofErr w:type="gramStart"/>
            <w:r w:rsidRPr="00633688">
              <w:rPr>
                <w:rFonts w:ascii="Times New Roman" w:hAnsi="Times New Roman"/>
                <w:sz w:val="24"/>
                <w:szCs w:val="24"/>
              </w:rPr>
              <w:t>соответствующих</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обследований по  изучению мнений  потребителей       образовательных услуг, организация дискуссионных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площадок; внесение изменений в  методическую и нормативно-правовую базы в целях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обеспечения единых стандартов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прозрачности для  всех ОО и для  УО; </w:t>
            </w:r>
            <w:r w:rsidRPr="00633688">
              <w:rPr>
                <w:rFonts w:ascii="Times New Roman" w:hAnsi="Times New Roman"/>
                <w:sz w:val="24"/>
                <w:szCs w:val="24"/>
              </w:rPr>
              <w:lastRenderedPageBreak/>
              <w:t xml:space="preserve">реализация механизмов  доступности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аналитической   информации для  исследований,      направленных на  повышение качества работы системы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формирование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системы навигаторов образовательных услуг и обеспечение свободного доступа населения к получению          </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интересующей  информации         </w:t>
            </w: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lastRenderedPageBreak/>
              <w:t>Недостаточное повышение качества образования</w:t>
            </w:r>
          </w:p>
        </w:tc>
        <w:tc>
          <w:tcPr>
            <w:tcW w:w="282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D7013F" w:rsidRPr="00633688" w:rsidTr="00633688">
        <w:trPr>
          <w:gridBefore w:val="1"/>
          <w:wBefore w:w="9" w:type="dxa"/>
          <w:trHeight w:val="4944"/>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4.</w:t>
            </w:r>
          </w:p>
        </w:tc>
        <w:tc>
          <w:tcPr>
            <w:tcW w:w="237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4</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Развитие институтов общественного участия в управлении</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образованием и </w:t>
            </w:r>
            <w:proofErr w:type="gramStart"/>
            <w:r w:rsidRPr="00633688">
              <w:rPr>
                <w:rFonts w:ascii="Times New Roman" w:hAnsi="Times New Roman"/>
                <w:sz w:val="24"/>
                <w:szCs w:val="24"/>
              </w:rPr>
              <w:t>повышении</w:t>
            </w:r>
            <w:proofErr w:type="gramEnd"/>
            <w:r w:rsidRPr="00633688">
              <w:rPr>
                <w:rFonts w:ascii="Times New Roman" w:hAnsi="Times New Roman"/>
                <w:sz w:val="24"/>
                <w:szCs w:val="24"/>
              </w:rPr>
              <w:t xml:space="preserve"> качества образования</w:t>
            </w:r>
            <w:r>
              <w:rPr>
                <w:rFonts w:ascii="Times New Roman" w:hAnsi="Times New Roman"/>
                <w:sz w:val="24"/>
                <w:szCs w:val="24"/>
              </w:rPr>
              <w:t>»</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p>
          <w:p w:rsidR="00D7013F" w:rsidRPr="00633688" w:rsidRDefault="00D7013F" w:rsidP="00633688">
            <w:pPr>
              <w:tabs>
                <w:tab w:val="left" w:pos="2618"/>
              </w:tabs>
            </w:pP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методическая  поддержка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дальнейшего развития институтов государственно-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общественного   управления </w:t>
            </w:r>
            <w:proofErr w:type="gramStart"/>
            <w:r w:rsidRPr="00633688">
              <w:rPr>
                <w:rFonts w:ascii="Times New Roman" w:hAnsi="Times New Roman"/>
                <w:sz w:val="24"/>
                <w:szCs w:val="24"/>
              </w:rPr>
              <w:t>на</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уровне школы, </w:t>
            </w:r>
            <w:proofErr w:type="gramStart"/>
            <w:r w:rsidRPr="00633688">
              <w:rPr>
                <w:rFonts w:ascii="Times New Roman" w:hAnsi="Times New Roman"/>
                <w:sz w:val="24"/>
                <w:szCs w:val="24"/>
              </w:rPr>
              <w:t>информационная</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открытость деятельности ОО </w:t>
            </w:r>
            <w:proofErr w:type="gramStart"/>
            <w:r w:rsidRPr="00633688">
              <w:rPr>
                <w:rFonts w:ascii="Times New Roman" w:hAnsi="Times New Roman"/>
                <w:sz w:val="24"/>
                <w:szCs w:val="24"/>
              </w:rPr>
              <w:t>на</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всех уровнях системы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введение в практику деятельности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общеобразовательных</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самооценки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организации как   </w:t>
            </w:r>
            <w:proofErr w:type="gramStart"/>
            <w:r w:rsidRPr="00633688">
              <w:rPr>
                <w:rFonts w:ascii="Times New Roman" w:hAnsi="Times New Roman"/>
                <w:sz w:val="24"/>
                <w:szCs w:val="24"/>
              </w:rPr>
              <w:t>эффективного</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инструмента   внутренней оценки  деятельности,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предполагающего</w:t>
            </w:r>
            <w:proofErr w:type="gramEnd"/>
            <w:r w:rsidRPr="00633688">
              <w:rPr>
                <w:rFonts w:ascii="Times New Roman" w:hAnsi="Times New Roman"/>
                <w:sz w:val="24"/>
                <w:szCs w:val="24"/>
              </w:rPr>
              <w:t xml:space="preserve">  активное участие  представителей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общественных    институтов 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экспертов          </w:t>
            </w: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отсутствие обратной связи в оценке качества образования через развитие механизмов государственно-общественного управления образовательными организациями, общественной аккредитации образовательных программ и организаций.</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p>
        </w:tc>
        <w:tc>
          <w:tcPr>
            <w:tcW w:w="282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числа образовательных организаций, в которых проведено </w:t>
            </w:r>
            <w:proofErr w:type="spellStart"/>
            <w:r w:rsidRPr="00633688">
              <w:rPr>
                <w:rFonts w:ascii="Times New Roman" w:hAnsi="Times New Roman"/>
                <w:sz w:val="24"/>
                <w:szCs w:val="24"/>
              </w:rPr>
              <w:t>тьюторское</w:t>
            </w:r>
            <w:proofErr w:type="spellEnd"/>
            <w:r w:rsidRPr="00633688">
              <w:rPr>
                <w:rFonts w:ascii="Times New Roman" w:hAnsi="Times New Roman"/>
                <w:sz w:val="24"/>
                <w:szCs w:val="24"/>
              </w:rPr>
              <w:t xml:space="preserve">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D7013F" w:rsidRPr="00633688" w:rsidTr="00633688">
        <w:trPr>
          <w:gridBefore w:val="1"/>
          <w:wBefore w:w="9" w:type="dxa"/>
          <w:trHeight w:val="4944"/>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w:t>
            </w:r>
          </w:p>
        </w:tc>
        <w:tc>
          <w:tcPr>
            <w:tcW w:w="2376" w:type="dxa"/>
            <w:gridSpan w:val="4"/>
            <w:tcBorders>
              <w:left w:val="single" w:sz="8" w:space="0" w:color="auto"/>
              <w:bottom w:val="single" w:sz="8" w:space="0" w:color="auto"/>
              <w:right w:val="single" w:sz="8" w:space="0" w:color="auto"/>
            </w:tcBorders>
          </w:tcPr>
          <w:p w:rsidR="00D7013F" w:rsidRPr="00633688" w:rsidRDefault="00D7013F" w:rsidP="006653AA">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 xml:space="preserve">Основное мероприятие </w:t>
            </w:r>
            <w:r>
              <w:rPr>
                <w:rFonts w:ascii="Times New Roman" w:hAnsi="Times New Roman"/>
                <w:sz w:val="24"/>
                <w:szCs w:val="24"/>
              </w:rPr>
              <w:t>5</w:t>
            </w:r>
          </w:p>
          <w:p w:rsidR="00D7013F" w:rsidRPr="00633688" w:rsidRDefault="00D7013F" w:rsidP="00261BDE">
            <w:pPr>
              <w:autoSpaceDE w:val="0"/>
              <w:autoSpaceDN w:val="0"/>
              <w:adjustRightInd w:val="0"/>
              <w:spacing w:after="0" w:line="240" w:lineRule="auto"/>
              <w:outlineLvl w:val="3"/>
              <w:rPr>
                <w:rFonts w:ascii="Times New Roman" w:hAnsi="Times New Roman"/>
                <w:sz w:val="24"/>
                <w:szCs w:val="24"/>
              </w:rPr>
            </w:pPr>
            <w:r>
              <w:rPr>
                <w:rFonts w:ascii="Times New Roman" w:hAnsi="Times New Roman"/>
                <w:sz w:val="24"/>
                <w:szCs w:val="24"/>
              </w:rPr>
              <w:t>«Поддержка развития детей с ограниченными возможностями»</w:t>
            </w: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образования Соль-Илецкого городского округа</w:t>
            </w: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D7013F" w:rsidRPr="00633688" w:rsidRDefault="00D7013F" w:rsidP="00F6265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Прирост средней численности добровольцев, привлекаемых СОНКО, </w:t>
            </w:r>
            <w:proofErr w:type="gramStart"/>
            <w:r>
              <w:rPr>
                <w:rFonts w:ascii="Times New Roman" w:hAnsi="Times New Roman"/>
                <w:sz w:val="24"/>
                <w:szCs w:val="24"/>
              </w:rPr>
              <w:t>осуществляющими</w:t>
            </w:r>
            <w:proofErr w:type="gramEnd"/>
            <w:r>
              <w:rPr>
                <w:rFonts w:ascii="Times New Roman" w:hAnsi="Times New Roman"/>
                <w:sz w:val="24"/>
                <w:szCs w:val="24"/>
              </w:rPr>
              <w:t xml:space="preserve"> деятельность в сфере образования.</w:t>
            </w: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Отсутствие возможности для повышения разностороннего творческого развития и самореализации личности, образовательного уровня населения</w:t>
            </w:r>
          </w:p>
        </w:tc>
        <w:tc>
          <w:tcPr>
            <w:tcW w:w="2826" w:type="dxa"/>
            <w:gridSpan w:val="3"/>
            <w:tcBorders>
              <w:left w:val="single" w:sz="8" w:space="0" w:color="auto"/>
              <w:bottom w:val="single" w:sz="8" w:space="0" w:color="auto"/>
              <w:right w:val="single" w:sz="8" w:space="0" w:color="auto"/>
            </w:tcBorders>
          </w:tcPr>
          <w:p w:rsidR="00D7013F" w:rsidRPr="00633688" w:rsidRDefault="00D7013F" w:rsidP="00F626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бюджетных средств, выделяемых негосударственным организациям, в том числе СОНКО, на предоставление услуг в общем объеме бюджетных средств, выделяемых на предоставление услуг в сфере образования</w:t>
            </w:r>
          </w:p>
        </w:tc>
      </w:tr>
      <w:tr w:rsidR="00D7013F" w:rsidRPr="00633688" w:rsidTr="00F453F2">
        <w:trPr>
          <w:gridBefore w:val="1"/>
          <w:wBefore w:w="9" w:type="dxa"/>
          <w:trHeight w:val="45"/>
          <w:tblCellSpacing w:w="5" w:type="nil"/>
        </w:trPr>
        <w:tc>
          <w:tcPr>
            <w:tcW w:w="14601" w:type="dxa"/>
            <w:gridSpan w:val="2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outlineLvl w:val="2"/>
            </w:pPr>
          </w:p>
          <w:p w:rsidR="00D7013F" w:rsidRPr="00633688" w:rsidRDefault="00AF61F8" w:rsidP="00F453F2">
            <w:pPr>
              <w:autoSpaceDE w:val="0"/>
              <w:autoSpaceDN w:val="0"/>
              <w:adjustRightInd w:val="0"/>
              <w:spacing w:after="0" w:line="240" w:lineRule="auto"/>
              <w:jc w:val="center"/>
              <w:outlineLvl w:val="2"/>
              <w:rPr>
                <w:rFonts w:ascii="Times New Roman" w:hAnsi="Times New Roman"/>
                <w:b/>
                <w:sz w:val="18"/>
                <w:szCs w:val="18"/>
              </w:rPr>
            </w:pPr>
            <w:hyperlink w:anchor="Par2662" w:history="1">
              <w:r w:rsidR="00D7013F" w:rsidRPr="00D95C8A">
                <w:rPr>
                  <w:rFonts w:ascii="Times New Roman" w:hAnsi="Times New Roman"/>
                  <w:b/>
                  <w:sz w:val="24"/>
                  <w:szCs w:val="24"/>
                </w:rPr>
                <w:t>Подпрограмма</w:t>
              </w:r>
            </w:hyperlink>
            <w:r w:rsidR="00D7013F" w:rsidRPr="00D95C8A">
              <w:rPr>
                <w:rFonts w:ascii="Times New Roman" w:hAnsi="Times New Roman"/>
                <w:b/>
                <w:sz w:val="24"/>
                <w:szCs w:val="24"/>
              </w:rPr>
              <w:t xml:space="preserve"> «Школьное питание»</w:t>
            </w:r>
          </w:p>
        </w:tc>
      </w:tr>
      <w:tr w:rsidR="00D7013F" w:rsidRPr="00633688" w:rsidTr="00633688">
        <w:trPr>
          <w:gridBefore w:val="1"/>
          <w:wBefore w:w="9" w:type="dxa"/>
          <w:trHeight w:val="1398"/>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237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D7013F" w:rsidRPr="00633688" w:rsidRDefault="00AF61F8" w:rsidP="00633688">
            <w:pPr>
              <w:autoSpaceDE w:val="0"/>
              <w:autoSpaceDN w:val="0"/>
              <w:adjustRightInd w:val="0"/>
              <w:spacing w:after="0" w:line="240" w:lineRule="auto"/>
              <w:rPr>
                <w:rFonts w:ascii="Times New Roman" w:hAnsi="Times New Roman"/>
                <w:sz w:val="24"/>
                <w:szCs w:val="24"/>
              </w:rPr>
            </w:pPr>
            <w:hyperlink w:anchor="Par2817" w:history="1">
              <w:r w:rsidR="00D7013F" w:rsidRPr="00633688">
                <w:rPr>
                  <w:rFonts w:ascii="Times New Roman" w:hAnsi="Times New Roman"/>
                  <w:sz w:val="24"/>
                  <w:szCs w:val="24"/>
                </w:rPr>
                <w:t>мероприятие 1</w:t>
              </w:r>
            </w:hyperlink>
          </w:p>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 xml:space="preserve">Совершенствование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системы управления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организацией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школьного питания</w:t>
            </w:r>
            <w:r>
              <w:rPr>
                <w:rFonts w:ascii="Times New Roman" w:hAnsi="Times New Roman"/>
                <w:sz w:val="24"/>
                <w:szCs w:val="24"/>
              </w:rPr>
              <w:t>»</w:t>
            </w:r>
            <w:r w:rsidRPr="00633688">
              <w:rPr>
                <w:rFonts w:ascii="Times New Roman" w:hAnsi="Times New Roman"/>
                <w:sz w:val="24"/>
                <w:szCs w:val="24"/>
              </w:rPr>
              <w:t xml:space="preserve">  </w:t>
            </w: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увеличение охвата горячим питанием учащихся</w:t>
            </w:r>
            <w:r w:rsidR="00066225">
              <w:rPr>
                <w:rFonts w:ascii="Times New Roman" w:hAnsi="Times New Roman"/>
                <w:sz w:val="24"/>
                <w:szCs w:val="24"/>
              </w:rPr>
              <w:t xml:space="preserve"> общеобразовательных </w:t>
            </w:r>
            <w:proofErr w:type="spellStart"/>
            <w:r w:rsidR="00066225">
              <w:rPr>
                <w:rFonts w:ascii="Times New Roman" w:hAnsi="Times New Roman"/>
                <w:sz w:val="24"/>
                <w:szCs w:val="24"/>
              </w:rPr>
              <w:t>организаци</w:t>
            </w:r>
            <w:proofErr w:type="spellEnd"/>
            <w:r w:rsidRPr="00633688">
              <w:rPr>
                <w:rFonts w:ascii="Times New Roman" w:hAnsi="Times New Roman"/>
                <w:sz w:val="24"/>
                <w:szCs w:val="24"/>
              </w:rPr>
              <w:t>; повышение эффективности системы организации школьного питания, доступности горячего питания для широкого контингента учащихся;</w:t>
            </w:r>
          </w:p>
          <w:p w:rsidR="00D7013F" w:rsidRPr="00633688" w:rsidRDefault="00D7013F" w:rsidP="0006622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совершенствование профессиональной </w:t>
            </w:r>
            <w:r w:rsidRPr="00633688">
              <w:rPr>
                <w:rFonts w:ascii="Times New Roman" w:hAnsi="Times New Roman"/>
                <w:sz w:val="24"/>
                <w:szCs w:val="24"/>
              </w:rPr>
              <w:lastRenderedPageBreak/>
              <w:t>деятельности, обновление компетенций работников сферы школьного питания</w:t>
            </w:r>
            <w:r w:rsidR="00D95C8A">
              <w:rPr>
                <w:rFonts w:ascii="Times New Roman" w:hAnsi="Times New Roman"/>
                <w:sz w:val="24"/>
                <w:szCs w:val="24"/>
              </w:rPr>
              <w:t xml:space="preserve"> </w:t>
            </w: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Снижение доступности</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горячего питания </w:t>
            </w:r>
            <w:proofErr w:type="gramStart"/>
            <w:r w:rsidRPr="00633688">
              <w:rPr>
                <w:rFonts w:ascii="Times New Roman" w:hAnsi="Times New Roman"/>
                <w:sz w:val="24"/>
                <w:szCs w:val="24"/>
              </w:rPr>
              <w:t>для</w:t>
            </w:r>
            <w:proofErr w:type="gramEnd"/>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широкого контингента</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риск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снижения качества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питания </w:t>
            </w:r>
            <w:proofErr w:type="gramStart"/>
            <w:r w:rsidRPr="00633688">
              <w:rPr>
                <w:rFonts w:ascii="Times New Roman" w:hAnsi="Times New Roman"/>
                <w:sz w:val="24"/>
                <w:szCs w:val="24"/>
              </w:rPr>
              <w:t>из-за</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отсутствия кадров,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квалифицированных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для работы </w:t>
            </w:r>
            <w:proofErr w:type="gramStart"/>
            <w:r w:rsidRPr="00633688">
              <w:rPr>
                <w:rFonts w:ascii="Times New Roman" w:hAnsi="Times New Roman"/>
                <w:sz w:val="24"/>
                <w:szCs w:val="24"/>
              </w:rPr>
              <w:t>на</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современном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оборудовании</w:t>
            </w:r>
            <w:proofErr w:type="gramEnd"/>
            <w:r w:rsidRPr="00633688">
              <w:rPr>
                <w:rFonts w:ascii="Times New Roman" w:hAnsi="Times New Roman"/>
                <w:sz w:val="24"/>
                <w:szCs w:val="24"/>
              </w:rPr>
              <w:t xml:space="preserve">        </w:t>
            </w:r>
          </w:p>
        </w:tc>
        <w:tc>
          <w:tcPr>
            <w:tcW w:w="282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Охват</w:t>
            </w:r>
            <w:r>
              <w:rPr>
                <w:rFonts w:ascii="Times New Roman" w:hAnsi="Times New Roman"/>
                <w:sz w:val="24"/>
                <w:szCs w:val="24"/>
              </w:rPr>
              <w:t xml:space="preserve"> </w:t>
            </w:r>
            <w:r w:rsidRPr="00633688">
              <w:rPr>
                <w:rFonts w:ascii="Times New Roman" w:hAnsi="Times New Roman"/>
                <w:sz w:val="24"/>
                <w:szCs w:val="24"/>
              </w:rPr>
              <w:t xml:space="preserve">горячим питанием учащихся </w:t>
            </w:r>
            <w:r>
              <w:rPr>
                <w:rFonts w:ascii="Times New Roman" w:hAnsi="Times New Roman"/>
                <w:sz w:val="24"/>
                <w:szCs w:val="24"/>
              </w:rPr>
              <w:t>общеобразовательных организаций</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r>
      <w:tr w:rsidR="00D7013F" w:rsidRPr="00633688" w:rsidTr="00633688">
        <w:trPr>
          <w:gridBefore w:val="1"/>
          <w:wBefore w:w="9" w:type="dxa"/>
          <w:trHeight w:val="1620"/>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2.</w:t>
            </w:r>
          </w:p>
        </w:tc>
        <w:tc>
          <w:tcPr>
            <w:tcW w:w="237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D7013F" w:rsidRPr="00633688" w:rsidRDefault="00AF61F8" w:rsidP="00633688">
            <w:pPr>
              <w:autoSpaceDE w:val="0"/>
              <w:autoSpaceDN w:val="0"/>
              <w:adjustRightInd w:val="0"/>
              <w:spacing w:after="0" w:line="240" w:lineRule="auto"/>
              <w:rPr>
                <w:rFonts w:ascii="Times New Roman" w:hAnsi="Times New Roman"/>
                <w:sz w:val="24"/>
                <w:szCs w:val="24"/>
              </w:rPr>
            </w:pPr>
            <w:hyperlink w:anchor="Par2834" w:history="1">
              <w:r w:rsidR="00D7013F" w:rsidRPr="00633688">
                <w:rPr>
                  <w:rFonts w:ascii="Times New Roman" w:hAnsi="Times New Roman"/>
                  <w:sz w:val="24"/>
                  <w:szCs w:val="24"/>
                </w:rPr>
                <w:t>мероприятие 2</w:t>
              </w:r>
            </w:hyperlink>
          </w:p>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 xml:space="preserve">Модернизация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материально-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технической базы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пищеблоков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общеобразовательных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общего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Pr>
                <w:rFonts w:ascii="Times New Roman" w:hAnsi="Times New Roman"/>
                <w:sz w:val="24"/>
                <w:szCs w:val="24"/>
              </w:rPr>
              <w:t>»</w:t>
            </w:r>
            <w:r w:rsidRPr="00633688">
              <w:rPr>
                <w:rFonts w:ascii="Times New Roman" w:hAnsi="Times New Roman"/>
                <w:sz w:val="24"/>
                <w:szCs w:val="24"/>
              </w:rPr>
              <w:t xml:space="preserve">        </w:t>
            </w: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в ходе реализации основного мероприятия будут созданы условия для обеспечения учащихся общеобразовательных организаций качественным горячим питанием.</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Несоответствие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материально-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технической базы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столовых 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пищеблоков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современным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санитарных правил 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нормативов          </w:t>
            </w:r>
          </w:p>
        </w:tc>
        <w:tc>
          <w:tcPr>
            <w:tcW w:w="282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p>
        </w:tc>
      </w:tr>
      <w:tr w:rsidR="00D7013F" w:rsidRPr="00633688" w:rsidTr="00633688">
        <w:trPr>
          <w:gridBefore w:val="1"/>
          <w:wBefore w:w="9" w:type="dxa"/>
          <w:trHeight w:val="2160"/>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p>
        </w:tc>
        <w:tc>
          <w:tcPr>
            <w:tcW w:w="237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D7013F" w:rsidRPr="00633688" w:rsidRDefault="00AF61F8" w:rsidP="00633688">
            <w:pPr>
              <w:autoSpaceDE w:val="0"/>
              <w:autoSpaceDN w:val="0"/>
              <w:adjustRightInd w:val="0"/>
              <w:spacing w:after="0" w:line="240" w:lineRule="auto"/>
              <w:rPr>
                <w:rFonts w:ascii="Times New Roman" w:hAnsi="Times New Roman"/>
                <w:sz w:val="24"/>
                <w:szCs w:val="24"/>
              </w:rPr>
            </w:pPr>
            <w:hyperlink w:anchor="Par2842" w:history="1">
              <w:r w:rsidR="00D7013F" w:rsidRPr="00633688">
                <w:rPr>
                  <w:rFonts w:ascii="Times New Roman" w:hAnsi="Times New Roman"/>
                  <w:sz w:val="24"/>
                  <w:szCs w:val="24"/>
                </w:rPr>
                <w:t>мероприятие 3</w:t>
              </w:r>
            </w:hyperlink>
          </w:p>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 xml:space="preserve">Обеспечение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качественного 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сбалансированного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школьного питания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соответствии </w:t>
            </w:r>
            <w:proofErr w:type="gramStart"/>
            <w:r w:rsidRPr="00633688">
              <w:rPr>
                <w:rFonts w:ascii="Times New Roman" w:hAnsi="Times New Roman"/>
                <w:sz w:val="24"/>
                <w:szCs w:val="24"/>
              </w:rPr>
              <w:t>с</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возрастными 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физиологическими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потребностями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пищевых</w:t>
            </w:r>
          </w:p>
          <w:p w:rsidR="00D7013F" w:rsidRPr="00633688" w:rsidRDefault="00D7013F"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веществах</w:t>
            </w:r>
            <w:proofErr w:type="gramEnd"/>
            <w:r w:rsidRPr="00633688">
              <w:rPr>
                <w:rFonts w:ascii="Times New Roman" w:hAnsi="Times New Roman"/>
                <w:sz w:val="24"/>
                <w:szCs w:val="24"/>
              </w:rPr>
              <w:t xml:space="preserve"> и энергии</w:t>
            </w:r>
            <w:r>
              <w:rPr>
                <w:rFonts w:ascii="Times New Roman" w:hAnsi="Times New Roman"/>
                <w:sz w:val="24"/>
                <w:szCs w:val="24"/>
              </w:rPr>
              <w:t>»</w:t>
            </w: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улучшение качества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питания,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его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безопасности,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сбалансированности;</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позитивная динамика</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удовлетворенности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качеством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школьного питания;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сохранение 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укрепление здоровья</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ОО        </w:t>
            </w: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ухудшение состояния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здоровья учащихся ОО</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из-за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несбалансированности</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рационов питания    </w:t>
            </w:r>
          </w:p>
        </w:tc>
        <w:tc>
          <w:tcPr>
            <w:tcW w:w="282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общеобразовательных организаций, использующих в рационе питания детей  продукты, обогащенные витаминами и микронутриентами</w:t>
            </w:r>
          </w:p>
        </w:tc>
      </w:tr>
      <w:tr w:rsidR="00D7013F" w:rsidRPr="00633688" w:rsidTr="00633688">
        <w:trPr>
          <w:gridBefore w:val="1"/>
          <w:wBefore w:w="9" w:type="dxa"/>
          <w:trHeight w:val="1825"/>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4.</w:t>
            </w:r>
          </w:p>
        </w:tc>
        <w:tc>
          <w:tcPr>
            <w:tcW w:w="237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D7013F" w:rsidRPr="00633688" w:rsidRDefault="00AF61F8" w:rsidP="00633688">
            <w:pPr>
              <w:autoSpaceDE w:val="0"/>
              <w:autoSpaceDN w:val="0"/>
              <w:adjustRightInd w:val="0"/>
              <w:spacing w:after="0" w:line="240" w:lineRule="auto"/>
              <w:rPr>
                <w:rFonts w:ascii="Times New Roman" w:hAnsi="Times New Roman"/>
                <w:sz w:val="24"/>
                <w:szCs w:val="24"/>
              </w:rPr>
            </w:pPr>
            <w:hyperlink w:anchor="Par2854" w:history="1">
              <w:r w:rsidR="00D7013F" w:rsidRPr="00633688">
                <w:rPr>
                  <w:rFonts w:ascii="Times New Roman" w:hAnsi="Times New Roman"/>
                  <w:sz w:val="24"/>
                  <w:szCs w:val="24"/>
                </w:rPr>
                <w:t>мероприятие 4</w:t>
              </w:r>
            </w:hyperlink>
          </w:p>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 xml:space="preserve">Обеспечение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организационно-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просветительской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работы </w:t>
            </w:r>
            <w:proofErr w:type="gramStart"/>
            <w:r w:rsidRPr="00633688">
              <w:rPr>
                <w:rFonts w:ascii="Times New Roman" w:hAnsi="Times New Roman"/>
                <w:sz w:val="24"/>
                <w:szCs w:val="24"/>
              </w:rPr>
              <w:t>по</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формированию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культуры </w:t>
            </w:r>
            <w:proofErr w:type="gramStart"/>
            <w:r w:rsidRPr="00633688">
              <w:rPr>
                <w:rFonts w:ascii="Times New Roman" w:hAnsi="Times New Roman"/>
                <w:sz w:val="24"/>
                <w:szCs w:val="24"/>
              </w:rPr>
              <w:t>здорового</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питания </w:t>
            </w:r>
            <w:proofErr w:type="gramStart"/>
            <w:r w:rsidRPr="00633688">
              <w:rPr>
                <w:rFonts w:ascii="Times New Roman" w:hAnsi="Times New Roman"/>
                <w:sz w:val="24"/>
                <w:szCs w:val="24"/>
              </w:rPr>
              <w:t>среди</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участников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образовательного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процесса</w:t>
            </w:r>
            <w:r>
              <w:rPr>
                <w:rFonts w:ascii="Times New Roman" w:hAnsi="Times New Roman"/>
                <w:sz w:val="24"/>
                <w:szCs w:val="24"/>
              </w:rPr>
              <w:t>»</w:t>
            </w:r>
            <w:r w:rsidRPr="00633688">
              <w:rPr>
                <w:rFonts w:ascii="Times New Roman" w:hAnsi="Times New Roman"/>
                <w:sz w:val="24"/>
                <w:szCs w:val="24"/>
              </w:rPr>
              <w:t xml:space="preserve">           </w:t>
            </w: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реализация данного мероприятия 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(законных представителей), формированию культуры питания у участников образовательного процесса</w:t>
            </w: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ухудшение состояния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здоровья учащихся ОО</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из-за низкого уровня</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информированности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педагогов, учащихся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родителей 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здоровом </w:t>
            </w:r>
            <w:proofErr w:type="gramStart"/>
            <w:r w:rsidRPr="00633688">
              <w:rPr>
                <w:rFonts w:ascii="Times New Roman" w:hAnsi="Times New Roman"/>
                <w:sz w:val="24"/>
                <w:szCs w:val="24"/>
              </w:rPr>
              <w:t>питании</w:t>
            </w:r>
            <w:proofErr w:type="gramEnd"/>
            <w:r w:rsidRPr="00633688">
              <w:rPr>
                <w:rFonts w:ascii="Times New Roman" w:hAnsi="Times New Roman"/>
                <w:sz w:val="24"/>
                <w:szCs w:val="24"/>
              </w:rPr>
              <w:t xml:space="preserve">    </w:t>
            </w:r>
          </w:p>
        </w:tc>
        <w:tc>
          <w:tcPr>
            <w:tcW w:w="282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участников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образовательного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процесса, </w:t>
            </w:r>
            <w:proofErr w:type="gramStart"/>
            <w:r w:rsidRPr="00633688">
              <w:rPr>
                <w:rFonts w:ascii="Times New Roman" w:hAnsi="Times New Roman"/>
                <w:sz w:val="24"/>
                <w:szCs w:val="24"/>
              </w:rPr>
              <w:t>прошедших</w:t>
            </w:r>
            <w:proofErr w:type="gramEnd"/>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обучение в рамках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 </w:t>
            </w:r>
            <w:proofErr w:type="gramStart"/>
            <w:r w:rsidRPr="00633688">
              <w:rPr>
                <w:rFonts w:ascii="Times New Roman" w:hAnsi="Times New Roman"/>
                <w:sz w:val="24"/>
                <w:szCs w:val="24"/>
              </w:rPr>
              <w:t>по</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формированию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культуры </w:t>
            </w:r>
            <w:proofErr w:type="gramStart"/>
            <w:r w:rsidRPr="00633688">
              <w:rPr>
                <w:rFonts w:ascii="Times New Roman" w:hAnsi="Times New Roman"/>
                <w:sz w:val="24"/>
                <w:szCs w:val="24"/>
              </w:rPr>
              <w:t>здорового</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питания        </w:t>
            </w:r>
          </w:p>
        </w:tc>
      </w:tr>
      <w:tr w:rsidR="00D7013F"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617"/>
        </w:trPr>
        <w:tc>
          <w:tcPr>
            <w:tcW w:w="14550" w:type="dxa"/>
            <w:gridSpan w:val="24"/>
          </w:tcPr>
          <w:p w:rsidR="00D7013F" w:rsidRPr="00633688" w:rsidRDefault="00D7013F" w:rsidP="00633688">
            <w:pPr>
              <w:autoSpaceDE w:val="0"/>
              <w:autoSpaceDN w:val="0"/>
              <w:adjustRightInd w:val="0"/>
              <w:spacing w:after="0" w:line="240" w:lineRule="auto"/>
              <w:jc w:val="center"/>
              <w:outlineLvl w:val="2"/>
              <w:rPr>
                <w:rFonts w:ascii="Times New Roman" w:hAnsi="Times New Roman"/>
                <w:b/>
                <w:sz w:val="24"/>
                <w:szCs w:val="24"/>
              </w:rPr>
            </w:pPr>
            <w:r w:rsidRPr="00633688">
              <w:rPr>
                <w:rFonts w:ascii="Times New Roman" w:hAnsi="Times New Roman"/>
                <w:b/>
                <w:sz w:val="24"/>
                <w:szCs w:val="24"/>
              </w:rPr>
              <w:t>Подпрограмма «Обеспечение деятельности в сфере образования»</w:t>
            </w:r>
          </w:p>
        </w:tc>
      </w:tr>
      <w:tr w:rsidR="00D7013F"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3859"/>
        </w:trPr>
        <w:tc>
          <w:tcPr>
            <w:tcW w:w="510" w:type="dxa"/>
            <w:gridSpan w:val="2"/>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1.</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2334" w:type="dxa"/>
            <w:gridSpan w:val="4"/>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1</w:t>
            </w:r>
          </w:p>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«Обеспечение деятельности центра диагностики и консультирования»</w:t>
            </w:r>
          </w:p>
        </w:tc>
        <w:tc>
          <w:tcPr>
            <w:tcW w:w="1686" w:type="dxa"/>
            <w:gridSpan w:val="3"/>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1365"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создание условий для детей с ограниченными возможностями здоровья</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241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ухудшение здоровья детей</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2715" w:type="dxa"/>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cs="Calibri"/>
                <w:sz w:val="24"/>
                <w:szCs w:val="24"/>
              </w:rPr>
              <w:t>доля проведенных консультаций с обучающимися, их родителями (законными представителями) и педагогическими работниками</w:t>
            </w:r>
            <w:r w:rsidRPr="00633688">
              <w:rPr>
                <w:rFonts w:ascii="Times New Roman" w:hAnsi="Times New Roman"/>
                <w:sz w:val="24"/>
                <w:szCs w:val="24"/>
              </w:rPr>
              <w:t>;</w:t>
            </w:r>
          </w:p>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доля обследованных детей с ограниченными возможностями здоровья и (или) с отклонениями в поведении</w:t>
            </w:r>
            <w:r w:rsidRPr="00633688">
              <w:rPr>
                <w:rFonts w:ascii="Times New Roman" w:hAnsi="Times New Roman"/>
                <w:sz w:val="24"/>
                <w:szCs w:val="24"/>
              </w:rPr>
              <w:t xml:space="preserve">                                                                                               </w:t>
            </w:r>
          </w:p>
        </w:tc>
      </w:tr>
      <w:tr w:rsidR="00D7013F"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559"/>
        </w:trPr>
        <w:tc>
          <w:tcPr>
            <w:tcW w:w="510" w:type="dxa"/>
            <w:gridSpan w:val="2"/>
          </w:tcPr>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r w:rsidRPr="00633688">
              <w:rPr>
                <w:rFonts w:ascii="Times New Roman" w:hAnsi="Times New Roman"/>
                <w:sz w:val="24"/>
                <w:szCs w:val="24"/>
              </w:rPr>
              <w:lastRenderedPageBreak/>
              <w:t>2.</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2334" w:type="dxa"/>
            <w:gridSpan w:val="4"/>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2 «Обеспечение деятельности информационно-методического центра»</w:t>
            </w:r>
          </w:p>
        </w:tc>
        <w:tc>
          <w:tcPr>
            <w:tcW w:w="1686" w:type="dxa"/>
            <w:gridSpan w:val="3"/>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1365"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повышение качества образования</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241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ухудшение качества образования</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2715" w:type="dxa"/>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r w:rsidRPr="00633688">
              <w:rPr>
                <w:rFonts w:ascii="Times New Roman" w:hAnsi="Times New Roman"/>
                <w:sz w:val="24"/>
                <w:szCs w:val="24"/>
              </w:rPr>
              <w:t xml:space="preserve"> </w:t>
            </w:r>
          </w:p>
        </w:tc>
      </w:tr>
      <w:tr w:rsidR="00D7013F"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1268"/>
        </w:trPr>
        <w:tc>
          <w:tcPr>
            <w:tcW w:w="510" w:type="dxa"/>
            <w:gridSpan w:val="2"/>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3.</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2334" w:type="dxa"/>
            <w:gridSpan w:val="4"/>
          </w:tcPr>
          <w:p w:rsidR="00D7013F" w:rsidRPr="00633688" w:rsidRDefault="00D7013F" w:rsidP="00D15B45">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3 «Обеспечение деятельности централизованн</w:t>
            </w:r>
            <w:r>
              <w:rPr>
                <w:rFonts w:ascii="Times New Roman" w:hAnsi="Times New Roman"/>
                <w:sz w:val="24"/>
                <w:szCs w:val="24"/>
              </w:rPr>
              <w:t>ых</w:t>
            </w:r>
            <w:r w:rsidRPr="00633688">
              <w:rPr>
                <w:rFonts w:ascii="Times New Roman" w:hAnsi="Times New Roman"/>
                <w:sz w:val="24"/>
                <w:szCs w:val="24"/>
              </w:rPr>
              <w:t xml:space="preserve"> бухгалтери</w:t>
            </w:r>
            <w:r>
              <w:rPr>
                <w:rFonts w:ascii="Times New Roman" w:hAnsi="Times New Roman"/>
                <w:sz w:val="24"/>
                <w:szCs w:val="24"/>
              </w:rPr>
              <w:t>й</w:t>
            </w:r>
            <w:r w:rsidRPr="00633688">
              <w:rPr>
                <w:rFonts w:ascii="Times New Roman" w:hAnsi="Times New Roman"/>
                <w:sz w:val="24"/>
                <w:szCs w:val="24"/>
              </w:rPr>
              <w:t>»</w:t>
            </w:r>
          </w:p>
        </w:tc>
        <w:tc>
          <w:tcPr>
            <w:tcW w:w="1686" w:type="dxa"/>
            <w:gridSpan w:val="3"/>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1365"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эффективное расходование бюджетных средств</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241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 xml:space="preserve">неправильное расходование бюджетных средств </w:t>
            </w:r>
          </w:p>
        </w:tc>
        <w:tc>
          <w:tcPr>
            <w:tcW w:w="2715" w:type="dxa"/>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количество отчетов, подлежащих своду</w:t>
            </w:r>
          </w:p>
        </w:tc>
      </w:tr>
      <w:tr w:rsidR="00D7013F"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1268"/>
        </w:trPr>
        <w:tc>
          <w:tcPr>
            <w:tcW w:w="510" w:type="dxa"/>
            <w:gridSpan w:val="2"/>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4.</w:t>
            </w:r>
          </w:p>
        </w:tc>
        <w:tc>
          <w:tcPr>
            <w:tcW w:w="2334" w:type="dxa"/>
            <w:gridSpan w:val="4"/>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4 «Обеспечение деятельности Управления образования»</w:t>
            </w:r>
          </w:p>
        </w:tc>
        <w:tc>
          <w:tcPr>
            <w:tcW w:w="1686" w:type="dxa"/>
            <w:gridSpan w:val="3"/>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1365"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осуществление управление в сфере образования в соответствии с законодательством РФ</w:t>
            </w:r>
          </w:p>
        </w:tc>
        <w:tc>
          <w:tcPr>
            <w:tcW w:w="241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нарушение законодательства РФ в сфере образования</w:t>
            </w:r>
          </w:p>
        </w:tc>
        <w:tc>
          <w:tcPr>
            <w:tcW w:w="2715" w:type="dxa"/>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количество учреждений, находящихся в ведении Управления образования</w:t>
            </w:r>
          </w:p>
        </w:tc>
      </w:tr>
      <w:tr w:rsidR="00D7013F"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1268"/>
        </w:trPr>
        <w:tc>
          <w:tcPr>
            <w:tcW w:w="510" w:type="dxa"/>
            <w:gridSpan w:val="2"/>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5.</w:t>
            </w:r>
          </w:p>
        </w:tc>
        <w:tc>
          <w:tcPr>
            <w:tcW w:w="2334" w:type="dxa"/>
            <w:gridSpan w:val="4"/>
          </w:tcPr>
          <w:p w:rsidR="00D7013F" w:rsidRPr="00633688" w:rsidRDefault="00D7013F" w:rsidP="00590E3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5 «Осуществление переданных полномочий по организации</w:t>
            </w:r>
            <w:r>
              <w:rPr>
                <w:rFonts w:ascii="Times New Roman" w:hAnsi="Times New Roman"/>
                <w:sz w:val="24"/>
                <w:szCs w:val="24"/>
              </w:rPr>
              <w:t xml:space="preserve"> и осуществлению</w:t>
            </w:r>
            <w:r w:rsidRPr="00633688">
              <w:rPr>
                <w:rFonts w:ascii="Times New Roman" w:hAnsi="Times New Roman"/>
                <w:sz w:val="24"/>
                <w:szCs w:val="24"/>
              </w:rPr>
              <w:t xml:space="preserve"> деятельности по опеке и попечительству</w:t>
            </w:r>
            <w:r>
              <w:rPr>
                <w:rFonts w:ascii="Times New Roman" w:hAnsi="Times New Roman"/>
                <w:sz w:val="24"/>
                <w:szCs w:val="24"/>
              </w:rPr>
              <w:t xml:space="preserve"> над несовершеннолетними»</w:t>
            </w:r>
          </w:p>
        </w:tc>
        <w:tc>
          <w:tcPr>
            <w:tcW w:w="1686" w:type="dxa"/>
            <w:gridSpan w:val="3"/>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1365"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осуществление управление в сфере образования в соответствии с законодательством РФ</w:t>
            </w:r>
          </w:p>
        </w:tc>
        <w:tc>
          <w:tcPr>
            <w:tcW w:w="241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нарушение законодательства РФ в сфере образования</w:t>
            </w:r>
          </w:p>
        </w:tc>
        <w:tc>
          <w:tcPr>
            <w:tcW w:w="2715" w:type="dxa"/>
          </w:tcPr>
          <w:p w:rsidR="00D7013F" w:rsidRPr="00633688" w:rsidRDefault="00D7013F" w:rsidP="00261BDE">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color w:val="000000"/>
                <w:spacing w:val="-3"/>
                <w:sz w:val="24"/>
                <w:szCs w:val="24"/>
              </w:rPr>
              <w:t>к</w:t>
            </w:r>
            <w:r w:rsidRPr="00633688">
              <w:rPr>
                <w:rFonts w:ascii="Times New Roman" w:hAnsi="Times New Roman"/>
                <w:color w:val="000000"/>
                <w:spacing w:val="-3"/>
                <w:sz w:val="24"/>
                <w:szCs w:val="24"/>
              </w:rPr>
              <w:t>оличество детей-сирот и детей, оставшихся без попечения родителей, в том числе детей находящихся под опекой и в приемных семьях.</w:t>
            </w:r>
          </w:p>
          <w:p w:rsidR="00D7013F" w:rsidRPr="00633688" w:rsidRDefault="00D7013F" w:rsidP="00633688">
            <w:pPr>
              <w:autoSpaceDE w:val="0"/>
              <w:autoSpaceDN w:val="0"/>
              <w:adjustRightInd w:val="0"/>
              <w:spacing w:after="0" w:line="240" w:lineRule="auto"/>
              <w:ind w:firstLine="540"/>
              <w:jc w:val="both"/>
              <w:rPr>
                <w:rFonts w:ascii="Times New Roman" w:hAnsi="Times New Roman"/>
                <w:sz w:val="24"/>
                <w:szCs w:val="24"/>
              </w:rPr>
            </w:pPr>
          </w:p>
        </w:tc>
      </w:tr>
      <w:tr w:rsidR="009C3AA7"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1268"/>
        </w:trPr>
        <w:tc>
          <w:tcPr>
            <w:tcW w:w="510" w:type="dxa"/>
            <w:gridSpan w:val="2"/>
          </w:tcPr>
          <w:p w:rsidR="009C3AA7" w:rsidRPr="00633688" w:rsidRDefault="009C3AA7" w:rsidP="00633688">
            <w:pPr>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lastRenderedPageBreak/>
              <w:t>6.</w:t>
            </w:r>
          </w:p>
        </w:tc>
        <w:tc>
          <w:tcPr>
            <w:tcW w:w="2334" w:type="dxa"/>
            <w:gridSpan w:val="4"/>
          </w:tcPr>
          <w:p w:rsidR="009C3AA7" w:rsidRDefault="009C3AA7" w:rsidP="00590E38">
            <w:pPr>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Основное мероприятие 6</w:t>
            </w:r>
          </w:p>
          <w:p w:rsidR="009C3AA7" w:rsidRPr="00633688" w:rsidRDefault="009C3AA7" w:rsidP="00590E38">
            <w:pPr>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«Предоставление льгот по уплате земельного налога учреждениям образования</w:t>
            </w:r>
          </w:p>
        </w:tc>
        <w:tc>
          <w:tcPr>
            <w:tcW w:w="1686" w:type="dxa"/>
            <w:gridSpan w:val="3"/>
          </w:tcPr>
          <w:p w:rsidR="009C3AA7" w:rsidRPr="00633688" w:rsidRDefault="009C3AA7" w:rsidP="00E964F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1365" w:type="dxa"/>
            <w:gridSpan w:val="4"/>
          </w:tcPr>
          <w:p w:rsidR="009C3AA7" w:rsidRPr="00633688" w:rsidRDefault="009C3AA7" w:rsidP="00E964F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9C3AA7" w:rsidRPr="00633688" w:rsidRDefault="009C3AA7" w:rsidP="00E964F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9C3AA7" w:rsidRPr="00633688" w:rsidRDefault="009C3AA7" w:rsidP="00633688">
            <w:pPr>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Повышение эффективности распределения бюджетных средств</w:t>
            </w:r>
          </w:p>
        </w:tc>
        <w:tc>
          <w:tcPr>
            <w:tcW w:w="2415" w:type="dxa"/>
            <w:gridSpan w:val="3"/>
          </w:tcPr>
          <w:p w:rsidR="009C3AA7" w:rsidRPr="00633688" w:rsidRDefault="009C3AA7" w:rsidP="00633688">
            <w:pPr>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Неиспользование налоговых льгот местных налогов</w:t>
            </w:r>
          </w:p>
        </w:tc>
        <w:tc>
          <w:tcPr>
            <w:tcW w:w="2715" w:type="dxa"/>
          </w:tcPr>
          <w:p w:rsidR="009C3AA7" w:rsidRDefault="009C3AA7" w:rsidP="00261BDE">
            <w:pPr>
              <w:autoSpaceDE w:val="0"/>
              <w:autoSpaceDN w:val="0"/>
              <w:adjustRightInd w:val="0"/>
              <w:spacing w:after="0" w:line="240" w:lineRule="auto"/>
              <w:jc w:val="both"/>
              <w:outlineLvl w:val="2"/>
              <w:rPr>
                <w:rFonts w:ascii="Times New Roman" w:hAnsi="Times New Roman"/>
                <w:color w:val="000000"/>
                <w:spacing w:val="-3"/>
                <w:sz w:val="24"/>
                <w:szCs w:val="24"/>
              </w:rPr>
            </w:pPr>
            <w:r>
              <w:rPr>
                <w:rFonts w:ascii="Times New Roman" w:hAnsi="Times New Roman"/>
                <w:color w:val="000000"/>
                <w:spacing w:val="-3"/>
                <w:sz w:val="24"/>
                <w:szCs w:val="24"/>
              </w:rPr>
              <w:t>Оценка эффективности предоставления налоговых льгот местных налогов</w:t>
            </w:r>
          </w:p>
        </w:tc>
      </w:tr>
    </w:tbl>
    <w:p w:rsidR="00A36290" w:rsidRDefault="007B7ED4"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2229F3">
        <w:rPr>
          <w:rFonts w:ascii="Times New Roman" w:hAnsi="Times New Roman"/>
          <w:sz w:val="24"/>
          <w:szCs w:val="24"/>
        </w:rPr>
        <w:t xml:space="preserve">             </w:t>
      </w:r>
    </w:p>
    <w:p w:rsidR="00961B20" w:rsidRDefault="007B7ED4"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2229F3">
        <w:rPr>
          <w:rFonts w:ascii="Times New Roman" w:hAnsi="Times New Roman"/>
          <w:sz w:val="24"/>
          <w:szCs w:val="24"/>
        </w:rPr>
        <w:t xml:space="preserve">                                         </w:t>
      </w:r>
      <w:r>
        <w:rPr>
          <w:rFonts w:ascii="Times New Roman" w:hAnsi="Times New Roman"/>
          <w:sz w:val="24"/>
          <w:szCs w:val="24"/>
        </w:rPr>
        <w:t xml:space="preserve">         </w:t>
      </w:r>
    </w:p>
    <w:p w:rsidR="00633688" w:rsidRDefault="00633688"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C3AA7" w:rsidRDefault="009C3AA7"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7F197D" w:rsidRDefault="007B7ED4" w:rsidP="008A6CD3">
      <w:pPr>
        <w:tabs>
          <w:tab w:val="left" w:pos="12333"/>
          <w:tab w:val="left" w:pos="13892"/>
        </w:tabs>
        <w:autoSpaceDE w:val="0"/>
        <w:autoSpaceDN w:val="0"/>
        <w:adjustRightInd w:val="0"/>
        <w:spacing w:after="0" w:line="240" w:lineRule="auto"/>
        <w:ind w:right="820"/>
        <w:jc w:val="center"/>
        <w:outlineLvl w:val="1"/>
        <w:rPr>
          <w:rFonts w:ascii="Times New Roman" w:hAnsi="Times New Roman"/>
          <w:color w:val="FF0000"/>
          <w:sz w:val="24"/>
          <w:szCs w:val="24"/>
        </w:rPr>
      </w:pPr>
      <w:r w:rsidRPr="002C348C">
        <w:rPr>
          <w:rFonts w:ascii="Times New Roman" w:hAnsi="Times New Roman"/>
          <w:color w:val="FF0000"/>
          <w:sz w:val="24"/>
          <w:szCs w:val="24"/>
        </w:rPr>
        <w:t xml:space="preserve">                                                     </w:t>
      </w:r>
      <w:r w:rsidR="007F197D">
        <w:rPr>
          <w:rFonts w:ascii="Times New Roman" w:hAnsi="Times New Roman"/>
          <w:color w:val="FF0000"/>
          <w:sz w:val="24"/>
          <w:szCs w:val="24"/>
        </w:rPr>
        <w:t xml:space="preserve">                               </w:t>
      </w:r>
      <w:r w:rsidRPr="002C348C">
        <w:rPr>
          <w:rFonts w:ascii="Times New Roman" w:hAnsi="Times New Roman"/>
          <w:color w:val="FF0000"/>
          <w:sz w:val="24"/>
          <w:szCs w:val="24"/>
        </w:rPr>
        <w:t xml:space="preserve">                                                                                  </w:t>
      </w:r>
    </w:p>
    <w:p w:rsidR="007B7ED4" w:rsidRPr="007F197D" w:rsidRDefault="007B7ED4" w:rsidP="007F197D">
      <w:pPr>
        <w:tabs>
          <w:tab w:val="left" w:pos="12333"/>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2C348C">
        <w:rPr>
          <w:rFonts w:ascii="Times New Roman" w:hAnsi="Times New Roman"/>
          <w:color w:val="FF0000"/>
          <w:sz w:val="24"/>
          <w:szCs w:val="24"/>
        </w:rPr>
        <w:lastRenderedPageBreak/>
        <w:t xml:space="preserve">  </w:t>
      </w:r>
      <w:r w:rsidR="007F197D">
        <w:rPr>
          <w:rFonts w:ascii="Times New Roman" w:hAnsi="Times New Roman"/>
          <w:color w:val="FF0000"/>
          <w:sz w:val="24"/>
          <w:szCs w:val="24"/>
        </w:rPr>
        <w:t xml:space="preserve">                                                                                                                                          </w:t>
      </w:r>
      <w:r w:rsidR="006060E7">
        <w:rPr>
          <w:rFonts w:ascii="Times New Roman" w:hAnsi="Times New Roman"/>
          <w:color w:val="FF0000"/>
          <w:sz w:val="24"/>
          <w:szCs w:val="24"/>
        </w:rPr>
        <w:t xml:space="preserve">    </w:t>
      </w:r>
      <w:r w:rsidR="007F197D">
        <w:rPr>
          <w:rFonts w:ascii="Times New Roman" w:hAnsi="Times New Roman"/>
          <w:color w:val="FF0000"/>
          <w:sz w:val="24"/>
          <w:szCs w:val="24"/>
        </w:rPr>
        <w:t xml:space="preserve"> </w:t>
      </w:r>
      <w:bookmarkStart w:id="26" w:name="_Hlk53738539"/>
      <w:r w:rsidRPr="007F197D">
        <w:rPr>
          <w:rFonts w:ascii="Times New Roman" w:hAnsi="Times New Roman"/>
          <w:sz w:val="24"/>
          <w:szCs w:val="24"/>
        </w:rPr>
        <w:t>Приложение 3</w:t>
      </w:r>
    </w:p>
    <w:p w:rsidR="007B7ED4" w:rsidRPr="007F197D" w:rsidRDefault="007B7ED4" w:rsidP="001A3C1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7F197D">
        <w:rPr>
          <w:rFonts w:ascii="Times New Roman" w:hAnsi="Times New Roman"/>
          <w:sz w:val="24"/>
          <w:szCs w:val="24"/>
        </w:rPr>
        <w:t xml:space="preserve">                                                                                                                                                                               к муниципальной программе</w:t>
      </w:r>
    </w:p>
    <w:p w:rsidR="007B7ED4" w:rsidRPr="007F197D" w:rsidRDefault="007B7ED4" w:rsidP="00880A57">
      <w:pPr>
        <w:tabs>
          <w:tab w:val="left" w:pos="14601"/>
        </w:tabs>
        <w:autoSpaceDE w:val="0"/>
        <w:autoSpaceDN w:val="0"/>
        <w:adjustRightInd w:val="0"/>
        <w:spacing w:after="0" w:line="240" w:lineRule="auto"/>
        <w:ind w:right="141"/>
        <w:jc w:val="center"/>
        <w:outlineLvl w:val="1"/>
        <w:rPr>
          <w:rFonts w:ascii="Times New Roman" w:hAnsi="Times New Roman"/>
          <w:sz w:val="24"/>
          <w:szCs w:val="24"/>
        </w:rPr>
      </w:pPr>
      <w:r w:rsidRPr="007F197D">
        <w:rPr>
          <w:rFonts w:ascii="Times New Roman" w:hAnsi="Times New Roman"/>
          <w:sz w:val="24"/>
          <w:szCs w:val="24"/>
        </w:rPr>
        <w:t xml:space="preserve">                                                                                                                                                          </w:t>
      </w:r>
      <w:r w:rsidR="00880A57">
        <w:rPr>
          <w:rFonts w:ascii="Times New Roman" w:hAnsi="Times New Roman"/>
          <w:sz w:val="24"/>
          <w:szCs w:val="24"/>
        </w:rPr>
        <w:t xml:space="preserve">   </w:t>
      </w:r>
      <w:r w:rsidR="006060E7">
        <w:rPr>
          <w:rFonts w:ascii="Times New Roman" w:hAnsi="Times New Roman"/>
          <w:sz w:val="24"/>
          <w:szCs w:val="24"/>
        </w:rPr>
        <w:t xml:space="preserve">      </w:t>
      </w:r>
      <w:r w:rsidR="00880A57">
        <w:rPr>
          <w:rFonts w:ascii="Times New Roman" w:hAnsi="Times New Roman"/>
          <w:sz w:val="24"/>
          <w:szCs w:val="24"/>
        </w:rPr>
        <w:t xml:space="preserve"> </w:t>
      </w:r>
      <w:r w:rsidRPr="007F197D">
        <w:rPr>
          <w:rFonts w:ascii="Times New Roman" w:hAnsi="Times New Roman"/>
          <w:sz w:val="24"/>
          <w:szCs w:val="24"/>
        </w:rPr>
        <w:t>«Развитие системы образования</w:t>
      </w:r>
    </w:p>
    <w:p w:rsidR="007B7ED4" w:rsidRPr="007F197D" w:rsidRDefault="00880A57" w:rsidP="00880A57">
      <w:pPr>
        <w:tabs>
          <w:tab w:val="left" w:pos="14459"/>
        </w:tabs>
        <w:autoSpaceDE w:val="0"/>
        <w:autoSpaceDN w:val="0"/>
        <w:adjustRightInd w:val="0"/>
        <w:spacing w:after="0" w:line="240" w:lineRule="auto"/>
        <w:ind w:right="141"/>
        <w:outlineLvl w:val="1"/>
        <w:rPr>
          <w:rFonts w:ascii="Times New Roman" w:hAnsi="Times New Roman"/>
          <w:sz w:val="24"/>
          <w:szCs w:val="24"/>
        </w:rPr>
      </w:pPr>
      <w:r>
        <w:rPr>
          <w:rFonts w:ascii="Times New Roman" w:hAnsi="Times New Roman"/>
          <w:sz w:val="24"/>
          <w:szCs w:val="24"/>
        </w:rPr>
        <w:t xml:space="preserve">                                                                                                                                                                                     </w:t>
      </w:r>
      <w:r w:rsidR="007B7ED4" w:rsidRPr="007F197D">
        <w:rPr>
          <w:rFonts w:ascii="Times New Roman" w:hAnsi="Times New Roman"/>
          <w:sz w:val="24"/>
          <w:szCs w:val="24"/>
        </w:rPr>
        <w:t>Соль-Илецкого городского округа</w:t>
      </w:r>
      <w:r w:rsidR="00B44857" w:rsidRPr="007F197D">
        <w:rPr>
          <w:rFonts w:ascii="Times New Roman" w:hAnsi="Times New Roman"/>
          <w:sz w:val="24"/>
          <w:szCs w:val="24"/>
        </w:rPr>
        <w:t>»</w:t>
      </w:r>
    </w:p>
    <w:p w:rsidR="007B7ED4" w:rsidRPr="007F197D" w:rsidRDefault="007B7ED4" w:rsidP="009F4AD0">
      <w:pPr>
        <w:pStyle w:val="ConsPlusNormal"/>
        <w:jc w:val="center"/>
        <w:outlineLvl w:val="2"/>
        <w:rPr>
          <w:rFonts w:ascii="Times New Roman" w:hAnsi="Times New Roman" w:cs="Times New Roman"/>
          <w:sz w:val="24"/>
          <w:szCs w:val="24"/>
        </w:rPr>
      </w:pPr>
    </w:p>
    <w:p w:rsidR="007B7ED4" w:rsidRPr="007F197D" w:rsidRDefault="007B7ED4" w:rsidP="008D5B42">
      <w:pPr>
        <w:autoSpaceDE w:val="0"/>
        <w:autoSpaceDN w:val="0"/>
        <w:adjustRightInd w:val="0"/>
        <w:spacing w:after="0" w:line="240" w:lineRule="auto"/>
        <w:jc w:val="center"/>
        <w:rPr>
          <w:rFonts w:ascii="Times New Roman" w:hAnsi="Times New Roman"/>
          <w:sz w:val="24"/>
          <w:szCs w:val="24"/>
        </w:rPr>
      </w:pPr>
      <w:r w:rsidRPr="007F197D">
        <w:rPr>
          <w:rFonts w:ascii="Times New Roman" w:hAnsi="Times New Roman"/>
          <w:sz w:val="24"/>
          <w:szCs w:val="24"/>
        </w:rPr>
        <w:t>Ресурсное обеспечение реализации муниципальной программы</w:t>
      </w:r>
    </w:p>
    <w:p w:rsidR="007B7ED4" w:rsidRPr="007F197D" w:rsidRDefault="007B7ED4" w:rsidP="008D5B42">
      <w:pPr>
        <w:autoSpaceDE w:val="0"/>
        <w:autoSpaceDN w:val="0"/>
        <w:adjustRightInd w:val="0"/>
        <w:spacing w:after="0" w:line="240" w:lineRule="auto"/>
        <w:jc w:val="center"/>
        <w:rPr>
          <w:rFonts w:ascii="Times New Roman" w:hAnsi="Times New Roman"/>
          <w:sz w:val="24"/>
          <w:szCs w:val="24"/>
        </w:rPr>
      </w:pPr>
      <w:r w:rsidRPr="007F197D">
        <w:rPr>
          <w:rFonts w:ascii="Times New Roman" w:hAnsi="Times New Roman"/>
          <w:sz w:val="24"/>
          <w:szCs w:val="24"/>
        </w:rPr>
        <w:t>«Развитие системы образования Соль-Илецкого городского округа</w:t>
      </w:r>
      <w:r w:rsidR="00B44857" w:rsidRPr="007F197D">
        <w:rPr>
          <w:rFonts w:ascii="Times New Roman" w:hAnsi="Times New Roman"/>
          <w:sz w:val="24"/>
          <w:szCs w:val="24"/>
        </w:rPr>
        <w:t>»</w:t>
      </w:r>
    </w:p>
    <w:tbl>
      <w:tblPr>
        <w:tblpPr w:leftFromText="180" w:rightFromText="180" w:vertAnchor="text" w:horzAnchor="margin" w:tblpXSpec="center" w:tblpY="218"/>
        <w:tblW w:w="15821" w:type="dxa"/>
        <w:tblLayout w:type="fixed"/>
        <w:tblCellMar>
          <w:left w:w="75" w:type="dxa"/>
          <w:right w:w="75" w:type="dxa"/>
        </w:tblCellMar>
        <w:tblLook w:val="0000" w:firstRow="0" w:lastRow="0" w:firstColumn="0" w:lastColumn="0" w:noHBand="0" w:noVBand="0"/>
      </w:tblPr>
      <w:tblGrid>
        <w:gridCol w:w="500"/>
        <w:gridCol w:w="245"/>
        <w:gridCol w:w="656"/>
        <w:gridCol w:w="231"/>
        <w:gridCol w:w="384"/>
        <w:gridCol w:w="105"/>
        <w:gridCol w:w="1550"/>
        <w:gridCol w:w="35"/>
        <w:gridCol w:w="1241"/>
        <w:gridCol w:w="174"/>
        <w:gridCol w:w="1244"/>
        <w:gridCol w:w="209"/>
        <w:gridCol w:w="925"/>
        <w:gridCol w:w="89"/>
        <w:gridCol w:w="992"/>
        <w:gridCol w:w="149"/>
        <w:gridCol w:w="843"/>
        <w:gridCol w:w="227"/>
        <w:gridCol w:w="709"/>
        <w:gridCol w:w="60"/>
        <w:gridCol w:w="42"/>
        <w:gridCol w:w="33"/>
        <w:gridCol w:w="7"/>
        <w:gridCol w:w="12"/>
        <w:gridCol w:w="71"/>
        <w:gridCol w:w="30"/>
        <w:gridCol w:w="22"/>
        <w:gridCol w:w="776"/>
        <w:gridCol w:w="11"/>
        <w:gridCol w:w="31"/>
        <w:gridCol w:w="33"/>
        <w:gridCol w:w="6"/>
        <w:gridCol w:w="57"/>
        <w:gridCol w:w="27"/>
        <w:gridCol w:w="30"/>
        <w:gridCol w:w="22"/>
        <w:gridCol w:w="775"/>
        <w:gridCol w:w="12"/>
        <w:gridCol w:w="48"/>
        <w:gridCol w:w="22"/>
        <w:gridCol w:w="11"/>
        <w:gridCol w:w="11"/>
        <w:gridCol w:w="9"/>
        <w:gridCol w:w="28"/>
        <w:gridCol w:w="847"/>
        <w:gridCol w:w="32"/>
        <w:gridCol w:w="170"/>
        <w:gridCol w:w="1812"/>
        <w:gridCol w:w="12"/>
        <w:gridCol w:w="233"/>
        <w:gridCol w:w="21"/>
      </w:tblGrid>
      <w:tr w:rsidR="00116370" w:rsidRPr="00600815" w:rsidTr="006E63F6">
        <w:trPr>
          <w:gridAfter w:val="1"/>
          <w:wAfter w:w="21" w:type="dxa"/>
          <w:trHeight w:val="480"/>
        </w:trPr>
        <w:tc>
          <w:tcPr>
            <w:tcW w:w="745" w:type="dxa"/>
            <w:gridSpan w:val="2"/>
            <w:vMerge w:val="restart"/>
            <w:tcBorders>
              <w:top w:val="single" w:sz="8" w:space="0" w:color="auto"/>
              <w:left w:val="single" w:sz="8" w:space="0" w:color="auto"/>
              <w:right w:val="single" w:sz="8" w:space="0" w:color="auto"/>
            </w:tcBorders>
          </w:tcPr>
          <w:p w:rsidR="00116370" w:rsidRPr="00600815" w:rsidRDefault="00116370" w:rsidP="00854D9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N  </w:t>
            </w:r>
          </w:p>
          <w:p w:rsidR="00116370" w:rsidRPr="00600815" w:rsidRDefault="00116370" w:rsidP="00854D9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roofErr w:type="gramStart"/>
            <w:r w:rsidRPr="00600815">
              <w:rPr>
                <w:rFonts w:ascii="Times New Roman" w:hAnsi="Times New Roman"/>
                <w:sz w:val="20"/>
                <w:szCs w:val="20"/>
              </w:rPr>
              <w:t>п</w:t>
            </w:r>
            <w:proofErr w:type="gramEnd"/>
            <w:r w:rsidRPr="00600815">
              <w:rPr>
                <w:rFonts w:ascii="Times New Roman" w:hAnsi="Times New Roman"/>
                <w:sz w:val="20"/>
                <w:szCs w:val="20"/>
              </w:rPr>
              <w:t xml:space="preserve">/п </w:t>
            </w:r>
          </w:p>
        </w:tc>
        <w:tc>
          <w:tcPr>
            <w:tcW w:w="1271" w:type="dxa"/>
            <w:gridSpan w:val="3"/>
            <w:vMerge w:val="restart"/>
            <w:tcBorders>
              <w:top w:val="single" w:sz="8" w:space="0" w:color="auto"/>
              <w:left w:val="single" w:sz="8" w:space="0" w:color="auto"/>
              <w:right w:val="single" w:sz="8" w:space="0" w:color="auto"/>
            </w:tcBorders>
          </w:tcPr>
          <w:p w:rsidR="00116370" w:rsidRPr="00600815" w:rsidRDefault="00116370" w:rsidP="00854D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Статус</w:t>
            </w:r>
          </w:p>
          <w:p w:rsidR="00116370" w:rsidRPr="00600815" w:rsidRDefault="00116370" w:rsidP="00854D97">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p w:rsidR="00116370" w:rsidRPr="00600815" w:rsidRDefault="00116370" w:rsidP="00854D97">
            <w:pPr>
              <w:autoSpaceDE w:val="0"/>
              <w:autoSpaceDN w:val="0"/>
              <w:adjustRightInd w:val="0"/>
              <w:spacing w:after="0" w:line="240" w:lineRule="auto"/>
              <w:jc w:val="center"/>
              <w:rPr>
                <w:rFonts w:ascii="Times New Roman" w:hAnsi="Times New Roman"/>
                <w:sz w:val="20"/>
                <w:szCs w:val="20"/>
              </w:rPr>
            </w:pPr>
          </w:p>
        </w:tc>
        <w:tc>
          <w:tcPr>
            <w:tcW w:w="1690" w:type="dxa"/>
            <w:gridSpan w:val="3"/>
            <w:vMerge w:val="restart"/>
            <w:tcBorders>
              <w:top w:val="single" w:sz="8" w:space="0" w:color="auto"/>
              <w:left w:val="single" w:sz="8" w:space="0" w:color="auto"/>
              <w:right w:val="single" w:sz="8" w:space="0" w:color="auto"/>
            </w:tcBorders>
          </w:tcPr>
          <w:p w:rsidR="00116370" w:rsidRPr="00600815" w:rsidRDefault="00116370" w:rsidP="00854D9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 xml:space="preserve">Наименование </w:t>
            </w:r>
            <w:r>
              <w:rPr>
                <w:rFonts w:ascii="Times New Roman" w:hAnsi="Times New Roman"/>
                <w:sz w:val="20"/>
                <w:szCs w:val="20"/>
              </w:rPr>
              <w:t>муниципальной программы, подпрограммы, ведомственной целевой программы, основного мероприятия, мероприятия</w:t>
            </w:r>
          </w:p>
          <w:p w:rsidR="00116370" w:rsidRPr="00600815" w:rsidRDefault="00116370" w:rsidP="00854D97">
            <w:pPr>
              <w:autoSpaceDE w:val="0"/>
              <w:autoSpaceDN w:val="0"/>
              <w:adjustRightInd w:val="0"/>
              <w:spacing w:after="0" w:line="240" w:lineRule="auto"/>
              <w:rPr>
                <w:rFonts w:ascii="Times New Roman" w:hAnsi="Times New Roman"/>
                <w:sz w:val="20"/>
                <w:szCs w:val="20"/>
              </w:rPr>
            </w:pPr>
          </w:p>
        </w:tc>
        <w:tc>
          <w:tcPr>
            <w:tcW w:w="1415" w:type="dxa"/>
            <w:gridSpan w:val="2"/>
            <w:vMerge w:val="restart"/>
            <w:tcBorders>
              <w:top w:val="single" w:sz="8" w:space="0" w:color="auto"/>
              <w:left w:val="single" w:sz="8" w:space="0" w:color="auto"/>
              <w:right w:val="single" w:sz="8" w:space="0" w:color="auto"/>
            </w:tcBorders>
          </w:tcPr>
          <w:p w:rsidR="00116370" w:rsidRPr="00600815" w:rsidRDefault="00116370" w:rsidP="00854D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Главный распорядитель бюджетных средств (ГРБС) </w:t>
            </w:r>
          </w:p>
        </w:tc>
        <w:tc>
          <w:tcPr>
            <w:tcW w:w="1453" w:type="dxa"/>
            <w:gridSpan w:val="2"/>
            <w:vMerge w:val="restart"/>
            <w:tcBorders>
              <w:top w:val="single" w:sz="8" w:space="0" w:color="auto"/>
              <w:left w:val="single" w:sz="8" w:space="0" w:color="auto"/>
              <w:right w:val="single" w:sz="8" w:space="0" w:color="auto"/>
            </w:tcBorders>
          </w:tcPr>
          <w:p w:rsidR="00116370" w:rsidRPr="00600815" w:rsidRDefault="00116370" w:rsidP="00854D9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Источники финансирования</w:t>
            </w:r>
          </w:p>
        </w:tc>
        <w:tc>
          <w:tcPr>
            <w:tcW w:w="1014" w:type="dxa"/>
            <w:gridSpan w:val="2"/>
            <w:tcBorders>
              <w:top w:val="single" w:sz="8" w:space="0" w:color="auto"/>
              <w:left w:val="single" w:sz="8" w:space="0" w:color="auto"/>
              <w:right w:val="single" w:sz="8" w:space="0" w:color="auto"/>
            </w:tcBorders>
          </w:tcPr>
          <w:p w:rsidR="00116370" w:rsidRPr="00600815" w:rsidRDefault="00116370" w:rsidP="00854D97">
            <w:pPr>
              <w:autoSpaceDE w:val="0"/>
              <w:autoSpaceDN w:val="0"/>
              <w:adjustRightInd w:val="0"/>
              <w:spacing w:after="0" w:line="240" w:lineRule="auto"/>
              <w:jc w:val="center"/>
              <w:rPr>
                <w:rFonts w:ascii="Times New Roman" w:hAnsi="Times New Roman"/>
                <w:sz w:val="20"/>
                <w:szCs w:val="20"/>
              </w:rPr>
            </w:pPr>
          </w:p>
        </w:tc>
        <w:tc>
          <w:tcPr>
            <w:tcW w:w="5985" w:type="dxa"/>
            <w:gridSpan w:val="32"/>
            <w:tcBorders>
              <w:top w:val="single" w:sz="8" w:space="0" w:color="auto"/>
              <w:left w:val="single" w:sz="8" w:space="0" w:color="auto"/>
              <w:bottom w:val="single" w:sz="8" w:space="0" w:color="auto"/>
              <w:right w:val="single" w:sz="8" w:space="0" w:color="auto"/>
            </w:tcBorders>
          </w:tcPr>
          <w:p w:rsidR="00116370" w:rsidRPr="00600815" w:rsidRDefault="00116370" w:rsidP="00854D9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Объемы финансирования (тыс. руб., в ценах соответствующих годов)</w:t>
            </w:r>
          </w:p>
        </w:tc>
        <w:tc>
          <w:tcPr>
            <w:tcW w:w="2227" w:type="dxa"/>
            <w:gridSpan w:val="4"/>
            <w:tcBorders>
              <w:top w:val="single" w:sz="4" w:space="0" w:color="auto"/>
              <w:bottom w:val="single" w:sz="4" w:space="0" w:color="auto"/>
              <w:right w:val="single" w:sz="4" w:space="0" w:color="auto"/>
            </w:tcBorders>
          </w:tcPr>
          <w:p w:rsidR="00116370" w:rsidRPr="00600815" w:rsidRDefault="00116370" w:rsidP="00854D97">
            <w:pPr>
              <w:rPr>
                <w:rFonts w:ascii="Times New Roman" w:hAnsi="Times New Roman"/>
                <w:sz w:val="20"/>
                <w:szCs w:val="20"/>
              </w:rPr>
            </w:pPr>
            <w:r>
              <w:rPr>
                <w:rFonts w:ascii="Times New Roman" w:hAnsi="Times New Roman"/>
                <w:sz w:val="20"/>
                <w:szCs w:val="20"/>
              </w:rPr>
              <w:t>Ожидаемые результаты в 2024</w:t>
            </w:r>
            <w:r w:rsidRPr="00600815">
              <w:rPr>
                <w:rFonts w:ascii="Times New Roman" w:hAnsi="Times New Roman"/>
                <w:sz w:val="20"/>
                <w:szCs w:val="20"/>
              </w:rPr>
              <w:t xml:space="preserve"> году</w:t>
            </w:r>
          </w:p>
        </w:tc>
      </w:tr>
      <w:tr w:rsidR="00116370" w:rsidRPr="00600815" w:rsidTr="006E63F6">
        <w:trPr>
          <w:trHeight w:val="800"/>
        </w:trPr>
        <w:tc>
          <w:tcPr>
            <w:tcW w:w="745" w:type="dxa"/>
            <w:gridSpan w:val="2"/>
            <w:vMerge/>
            <w:tcBorders>
              <w:left w:val="single" w:sz="8" w:space="0" w:color="auto"/>
              <w:right w:val="single" w:sz="8" w:space="0" w:color="auto"/>
            </w:tcBorders>
          </w:tcPr>
          <w:p w:rsidR="00116370" w:rsidRPr="00600815" w:rsidRDefault="00116370" w:rsidP="00854D97">
            <w:pPr>
              <w:autoSpaceDE w:val="0"/>
              <w:autoSpaceDN w:val="0"/>
              <w:adjustRightInd w:val="0"/>
              <w:spacing w:after="0" w:line="240" w:lineRule="auto"/>
              <w:jc w:val="both"/>
              <w:rPr>
                <w:rFonts w:ascii="Times New Roman" w:hAnsi="Times New Roman"/>
                <w:sz w:val="20"/>
                <w:szCs w:val="20"/>
              </w:rPr>
            </w:pPr>
          </w:p>
        </w:tc>
        <w:tc>
          <w:tcPr>
            <w:tcW w:w="1271" w:type="dxa"/>
            <w:gridSpan w:val="3"/>
            <w:vMerge/>
            <w:tcBorders>
              <w:left w:val="single" w:sz="8" w:space="0" w:color="auto"/>
              <w:right w:val="single" w:sz="8" w:space="0" w:color="auto"/>
            </w:tcBorders>
          </w:tcPr>
          <w:p w:rsidR="00116370" w:rsidRPr="00600815" w:rsidRDefault="00116370" w:rsidP="00854D97">
            <w:pPr>
              <w:autoSpaceDE w:val="0"/>
              <w:autoSpaceDN w:val="0"/>
              <w:adjustRightInd w:val="0"/>
              <w:spacing w:after="0" w:line="240" w:lineRule="auto"/>
              <w:jc w:val="both"/>
              <w:rPr>
                <w:rFonts w:ascii="Times New Roman" w:hAnsi="Times New Roman"/>
                <w:sz w:val="20"/>
                <w:szCs w:val="20"/>
              </w:rPr>
            </w:pPr>
          </w:p>
        </w:tc>
        <w:tc>
          <w:tcPr>
            <w:tcW w:w="1690" w:type="dxa"/>
            <w:gridSpan w:val="3"/>
            <w:vMerge/>
            <w:tcBorders>
              <w:left w:val="single" w:sz="8" w:space="0" w:color="auto"/>
              <w:right w:val="single" w:sz="8" w:space="0" w:color="auto"/>
            </w:tcBorders>
          </w:tcPr>
          <w:p w:rsidR="00116370" w:rsidRPr="00600815" w:rsidRDefault="00116370" w:rsidP="00854D97">
            <w:pPr>
              <w:autoSpaceDE w:val="0"/>
              <w:autoSpaceDN w:val="0"/>
              <w:adjustRightInd w:val="0"/>
              <w:spacing w:after="0" w:line="240" w:lineRule="auto"/>
              <w:jc w:val="both"/>
              <w:rPr>
                <w:rFonts w:ascii="Times New Roman" w:hAnsi="Times New Roman"/>
                <w:sz w:val="20"/>
                <w:szCs w:val="20"/>
              </w:rPr>
            </w:pPr>
          </w:p>
        </w:tc>
        <w:tc>
          <w:tcPr>
            <w:tcW w:w="1415" w:type="dxa"/>
            <w:gridSpan w:val="2"/>
            <w:vMerge/>
            <w:tcBorders>
              <w:left w:val="single" w:sz="8" w:space="0" w:color="auto"/>
              <w:right w:val="single" w:sz="8" w:space="0" w:color="auto"/>
            </w:tcBorders>
          </w:tcPr>
          <w:p w:rsidR="00116370" w:rsidRPr="00600815" w:rsidRDefault="00116370" w:rsidP="00854D97">
            <w:pPr>
              <w:autoSpaceDE w:val="0"/>
              <w:autoSpaceDN w:val="0"/>
              <w:adjustRightInd w:val="0"/>
              <w:spacing w:after="0" w:line="240" w:lineRule="auto"/>
              <w:jc w:val="both"/>
              <w:rPr>
                <w:rFonts w:ascii="Times New Roman" w:hAnsi="Times New Roman"/>
                <w:sz w:val="20"/>
                <w:szCs w:val="20"/>
              </w:rPr>
            </w:pPr>
          </w:p>
        </w:tc>
        <w:tc>
          <w:tcPr>
            <w:tcW w:w="1453" w:type="dxa"/>
            <w:gridSpan w:val="2"/>
            <w:vMerge/>
            <w:tcBorders>
              <w:left w:val="single" w:sz="8" w:space="0" w:color="auto"/>
              <w:right w:val="single" w:sz="8" w:space="0" w:color="auto"/>
            </w:tcBorders>
          </w:tcPr>
          <w:p w:rsidR="00116370" w:rsidRPr="00600815" w:rsidRDefault="00116370" w:rsidP="00854D97">
            <w:pPr>
              <w:autoSpaceDE w:val="0"/>
              <w:autoSpaceDN w:val="0"/>
              <w:adjustRightInd w:val="0"/>
              <w:spacing w:after="0" w:line="240" w:lineRule="auto"/>
              <w:rPr>
                <w:rFonts w:ascii="Times New Roman" w:hAnsi="Times New Roman"/>
                <w:sz w:val="20"/>
                <w:szCs w:val="20"/>
              </w:rPr>
            </w:pPr>
          </w:p>
        </w:tc>
        <w:tc>
          <w:tcPr>
            <w:tcW w:w="1014" w:type="dxa"/>
            <w:gridSpan w:val="2"/>
            <w:tcBorders>
              <w:left w:val="single" w:sz="8" w:space="0" w:color="auto"/>
              <w:bottom w:val="single" w:sz="8" w:space="0" w:color="auto"/>
              <w:right w:val="single" w:sz="8" w:space="0" w:color="auto"/>
            </w:tcBorders>
          </w:tcPr>
          <w:p w:rsidR="00116370" w:rsidRPr="00600815" w:rsidRDefault="00116370" w:rsidP="00854D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Всего за 2019-2024</w:t>
            </w:r>
            <w:r w:rsidRPr="00600815">
              <w:rPr>
                <w:rFonts w:ascii="Times New Roman" w:hAnsi="Times New Roman"/>
                <w:sz w:val="20"/>
                <w:szCs w:val="20"/>
              </w:rPr>
              <w:t xml:space="preserve"> годы</w:t>
            </w:r>
          </w:p>
        </w:tc>
        <w:tc>
          <w:tcPr>
            <w:tcW w:w="992" w:type="dxa"/>
            <w:tcBorders>
              <w:left w:val="single" w:sz="8" w:space="0" w:color="auto"/>
              <w:bottom w:val="single" w:sz="4" w:space="0" w:color="auto"/>
              <w:right w:val="single" w:sz="8" w:space="0" w:color="auto"/>
            </w:tcBorders>
          </w:tcPr>
          <w:p w:rsidR="00116370" w:rsidRPr="00600815" w:rsidRDefault="00116370" w:rsidP="00854D97">
            <w:pPr>
              <w:autoSpaceDE w:val="0"/>
              <w:autoSpaceDN w:val="0"/>
              <w:adjustRightInd w:val="0"/>
              <w:spacing w:after="0" w:line="240" w:lineRule="auto"/>
              <w:jc w:val="center"/>
              <w:rPr>
                <w:rFonts w:ascii="Times New Roman" w:hAnsi="Times New Roman"/>
                <w:sz w:val="20"/>
                <w:szCs w:val="20"/>
              </w:rPr>
            </w:pPr>
          </w:p>
        </w:tc>
        <w:tc>
          <w:tcPr>
            <w:tcW w:w="4961" w:type="dxa"/>
            <w:gridSpan w:val="30"/>
            <w:tcBorders>
              <w:left w:val="single" w:sz="8" w:space="0" w:color="auto"/>
              <w:bottom w:val="single" w:sz="4" w:space="0" w:color="auto"/>
              <w:right w:val="single" w:sz="8" w:space="0" w:color="auto"/>
            </w:tcBorders>
          </w:tcPr>
          <w:p w:rsidR="00116370" w:rsidRPr="00600815" w:rsidRDefault="00116370" w:rsidP="00854D9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 том числе по годам:</w:t>
            </w:r>
          </w:p>
        </w:tc>
        <w:tc>
          <w:tcPr>
            <w:tcW w:w="2280" w:type="dxa"/>
            <w:gridSpan w:val="6"/>
            <w:tcBorders>
              <w:top w:val="single" w:sz="4" w:space="0" w:color="auto"/>
              <w:bottom w:val="single" w:sz="4" w:space="0" w:color="auto"/>
              <w:right w:val="single" w:sz="4" w:space="0" w:color="auto"/>
            </w:tcBorders>
          </w:tcPr>
          <w:p w:rsidR="00116370" w:rsidRPr="00600815" w:rsidRDefault="00116370" w:rsidP="00854D97">
            <w:pPr>
              <w:rPr>
                <w:rFonts w:ascii="Times New Roman" w:hAnsi="Times New Roman"/>
                <w:sz w:val="20"/>
                <w:szCs w:val="20"/>
              </w:rPr>
            </w:pPr>
          </w:p>
        </w:tc>
      </w:tr>
      <w:tr w:rsidR="00116370" w:rsidRPr="00066225" w:rsidTr="006E63F6">
        <w:trPr>
          <w:gridAfter w:val="1"/>
          <w:wAfter w:w="21" w:type="dxa"/>
        </w:trPr>
        <w:tc>
          <w:tcPr>
            <w:tcW w:w="745" w:type="dxa"/>
            <w:gridSpan w:val="2"/>
            <w:vMerge/>
            <w:tcBorders>
              <w:left w:val="single" w:sz="8" w:space="0" w:color="auto"/>
              <w:bottom w:val="single" w:sz="8" w:space="0" w:color="auto"/>
              <w:right w:val="single" w:sz="8" w:space="0" w:color="auto"/>
            </w:tcBorders>
          </w:tcPr>
          <w:p w:rsidR="00116370" w:rsidRPr="00600815" w:rsidRDefault="00116370" w:rsidP="00854D97">
            <w:pPr>
              <w:autoSpaceDE w:val="0"/>
              <w:autoSpaceDN w:val="0"/>
              <w:adjustRightInd w:val="0"/>
              <w:spacing w:after="0" w:line="240" w:lineRule="auto"/>
              <w:rPr>
                <w:rFonts w:ascii="Times New Roman" w:hAnsi="Times New Roman"/>
                <w:sz w:val="20"/>
                <w:szCs w:val="20"/>
              </w:rPr>
            </w:pPr>
          </w:p>
        </w:tc>
        <w:tc>
          <w:tcPr>
            <w:tcW w:w="1271" w:type="dxa"/>
            <w:gridSpan w:val="3"/>
            <w:vMerge/>
            <w:tcBorders>
              <w:left w:val="single" w:sz="8" w:space="0" w:color="auto"/>
              <w:bottom w:val="single" w:sz="8" w:space="0" w:color="auto"/>
              <w:right w:val="single" w:sz="8" w:space="0" w:color="auto"/>
            </w:tcBorders>
          </w:tcPr>
          <w:p w:rsidR="00116370" w:rsidRPr="00600815" w:rsidRDefault="00116370" w:rsidP="00854D97">
            <w:pPr>
              <w:autoSpaceDE w:val="0"/>
              <w:autoSpaceDN w:val="0"/>
              <w:adjustRightInd w:val="0"/>
              <w:spacing w:after="0" w:line="240" w:lineRule="auto"/>
              <w:jc w:val="center"/>
              <w:rPr>
                <w:rFonts w:ascii="Times New Roman" w:hAnsi="Times New Roman"/>
                <w:sz w:val="20"/>
                <w:szCs w:val="20"/>
              </w:rPr>
            </w:pPr>
          </w:p>
        </w:tc>
        <w:tc>
          <w:tcPr>
            <w:tcW w:w="1690" w:type="dxa"/>
            <w:gridSpan w:val="3"/>
            <w:vMerge/>
            <w:tcBorders>
              <w:left w:val="single" w:sz="8" w:space="0" w:color="auto"/>
              <w:bottom w:val="single" w:sz="8" w:space="0" w:color="auto"/>
              <w:right w:val="single" w:sz="8" w:space="0" w:color="auto"/>
            </w:tcBorders>
          </w:tcPr>
          <w:p w:rsidR="00116370" w:rsidRPr="00600815" w:rsidRDefault="00116370" w:rsidP="00854D97">
            <w:pPr>
              <w:autoSpaceDE w:val="0"/>
              <w:autoSpaceDN w:val="0"/>
              <w:adjustRightInd w:val="0"/>
              <w:spacing w:after="0" w:line="240" w:lineRule="auto"/>
              <w:jc w:val="center"/>
              <w:rPr>
                <w:rFonts w:ascii="Times New Roman" w:hAnsi="Times New Roman"/>
                <w:sz w:val="20"/>
                <w:szCs w:val="20"/>
              </w:rPr>
            </w:pPr>
          </w:p>
        </w:tc>
        <w:tc>
          <w:tcPr>
            <w:tcW w:w="1415" w:type="dxa"/>
            <w:gridSpan w:val="2"/>
            <w:vMerge/>
            <w:tcBorders>
              <w:left w:val="single" w:sz="8" w:space="0" w:color="auto"/>
              <w:bottom w:val="single" w:sz="8" w:space="0" w:color="auto"/>
              <w:right w:val="single" w:sz="8" w:space="0" w:color="auto"/>
            </w:tcBorders>
          </w:tcPr>
          <w:p w:rsidR="00116370" w:rsidRPr="00600815" w:rsidRDefault="00116370" w:rsidP="00854D97">
            <w:pPr>
              <w:autoSpaceDE w:val="0"/>
              <w:autoSpaceDN w:val="0"/>
              <w:adjustRightInd w:val="0"/>
              <w:spacing w:after="0" w:line="240" w:lineRule="auto"/>
              <w:jc w:val="center"/>
              <w:rPr>
                <w:rFonts w:ascii="Times New Roman" w:hAnsi="Times New Roman"/>
                <w:sz w:val="20"/>
                <w:szCs w:val="20"/>
              </w:rPr>
            </w:pPr>
          </w:p>
        </w:tc>
        <w:tc>
          <w:tcPr>
            <w:tcW w:w="1453" w:type="dxa"/>
            <w:gridSpan w:val="2"/>
            <w:vMerge/>
            <w:tcBorders>
              <w:left w:val="single" w:sz="8" w:space="0" w:color="auto"/>
              <w:bottom w:val="single" w:sz="8" w:space="0" w:color="auto"/>
              <w:right w:val="single" w:sz="8" w:space="0" w:color="auto"/>
            </w:tcBorders>
          </w:tcPr>
          <w:p w:rsidR="00116370" w:rsidRPr="00600815" w:rsidRDefault="00116370" w:rsidP="00854D97">
            <w:pPr>
              <w:autoSpaceDE w:val="0"/>
              <w:autoSpaceDN w:val="0"/>
              <w:adjustRightInd w:val="0"/>
              <w:spacing w:after="0" w:line="240" w:lineRule="auto"/>
              <w:jc w:val="center"/>
              <w:rPr>
                <w:rFonts w:ascii="Times New Roman" w:hAnsi="Times New Roman"/>
                <w:sz w:val="20"/>
                <w:szCs w:val="20"/>
              </w:rPr>
            </w:pPr>
          </w:p>
        </w:tc>
        <w:tc>
          <w:tcPr>
            <w:tcW w:w="1014" w:type="dxa"/>
            <w:gridSpan w:val="2"/>
            <w:tcBorders>
              <w:left w:val="single" w:sz="8" w:space="0" w:color="auto"/>
              <w:bottom w:val="single" w:sz="8" w:space="0" w:color="auto"/>
              <w:right w:val="single" w:sz="8" w:space="0" w:color="auto"/>
            </w:tcBorders>
          </w:tcPr>
          <w:p w:rsidR="00116370" w:rsidRPr="00600815" w:rsidRDefault="00116370" w:rsidP="00854D9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2019</w:t>
            </w:r>
          </w:p>
        </w:tc>
        <w:tc>
          <w:tcPr>
            <w:tcW w:w="992" w:type="dxa"/>
            <w:gridSpan w:val="2"/>
            <w:tcBorders>
              <w:top w:val="single" w:sz="4" w:space="0" w:color="auto"/>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2020</w:t>
            </w:r>
          </w:p>
        </w:tc>
        <w:tc>
          <w:tcPr>
            <w:tcW w:w="996" w:type="dxa"/>
            <w:gridSpan w:val="3"/>
            <w:tcBorders>
              <w:top w:val="single" w:sz="4" w:space="0" w:color="auto"/>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2021</w:t>
            </w:r>
          </w:p>
        </w:tc>
        <w:tc>
          <w:tcPr>
            <w:tcW w:w="1004" w:type="dxa"/>
            <w:gridSpan w:val="9"/>
            <w:tcBorders>
              <w:top w:val="single" w:sz="4" w:space="0" w:color="auto"/>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jc w:val="center"/>
              <w:rPr>
                <w:rFonts w:ascii="Times New Roman" w:hAnsi="Times New Roman"/>
                <w:sz w:val="20"/>
                <w:szCs w:val="20"/>
              </w:rPr>
            </w:pPr>
            <w:r w:rsidRPr="00066225">
              <w:rPr>
                <w:rFonts w:ascii="Times New Roman" w:hAnsi="Times New Roman"/>
                <w:sz w:val="20"/>
                <w:szCs w:val="20"/>
              </w:rPr>
              <w:t>2022</w:t>
            </w:r>
          </w:p>
        </w:tc>
        <w:tc>
          <w:tcPr>
            <w:tcW w:w="993" w:type="dxa"/>
            <w:gridSpan w:val="9"/>
            <w:tcBorders>
              <w:top w:val="single" w:sz="4" w:space="0" w:color="auto"/>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jc w:val="center"/>
              <w:rPr>
                <w:rFonts w:ascii="Times New Roman" w:hAnsi="Times New Roman"/>
                <w:sz w:val="20"/>
                <w:szCs w:val="20"/>
              </w:rPr>
            </w:pPr>
            <w:r w:rsidRPr="00066225">
              <w:rPr>
                <w:rFonts w:ascii="Times New Roman" w:hAnsi="Times New Roman"/>
                <w:sz w:val="20"/>
                <w:szCs w:val="20"/>
              </w:rPr>
              <w:t>2023</w:t>
            </w:r>
          </w:p>
        </w:tc>
        <w:tc>
          <w:tcPr>
            <w:tcW w:w="1008" w:type="dxa"/>
            <w:gridSpan w:val="8"/>
            <w:tcBorders>
              <w:top w:val="single" w:sz="4" w:space="0" w:color="auto"/>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jc w:val="center"/>
              <w:rPr>
                <w:rFonts w:ascii="Times New Roman" w:hAnsi="Times New Roman"/>
                <w:sz w:val="20"/>
                <w:szCs w:val="20"/>
              </w:rPr>
            </w:pPr>
            <w:r w:rsidRPr="00066225">
              <w:rPr>
                <w:rFonts w:ascii="Times New Roman" w:hAnsi="Times New Roman"/>
                <w:sz w:val="20"/>
                <w:szCs w:val="20"/>
              </w:rPr>
              <w:t>2024</w:t>
            </w:r>
          </w:p>
        </w:tc>
        <w:tc>
          <w:tcPr>
            <w:tcW w:w="2227" w:type="dxa"/>
            <w:gridSpan w:val="4"/>
            <w:tcBorders>
              <w:top w:val="single" w:sz="4" w:space="0" w:color="auto"/>
              <w:bottom w:val="single" w:sz="4" w:space="0" w:color="auto"/>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6E63F6">
        <w:trPr>
          <w:gridAfter w:val="1"/>
          <w:wAfter w:w="21" w:type="dxa"/>
        </w:trPr>
        <w:tc>
          <w:tcPr>
            <w:tcW w:w="745" w:type="dxa"/>
            <w:gridSpan w:val="2"/>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1</w:t>
            </w:r>
          </w:p>
        </w:tc>
        <w:tc>
          <w:tcPr>
            <w:tcW w:w="1271" w:type="dxa"/>
            <w:gridSpan w:val="3"/>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2</w:t>
            </w:r>
          </w:p>
        </w:tc>
        <w:tc>
          <w:tcPr>
            <w:tcW w:w="1690" w:type="dxa"/>
            <w:gridSpan w:val="3"/>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3</w:t>
            </w:r>
          </w:p>
        </w:tc>
        <w:tc>
          <w:tcPr>
            <w:tcW w:w="1415" w:type="dxa"/>
            <w:gridSpan w:val="2"/>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4</w:t>
            </w:r>
          </w:p>
        </w:tc>
        <w:tc>
          <w:tcPr>
            <w:tcW w:w="1453" w:type="dxa"/>
            <w:gridSpan w:val="2"/>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5</w:t>
            </w:r>
          </w:p>
        </w:tc>
        <w:tc>
          <w:tcPr>
            <w:tcW w:w="1014" w:type="dxa"/>
            <w:gridSpan w:val="2"/>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6</w:t>
            </w:r>
          </w:p>
        </w:tc>
        <w:tc>
          <w:tcPr>
            <w:tcW w:w="992" w:type="dxa"/>
            <w:tcBorders>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7</w:t>
            </w:r>
          </w:p>
        </w:tc>
        <w:tc>
          <w:tcPr>
            <w:tcW w:w="992" w:type="dxa"/>
            <w:gridSpan w:val="2"/>
            <w:tcBorders>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8</w:t>
            </w:r>
          </w:p>
        </w:tc>
        <w:tc>
          <w:tcPr>
            <w:tcW w:w="996" w:type="dxa"/>
            <w:gridSpan w:val="3"/>
            <w:tcBorders>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9</w:t>
            </w:r>
          </w:p>
        </w:tc>
        <w:tc>
          <w:tcPr>
            <w:tcW w:w="1004" w:type="dxa"/>
            <w:gridSpan w:val="9"/>
            <w:tcBorders>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jc w:val="center"/>
              <w:rPr>
                <w:rFonts w:ascii="Times New Roman" w:hAnsi="Times New Roman"/>
                <w:sz w:val="20"/>
                <w:szCs w:val="20"/>
              </w:rPr>
            </w:pPr>
            <w:r w:rsidRPr="00066225">
              <w:rPr>
                <w:rFonts w:ascii="Times New Roman" w:hAnsi="Times New Roman"/>
                <w:sz w:val="20"/>
                <w:szCs w:val="20"/>
              </w:rPr>
              <w:t>10</w:t>
            </w:r>
          </w:p>
        </w:tc>
        <w:tc>
          <w:tcPr>
            <w:tcW w:w="993" w:type="dxa"/>
            <w:gridSpan w:val="9"/>
            <w:tcBorders>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jc w:val="center"/>
              <w:rPr>
                <w:rFonts w:ascii="Times New Roman" w:hAnsi="Times New Roman"/>
                <w:sz w:val="20"/>
                <w:szCs w:val="20"/>
              </w:rPr>
            </w:pPr>
            <w:r w:rsidRPr="00066225">
              <w:rPr>
                <w:rFonts w:ascii="Times New Roman" w:hAnsi="Times New Roman"/>
                <w:sz w:val="20"/>
                <w:szCs w:val="20"/>
              </w:rPr>
              <w:t>11</w:t>
            </w:r>
          </w:p>
        </w:tc>
        <w:tc>
          <w:tcPr>
            <w:tcW w:w="1008" w:type="dxa"/>
            <w:gridSpan w:val="8"/>
            <w:tcBorders>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jc w:val="center"/>
              <w:rPr>
                <w:rFonts w:ascii="Times New Roman" w:hAnsi="Times New Roman"/>
                <w:sz w:val="20"/>
                <w:szCs w:val="20"/>
              </w:rPr>
            </w:pPr>
            <w:r w:rsidRPr="00066225">
              <w:rPr>
                <w:rFonts w:ascii="Times New Roman" w:hAnsi="Times New Roman"/>
                <w:sz w:val="20"/>
                <w:szCs w:val="20"/>
              </w:rPr>
              <w:t>12</w:t>
            </w:r>
          </w:p>
        </w:tc>
        <w:tc>
          <w:tcPr>
            <w:tcW w:w="2227" w:type="dxa"/>
            <w:gridSpan w:val="4"/>
            <w:tcBorders>
              <w:top w:val="single" w:sz="4" w:space="0" w:color="auto"/>
              <w:bottom w:val="single" w:sz="4" w:space="0" w:color="auto"/>
              <w:right w:val="single" w:sz="4" w:space="0" w:color="auto"/>
            </w:tcBorders>
          </w:tcPr>
          <w:p w:rsidR="00116370" w:rsidRPr="00066225" w:rsidRDefault="00116370" w:rsidP="00854D97">
            <w:pPr>
              <w:jc w:val="center"/>
              <w:rPr>
                <w:rFonts w:ascii="Times New Roman" w:hAnsi="Times New Roman"/>
                <w:sz w:val="20"/>
                <w:szCs w:val="20"/>
              </w:rPr>
            </w:pPr>
            <w:r w:rsidRPr="00066225">
              <w:rPr>
                <w:rFonts w:ascii="Times New Roman" w:hAnsi="Times New Roman"/>
                <w:sz w:val="20"/>
                <w:szCs w:val="20"/>
              </w:rPr>
              <w:t>13</w:t>
            </w:r>
          </w:p>
        </w:tc>
      </w:tr>
      <w:tr w:rsidR="00116370" w:rsidRPr="00066225" w:rsidTr="006E63F6">
        <w:trPr>
          <w:gridAfter w:val="1"/>
          <w:wAfter w:w="21" w:type="dxa"/>
          <w:trHeight w:val="714"/>
        </w:trPr>
        <w:tc>
          <w:tcPr>
            <w:tcW w:w="745" w:type="dxa"/>
            <w:gridSpan w:val="2"/>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w:t>
            </w:r>
          </w:p>
        </w:tc>
        <w:tc>
          <w:tcPr>
            <w:tcW w:w="1271" w:type="dxa"/>
            <w:gridSpan w:val="3"/>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Муниципальная программа </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690" w:type="dxa"/>
            <w:gridSpan w:val="3"/>
            <w:vMerge w:val="restart"/>
            <w:tcBorders>
              <w:left w:val="single" w:sz="8" w:space="0" w:color="auto"/>
              <w:right w:val="single" w:sz="8" w:space="0" w:color="auto"/>
            </w:tcBorders>
          </w:tcPr>
          <w:p w:rsidR="00116370" w:rsidRPr="00066225" w:rsidRDefault="0079487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w:t>
            </w:r>
            <w:r w:rsidR="00116370" w:rsidRPr="00066225">
              <w:rPr>
                <w:rFonts w:ascii="Times New Roman" w:hAnsi="Times New Roman"/>
                <w:sz w:val="20"/>
                <w:szCs w:val="20"/>
              </w:rPr>
              <w:t xml:space="preserve">Развитие  системы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образования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Соль-Илецкого       </w:t>
            </w:r>
          </w:p>
          <w:p w:rsidR="00116370" w:rsidRPr="00066225" w:rsidRDefault="002715B9"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г</w:t>
            </w:r>
            <w:r w:rsidR="00116370" w:rsidRPr="00066225">
              <w:rPr>
                <w:rFonts w:ascii="Times New Roman" w:hAnsi="Times New Roman"/>
                <w:sz w:val="20"/>
                <w:szCs w:val="20"/>
              </w:rPr>
              <w:t>ородского округа</w:t>
            </w:r>
            <w:r w:rsidR="0079487A" w:rsidRPr="00066225">
              <w:rPr>
                <w:rFonts w:ascii="Times New Roman" w:hAnsi="Times New Roman"/>
                <w:sz w:val="20"/>
                <w:szCs w:val="20"/>
              </w:rPr>
              <w:t>»</w:t>
            </w:r>
            <w:r w:rsidR="00116370" w:rsidRPr="00066225">
              <w:rPr>
                <w:rFonts w:ascii="Times New Roman" w:hAnsi="Times New Roman"/>
                <w:sz w:val="20"/>
                <w:szCs w:val="20"/>
              </w:rPr>
              <w:t xml:space="preserve">           </w:t>
            </w:r>
          </w:p>
        </w:tc>
        <w:tc>
          <w:tcPr>
            <w:tcW w:w="1415" w:type="dxa"/>
            <w:gridSpan w:val="2"/>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Всего, в том числе:</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53" w:type="dxa"/>
            <w:gridSpan w:val="2"/>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tc>
        <w:tc>
          <w:tcPr>
            <w:tcW w:w="1014" w:type="dxa"/>
            <w:gridSpan w:val="2"/>
            <w:tcBorders>
              <w:left w:val="single" w:sz="8" w:space="0" w:color="auto"/>
              <w:bottom w:val="single" w:sz="4" w:space="0" w:color="auto"/>
              <w:right w:val="single" w:sz="8" w:space="0" w:color="auto"/>
            </w:tcBorders>
          </w:tcPr>
          <w:p w:rsidR="00116370" w:rsidRPr="00066225" w:rsidRDefault="006E63F6"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5051550,2</w:t>
            </w:r>
          </w:p>
        </w:tc>
        <w:tc>
          <w:tcPr>
            <w:tcW w:w="992" w:type="dxa"/>
            <w:tcBorders>
              <w:left w:val="single" w:sz="8" w:space="0" w:color="auto"/>
              <w:bottom w:val="single" w:sz="4" w:space="0" w:color="auto"/>
              <w:right w:val="single" w:sz="4"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989774,2</w:t>
            </w:r>
          </w:p>
        </w:tc>
        <w:tc>
          <w:tcPr>
            <w:tcW w:w="992" w:type="dxa"/>
            <w:gridSpan w:val="2"/>
            <w:tcBorders>
              <w:left w:val="single" w:sz="4" w:space="0" w:color="auto"/>
              <w:bottom w:val="single" w:sz="4" w:space="0" w:color="auto"/>
              <w:right w:val="single" w:sz="8" w:space="0" w:color="auto"/>
            </w:tcBorders>
          </w:tcPr>
          <w:p w:rsidR="00116370" w:rsidRPr="00066225" w:rsidRDefault="000B026D"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825823,408</w:t>
            </w:r>
          </w:p>
          <w:p w:rsidR="00FE279A" w:rsidRPr="00066225" w:rsidRDefault="00FE279A" w:rsidP="00854D97">
            <w:pPr>
              <w:autoSpaceDE w:val="0"/>
              <w:autoSpaceDN w:val="0"/>
              <w:adjustRightInd w:val="0"/>
              <w:spacing w:after="0" w:line="240" w:lineRule="auto"/>
              <w:rPr>
                <w:rFonts w:ascii="Times New Roman" w:hAnsi="Times New Roman"/>
                <w:sz w:val="20"/>
                <w:szCs w:val="20"/>
              </w:rPr>
            </w:pPr>
          </w:p>
          <w:p w:rsidR="00470D91" w:rsidRPr="00066225" w:rsidRDefault="00470D91" w:rsidP="00854D97">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066225" w:rsidRDefault="00043D19" w:rsidP="00854D97">
            <w:pPr>
              <w:rPr>
                <w:rFonts w:ascii="Times New Roman" w:hAnsi="Times New Roman"/>
                <w:sz w:val="20"/>
                <w:szCs w:val="20"/>
              </w:rPr>
            </w:pPr>
            <w:r>
              <w:rPr>
                <w:rFonts w:ascii="Times New Roman" w:hAnsi="Times New Roman"/>
                <w:sz w:val="20"/>
                <w:szCs w:val="20"/>
              </w:rPr>
              <w:t>938642,6</w:t>
            </w:r>
          </w:p>
        </w:tc>
        <w:tc>
          <w:tcPr>
            <w:tcW w:w="1004" w:type="dxa"/>
            <w:gridSpan w:val="9"/>
            <w:tcBorders>
              <w:left w:val="single" w:sz="4" w:space="0" w:color="auto"/>
              <w:bottom w:val="single" w:sz="4" w:space="0" w:color="auto"/>
              <w:right w:val="single" w:sz="4" w:space="0" w:color="auto"/>
            </w:tcBorders>
          </w:tcPr>
          <w:p w:rsidR="00116370" w:rsidRPr="00066225" w:rsidRDefault="00810C04" w:rsidP="00854D97">
            <w:pPr>
              <w:rPr>
                <w:rFonts w:ascii="Times New Roman" w:hAnsi="Times New Roman"/>
                <w:sz w:val="20"/>
                <w:szCs w:val="20"/>
              </w:rPr>
            </w:pPr>
            <w:r>
              <w:rPr>
                <w:rFonts w:ascii="Times New Roman" w:hAnsi="Times New Roman"/>
                <w:sz w:val="20"/>
                <w:szCs w:val="20"/>
              </w:rPr>
              <w:t>710162,0</w:t>
            </w:r>
          </w:p>
        </w:tc>
        <w:tc>
          <w:tcPr>
            <w:tcW w:w="993" w:type="dxa"/>
            <w:gridSpan w:val="9"/>
            <w:tcBorders>
              <w:left w:val="single" w:sz="4" w:space="0" w:color="auto"/>
              <w:bottom w:val="single" w:sz="4" w:space="0" w:color="auto"/>
              <w:right w:val="single" w:sz="4" w:space="0" w:color="auto"/>
            </w:tcBorders>
          </w:tcPr>
          <w:p w:rsidR="00116370" w:rsidRPr="00066225" w:rsidRDefault="00810C04" w:rsidP="00854D97">
            <w:pPr>
              <w:rPr>
                <w:rFonts w:ascii="Times New Roman" w:hAnsi="Times New Roman"/>
                <w:sz w:val="20"/>
                <w:szCs w:val="20"/>
              </w:rPr>
            </w:pPr>
            <w:r>
              <w:rPr>
                <w:rFonts w:ascii="Times New Roman" w:hAnsi="Times New Roman"/>
                <w:sz w:val="20"/>
                <w:szCs w:val="20"/>
              </w:rPr>
              <w:t>793574,0</w:t>
            </w:r>
          </w:p>
        </w:tc>
        <w:tc>
          <w:tcPr>
            <w:tcW w:w="1008" w:type="dxa"/>
            <w:gridSpan w:val="8"/>
            <w:tcBorders>
              <w:left w:val="single" w:sz="4" w:space="0" w:color="auto"/>
              <w:bottom w:val="single" w:sz="4" w:space="0" w:color="auto"/>
              <w:right w:val="single" w:sz="8" w:space="0" w:color="auto"/>
            </w:tcBorders>
          </w:tcPr>
          <w:p w:rsidR="00116370" w:rsidRPr="00066225" w:rsidRDefault="00F237BD" w:rsidP="00854D97">
            <w:pPr>
              <w:rPr>
                <w:rFonts w:ascii="Times New Roman" w:hAnsi="Times New Roman"/>
                <w:sz w:val="20"/>
                <w:szCs w:val="20"/>
              </w:rPr>
            </w:pPr>
            <w:r>
              <w:rPr>
                <w:rFonts w:ascii="Times New Roman" w:hAnsi="Times New Roman"/>
                <w:sz w:val="20"/>
                <w:szCs w:val="20"/>
              </w:rPr>
              <w:t>793574,0</w:t>
            </w:r>
          </w:p>
        </w:tc>
        <w:tc>
          <w:tcPr>
            <w:tcW w:w="2227" w:type="dxa"/>
            <w:gridSpan w:val="4"/>
            <w:vMerge w:val="restart"/>
            <w:tcBorders>
              <w:top w:val="single" w:sz="4" w:space="0" w:color="auto"/>
              <w:right w:val="single" w:sz="4" w:space="0" w:color="auto"/>
            </w:tcBorders>
          </w:tcPr>
          <w:p w:rsidR="00116370" w:rsidRPr="00066225" w:rsidRDefault="00116370" w:rsidP="00854D97">
            <w:pPr>
              <w:rPr>
                <w:rFonts w:ascii="Times New Roman" w:hAnsi="Times New Roman"/>
                <w:sz w:val="20"/>
                <w:szCs w:val="20"/>
              </w:rPr>
            </w:pPr>
            <w:proofErr w:type="gramStart"/>
            <w:r w:rsidRPr="00066225">
              <w:rPr>
                <w:rFonts w:ascii="Times New Roman" w:hAnsi="Times New Roman"/>
                <w:sz w:val="20"/>
                <w:szCs w:val="20"/>
              </w:rPr>
              <w:t xml:space="preserve">повышение удовлетворенности населения качеством образовательных услуг; реализации  обеспечение финансово-хозяйственной самостоятельности Программы  образовательных организаций за счет реализации новых принципов финансирования (на основе муниципальных  заданий); рост привлекательности педагогической </w:t>
            </w:r>
            <w:r w:rsidRPr="00066225">
              <w:rPr>
                <w:rFonts w:ascii="Times New Roman" w:hAnsi="Times New Roman"/>
                <w:sz w:val="20"/>
                <w:szCs w:val="20"/>
              </w:rPr>
              <w:lastRenderedPageBreak/>
              <w:t>профессии; создание условий для повышения квалификации и профессиональной переподготовки педагогических работников; уменьшение очереди на зачисление детей в дошкольные образовательные организации; соответствие условий во всех общеобразовательных организациях требованиям федеральных государственных образовательных стандартов;</w:t>
            </w:r>
            <w:proofErr w:type="gramEnd"/>
            <w:r w:rsidRPr="00066225">
              <w:rPr>
                <w:rFonts w:ascii="Times New Roman" w:hAnsi="Times New Roman"/>
                <w:sz w:val="20"/>
                <w:szCs w:val="20"/>
              </w:rPr>
              <w:t xml:space="preserve"> охват детей 5 </w:t>
            </w:r>
            <w:r w:rsidR="0079487A" w:rsidRPr="00066225">
              <w:rPr>
                <w:rFonts w:ascii="Times New Roman" w:hAnsi="Times New Roman"/>
                <w:sz w:val="20"/>
                <w:szCs w:val="20"/>
              </w:rPr>
              <w:t>–</w:t>
            </w:r>
            <w:r w:rsidRPr="00066225">
              <w:rPr>
                <w:rFonts w:ascii="Times New Roman" w:hAnsi="Times New Roman"/>
                <w:sz w:val="20"/>
                <w:szCs w:val="20"/>
              </w:rPr>
              <w:t xml:space="preserve"> 18 лет программами дополнительного образования не менее 98 процента</w:t>
            </w:r>
          </w:p>
        </w:tc>
      </w:tr>
      <w:tr w:rsidR="00116370" w:rsidRPr="00066225" w:rsidTr="006E63F6">
        <w:trPr>
          <w:gridAfter w:val="1"/>
          <w:wAfter w:w="21" w:type="dxa"/>
          <w:trHeight w:val="706"/>
        </w:trPr>
        <w:tc>
          <w:tcPr>
            <w:tcW w:w="745"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1"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690"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415"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53"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федеральный бюджет</w:t>
            </w:r>
          </w:p>
        </w:tc>
        <w:tc>
          <w:tcPr>
            <w:tcW w:w="1014" w:type="dxa"/>
            <w:gridSpan w:val="2"/>
            <w:tcBorders>
              <w:top w:val="single" w:sz="4" w:space="0" w:color="auto"/>
              <w:left w:val="single" w:sz="8" w:space="0" w:color="auto"/>
              <w:bottom w:val="single" w:sz="4" w:space="0" w:color="auto"/>
              <w:right w:val="single" w:sz="8" w:space="0" w:color="auto"/>
            </w:tcBorders>
          </w:tcPr>
          <w:p w:rsidR="00116370" w:rsidRPr="00066225" w:rsidRDefault="006E63F6"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158245,5</w:t>
            </w:r>
          </w:p>
        </w:tc>
        <w:tc>
          <w:tcPr>
            <w:tcW w:w="992" w:type="dxa"/>
            <w:tcBorders>
              <w:top w:val="single" w:sz="4" w:space="0" w:color="auto"/>
              <w:left w:val="single" w:sz="8" w:space="0" w:color="auto"/>
              <w:bottom w:val="single" w:sz="4" w:space="0" w:color="auto"/>
              <w:right w:val="single" w:sz="4"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69928,4</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0B026D"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23593,4</w:t>
            </w:r>
          </w:p>
          <w:p w:rsidR="00FE279A" w:rsidRPr="00066225" w:rsidRDefault="00FE279A"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2715B9" w:rsidRPr="00066225" w:rsidRDefault="00043D19" w:rsidP="00854D97">
            <w:pPr>
              <w:rPr>
                <w:rFonts w:ascii="Times New Roman" w:hAnsi="Times New Roman"/>
                <w:sz w:val="20"/>
                <w:szCs w:val="20"/>
              </w:rPr>
            </w:pPr>
            <w:r>
              <w:rPr>
                <w:rFonts w:ascii="Times New Roman" w:hAnsi="Times New Roman"/>
                <w:sz w:val="20"/>
                <w:szCs w:val="20"/>
              </w:rPr>
              <w:t>59258,9</w:t>
            </w:r>
          </w:p>
        </w:tc>
        <w:tc>
          <w:tcPr>
            <w:tcW w:w="1004" w:type="dxa"/>
            <w:gridSpan w:val="9"/>
            <w:tcBorders>
              <w:top w:val="single" w:sz="4" w:space="0" w:color="auto"/>
              <w:left w:val="single" w:sz="4" w:space="0" w:color="auto"/>
              <w:bottom w:val="single" w:sz="4" w:space="0" w:color="auto"/>
              <w:right w:val="single" w:sz="4"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t>1821,6</w:t>
            </w:r>
          </w:p>
        </w:tc>
        <w:tc>
          <w:tcPr>
            <w:tcW w:w="993" w:type="dxa"/>
            <w:gridSpan w:val="9"/>
            <w:tcBorders>
              <w:top w:val="single" w:sz="4" w:space="0" w:color="auto"/>
              <w:left w:val="single" w:sz="4" w:space="0" w:color="auto"/>
              <w:bottom w:val="single" w:sz="4" w:space="0" w:color="auto"/>
              <w:right w:val="single" w:sz="4"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t>1821,6</w:t>
            </w:r>
          </w:p>
        </w:tc>
        <w:tc>
          <w:tcPr>
            <w:tcW w:w="1008" w:type="dxa"/>
            <w:gridSpan w:val="8"/>
            <w:tcBorders>
              <w:top w:val="single" w:sz="4" w:space="0" w:color="auto"/>
              <w:left w:val="single" w:sz="4" w:space="0" w:color="auto"/>
              <w:bottom w:val="single" w:sz="4" w:space="0" w:color="auto"/>
              <w:right w:val="single" w:sz="8"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t>1821,6</w:t>
            </w:r>
          </w:p>
        </w:tc>
        <w:tc>
          <w:tcPr>
            <w:tcW w:w="2227" w:type="dxa"/>
            <w:gridSpan w:val="4"/>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6E63F6">
        <w:trPr>
          <w:gridAfter w:val="1"/>
          <w:wAfter w:w="21" w:type="dxa"/>
          <w:trHeight w:val="615"/>
        </w:trPr>
        <w:tc>
          <w:tcPr>
            <w:tcW w:w="745" w:type="dxa"/>
            <w:gridSpan w:val="2"/>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1" w:type="dxa"/>
            <w:gridSpan w:val="3"/>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690" w:type="dxa"/>
            <w:gridSpan w:val="3"/>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415" w:type="dxa"/>
            <w:gridSpan w:val="2"/>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53"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tc>
        <w:tc>
          <w:tcPr>
            <w:tcW w:w="1014" w:type="dxa"/>
            <w:gridSpan w:val="2"/>
            <w:tcBorders>
              <w:top w:val="single" w:sz="4" w:space="0" w:color="auto"/>
              <w:left w:val="single" w:sz="8" w:space="0" w:color="auto"/>
              <w:bottom w:val="single" w:sz="4" w:space="0" w:color="auto"/>
              <w:right w:val="single" w:sz="8" w:space="0" w:color="auto"/>
            </w:tcBorders>
          </w:tcPr>
          <w:p w:rsidR="00116370" w:rsidRPr="00066225" w:rsidRDefault="006E63F6"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2827220,7</w:t>
            </w:r>
          </w:p>
        </w:tc>
        <w:tc>
          <w:tcPr>
            <w:tcW w:w="992" w:type="dxa"/>
            <w:tcBorders>
              <w:top w:val="single" w:sz="4" w:space="0" w:color="auto"/>
              <w:left w:val="single" w:sz="8" w:space="0" w:color="auto"/>
              <w:bottom w:val="single" w:sz="4" w:space="0" w:color="auto"/>
              <w:right w:val="single" w:sz="4"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529118,3</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E964F7"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462656,1</w:t>
            </w:r>
            <w:r w:rsidR="000B026D">
              <w:rPr>
                <w:rFonts w:ascii="Times New Roman" w:hAnsi="Times New Roman"/>
                <w:sz w:val="20"/>
                <w:szCs w:val="20"/>
              </w:rPr>
              <w:t>18</w:t>
            </w:r>
          </w:p>
          <w:p w:rsidR="00006F21" w:rsidRPr="00066225" w:rsidRDefault="00006F21"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066225" w:rsidRDefault="00043D19"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480782,8</w:t>
            </w:r>
          </w:p>
        </w:tc>
        <w:tc>
          <w:tcPr>
            <w:tcW w:w="1004" w:type="dxa"/>
            <w:gridSpan w:val="9"/>
            <w:tcBorders>
              <w:top w:val="single" w:sz="4" w:space="0" w:color="auto"/>
              <w:left w:val="single" w:sz="4" w:space="0" w:color="auto"/>
              <w:bottom w:val="single" w:sz="4" w:space="0" w:color="auto"/>
              <w:right w:val="single" w:sz="4" w:space="0" w:color="auto"/>
            </w:tcBorders>
          </w:tcPr>
          <w:p w:rsidR="00116370" w:rsidRPr="00066225" w:rsidRDefault="00F237BD" w:rsidP="00854D97">
            <w:pPr>
              <w:rPr>
                <w:rFonts w:ascii="Times New Roman" w:hAnsi="Times New Roman"/>
                <w:sz w:val="20"/>
                <w:szCs w:val="20"/>
              </w:rPr>
            </w:pPr>
            <w:r>
              <w:rPr>
                <w:rFonts w:ascii="Times New Roman" w:hAnsi="Times New Roman"/>
                <w:sz w:val="20"/>
                <w:szCs w:val="20"/>
              </w:rPr>
              <w:t>451530,7</w:t>
            </w:r>
          </w:p>
        </w:tc>
        <w:tc>
          <w:tcPr>
            <w:tcW w:w="993" w:type="dxa"/>
            <w:gridSpan w:val="9"/>
            <w:tcBorders>
              <w:top w:val="single" w:sz="4" w:space="0" w:color="auto"/>
              <w:left w:val="single" w:sz="4" w:space="0" w:color="auto"/>
              <w:bottom w:val="single" w:sz="4" w:space="0" w:color="auto"/>
              <w:right w:val="single" w:sz="4" w:space="0" w:color="auto"/>
            </w:tcBorders>
          </w:tcPr>
          <w:p w:rsidR="00116370" w:rsidRPr="00066225" w:rsidRDefault="00F237BD" w:rsidP="00854D97">
            <w:pPr>
              <w:rPr>
                <w:rFonts w:ascii="Times New Roman" w:hAnsi="Times New Roman"/>
                <w:sz w:val="20"/>
                <w:szCs w:val="20"/>
              </w:rPr>
            </w:pPr>
            <w:r>
              <w:rPr>
                <w:rFonts w:ascii="Times New Roman" w:hAnsi="Times New Roman"/>
                <w:sz w:val="20"/>
                <w:szCs w:val="20"/>
              </w:rPr>
              <w:t>451566,4</w:t>
            </w:r>
          </w:p>
        </w:tc>
        <w:tc>
          <w:tcPr>
            <w:tcW w:w="1008" w:type="dxa"/>
            <w:gridSpan w:val="8"/>
            <w:tcBorders>
              <w:top w:val="single" w:sz="4" w:space="0" w:color="auto"/>
              <w:left w:val="single" w:sz="4" w:space="0" w:color="auto"/>
              <w:bottom w:val="single" w:sz="4" w:space="0" w:color="auto"/>
              <w:right w:val="single" w:sz="8" w:space="0" w:color="auto"/>
            </w:tcBorders>
          </w:tcPr>
          <w:p w:rsidR="00116370" w:rsidRPr="00066225" w:rsidRDefault="00F237BD" w:rsidP="00854D97">
            <w:pPr>
              <w:rPr>
                <w:rFonts w:ascii="Times New Roman" w:hAnsi="Times New Roman"/>
                <w:sz w:val="20"/>
                <w:szCs w:val="20"/>
              </w:rPr>
            </w:pPr>
            <w:r>
              <w:rPr>
                <w:rFonts w:ascii="Times New Roman" w:hAnsi="Times New Roman"/>
                <w:sz w:val="20"/>
                <w:szCs w:val="20"/>
              </w:rPr>
              <w:t>451566,4</w:t>
            </w:r>
          </w:p>
        </w:tc>
        <w:tc>
          <w:tcPr>
            <w:tcW w:w="2227" w:type="dxa"/>
            <w:gridSpan w:val="4"/>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6E63F6">
        <w:trPr>
          <w:gridAfter w:val="1"/>
          <w:wAfter w:w="21" w:type="dxa"/>
          <w:trHeight w:val="120"/>
        </w:trPr>
        <w:tc>
          <w:tcPr>
            <w:tcW w:w="745" w:type="dxa"/>
            <w:gridSpan w:val="2"/>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1" w:type="dxa"/>
            <w:gridSpan w:val="3"/>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690" w:type="dxa"/>
            <w:gridSpan w:val="3"/>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jc w:val="center"/>
              <w:rPr>
                <w:rFonts w:ascii="Times New Roman" w:hAnsi="Times New Roman"/>
                <w:sz w:val="20"/>
                <w:szCs w:val="20"/>
              </w:rPr>
            </w:pPr>
          </w:p>
        </w:tc>
        <w:tc>
          <w:tcPr>
            <w:tcW w:w="1415" w:type="dxa"/>
            <w:gridSpan w:val="2"/>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453" w:type="dxa"/>
            <w:gridSpan w:val="2"/>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roofErr w:type="spellStart"/>
            <w:r w:rsidRPr="00066225">
              <w:rPr>
                <w:rFonts w:ascii="Times New Roman" w:hAnsi="Times New Roman"/>
                <w:sz w:val="20"/>
                <w:szCs w:val="20"/>
              </w:rPr>
              <w:t>внебюджет</w:t>
            </w:r>
            <w:proofErr w:type="spellEnd"/>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014" w:type="dxa"/>
            <w:gridSpan w:val="2"/>
            <w:tcBorders>
              <w:top w:val="single" w:sz="4" w:space="0" w:color="auto"/>
              <w:left w:val="single" w:sz="8" w:space="0" w:color="auto"/>
              <w:right w:val="single" w:sz="8" w:space="0" w:color="auto"/>
            </w:tcBorders>
          </w:tcPr>
          <w:p w:rsidR="00202930" w:rsidRPr="00066225" w:rsidRDefault="006E63F6"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1921664,2</w:t>
            </w:r>
          </w:p>
          <w:p w:rsidR="00202930" w:rsidRPr="00066225" w:rsidRDefault="00202930" w:rsidP="00854D97">
            <w:pPr>
              <w:autoSpaceDE w:val="0"/>
              <w:autoSpaceDN w:val="0"/>
              <w:adjustRightInd w:val="0"/>
              <w:spacing w:after="0" w:line="240" w:lineRule="auto"/>
              <w:rPr>
                <w:rFonts w:ascii="Times New Roman" w:hAnsi="Times New Roman"/>
                <w:sz w:val="20"/>
                <w:szCs w:val="20"/>
              </w:rPr>
            </w:pPr>
          </w:p>
          <w:p w:rsidR="00202930" w:rsidRPr="00066225" w:rsidRDefault="00202930" w:rsidP="00854D97">
            <w:pPr>
              <w:autoSpaceDE w:val="0"/>
              <w:autoSpaceDN w:val="0"/>
              <w:adjustRightInd w:val="0"/>
              <w:spacing w:after="0" w:line="240" w:lineRule="auto"/>
              <w:rPr>
                <w:rFonts w:ascii="Times New Roman" w:hAnsi="Times New Roman"/>
                <w:sz w:val="20"/>
                <w:szCs w:val="20"/>
              </w:rPr>
            </w:pPr>
          </w:p>
          <w:p w:rsidR="00202930" w:rsidRPr="00066225" w:rsidRDefault="00202930" w:rsidP="00854D97">
            <w:pPr>
              <w:autoSpaceDE w:val="0"/>
              <w:autoSpaceDN w:val="0"/>
              <w:adjustRightInd w:val="0"/>
              <w:spacing w:after="0" w:line="240" w:lineRule="auto"/>
              <w:rPr>
                <w:rFonts w:ascii="Times New Roman" w:hAnsi="Times New Roman"/>
                <w:sz w:val="20"/>
                <w:szCs w:val="20"/>
              </w:rPr>
            </w:pPr>
          </w:p>
          <w:p w:rsidR="00202930" w:rsidRPr="00066225" w:rsidRDefault="00202930" w:rsidP="00854D97">
            <w:pPr>
              <w:autoSpaceDE w:val="0"/>
              <w:autoSpaceDN w:val="0"/>
              <w:adjustRightInd w:val="0"/>
              <w:spacing w:after="0" w:line="240" w:lineRule="auto"/>
              <w:rPr>
                <w:rFonts w:ascii="Times New Roman" w:hAnsi="Times New Roman"/>
                <w:sz w:val="20"/>
                <w:szCs w:val="20"/>
              </w:rPr>
            </w:pPr>
          </w:p>
          <w:p w:rsidR="002715B9" w:rsidRPr="00066225" w:rsidRDefault="002715B9" w:rsidP="00854D97">
            <w:pPr>
              <w:autoSpaceDE w:val="0"/>
              <w:autoSpaceDN w:val="0"/>
              <w:adjustRightInd w:val="0"/>
              <w:spacing w:after="0" w:line="240" w:lineRule="auto"/>
              <w:rPr>
                <w:rFonts w:ascii="Times New Roman" w:hAnsi="Times New Roman"/>
                <w:sz w:val="20"/>
                <w:szCs w:val="20"/>
              </w:rPr>
            </w:pPr>
          </w:p>
          <w:p w:rsidR="00202930" w:rsidRPr="00066225" w:rsidRDefault="006E63F6"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144419,8</w:t>
            </w:r>
          </w:p>
        </w:tc>
        <w:tc>
          <w:tcPr>
            <w:tcW w:w="992" w:type="dxa"/>
            <w:tcBorders>
              <w:top w:val="single" w:sz="4" w:space="0" w:color="auto"/>
              <w:left w:val="single" w:sz="8" w:space="0" w:color="auto"/>
              <w:right w:val="single" w:sz="4"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371858,5</w:t>
            </w:r>
          </w:p>
          <w:p w:rsidR="00CA77CF" w:rsidRPr="00066225" w:rsidRDefault="00CA77CF" w:rsidP="00854D97">
            <w:pPr>
              <w:autoSpaceDE w:val="0"/>
              <w:autoSpaceDN w:val="0"/>
              <w:adjustRightInd w:val="0"/>
              <w:spacing w:after="0" w:line="240" w:lineRule="auto"/>
              <w:rPr>
                <w:rFonts w:ascii="Times New Roman" w:hAnsi="Times New Roman"/>
                <w:sz w:val="20"/>
                <w:szCs w:val="20"/>
              </w:rPr>
            </w:pPr>
          </w:p>
          <w:p w:rsidR="00CA77CF" w:rsidRPr="00066225" w:rsidRDefault="00CA77CF" w:rsidP="00854D97">
            <w:pPr>
              <w:autoSpaceDE w:val="0"/>
              <w:autoSpaceDN w:val="0"/>
              <w:adjustRightInd w:val="0"/>
              <w:spacing w:after="0" w:line="240" w:lineRule="auto"/>
              <w:rPr>
                <w:rFonts w:ascii="Times New Roman" w:hAnsi="Times New Roman"/>
                <w:sz w:val="20"/>
                <w:szCs w:val="20"/>
              </w:rPr>
            </w:pPr>
          </w:p>
          <w:p w:rsidR="00CA77CF" w:rsidRPr="00066225" w:rsidRDefault="00CA77CF" w:rsidP="00854D97">
            <w:pPr>
              <w:autoSpaceDE w:val="0"/>
              <w:autoSpaceDN w:val="0"/>
              <w:adjustRightInd w:val="0"/>
              <w:spacing w:after="0" w:line="240" w:lineRule="auto"/>
              <w:rPr>
                <w:rFonts w:ascii="Times New Roman" w:hAnsi="Times New Roman"/>
                <w:sz w:val="20"/>
                <w:szCs w:val="20"/>
              </w:rPr>
            </w:pPr>
          </w:p>
          <w:p w:rsidR="00CA77CF" w:rsidRPr="00066225" w:rsidRDefault="00CA77CF" w:rsidP="00854D97">
            <w:pPr>
              <w:autoSpaceDE w:val="0"/>
              <w:autoSpaceDN w:val="0"/>
              <w:adjustRightInd w:val="0"/>
              <w:spacing w:after="0" w:line="240" w:lineRule="auto"/>
              <w:rPr>
                <w:rFonts w:ascii="Times New Roman" w:hAnsi="Times New Roman"/>
                <w:sz w:val="20"/>
                <w:szCs w:val="20"/>
              </w:rPr>
            </w:pPr>
          </w:p>
          <w:p w:rsidR="00CA77CF" w:rsidRPr="00066225" w:rsidRDefault="00CA77CF" w:rsidP="00854D97">
            <w:pPr>
              <w:autoSpaceDE w:val="0"/>
              <w:autoSpaceDN w:val="0"/>
              <w:adjustRightInd w:val="0"/>
              <w:spacing w:after="0" w:line="240" w:lineRule="auto"/>
              <w:rPr>
                <w:rFonts w:ascii="Times New Roman" w:hAnsi="Times New Roman"/>
                <w:sz w:val="20"/>
                <w:szCs w:val="20"/>
              </w:rPr>
            </w:pPr>
          </w:p>
          <w:p w:rsidR="00CA77CF"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18869,0</w:t>
            </w:r>
          </w:p>
        </w:tc>
        <w:tc>
          <w:tcPr>
            <w:tcW w:w="992" w:type="dxa"/>
            <w:gridSpan w:val="2"/>
            <w:tcBorders>
              <w:top w:val="single" w:sz="4" w:space="0" w:color="auto"/>
              <w:left w:val="single" w:sz="4" w:space="0" w:color="auto"/>
              <w:right w:val="single" w:sz="8" w:space="0" w:color="auto"/>
            </w:tcBorders>
          </w:tcPr>
          <w:p w:rsidR="00CA77CF" w:rsidRPr="00066225" w:rsidRDefault="000B026D"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318356,6</w:t>
            </w:r>
          </w:p>
          <w:p w:rsidR="00CA77CF" w:rsidRPr="00066225" w:rsidRDefault="00CA77CF" w:rsidP="00854D97">
            <w:pPr>
              <w:autoSpaceDE w:val="0"/>
              <w:autoSpaceDN w:val="0"/>
              <w:adjustRightInd w:val="0"/>
              <w:spacing w:after="0" w:line="240" w:lineRule="auto"/>
              <w:rPr>
                <w:rFonts w:ascii="Times New Roman" w:hAnsi="Times New Roman"/>
                <w:sz w:val="20"/>
                <w:szCs w:val="20"/>
              </w:rPr>
            </w:pPr>
          </w:p>
          <w:p w:rsidR="00CA77CF" w:rsidRPr="00066225" w:rsidRDefault="00CA77CF" w:rsidP="00854D97">
            <w:pPr>
              <w:autoSpaceDE w:val="0"/>
              <w:autoSpaceDN w:val="0"/>
              <w:adjustRightInd w:val="0"/>
              <w:spacing w:after="0" w:line="240" w:lineRule="auto"/>
              <w:rPr>
                <w:rFonts w:ascii="Times New Roman" w:hAnsi="Times New Roman"/>
                <w:sz w:val="20"/>
                <w:szCs w:val="20"/>
              </w:rPr>
            </w:pPr>
          </w:p>
          <w:p w:rsidR="00CA77CF" w:rsidRPr="00066225" w:rsidRDefault="00CA77CF" w:rsidP="00854D97">
            <w:pPr>
              <w:autoSpaceDE w:val="0"/>
              <w:autoSpaceDN w:val="0"/>
              <w:adjustRightInd w:val="0"/>
              <w:spacing w:after="0" w:line="240" w:lineRule="auto"/>
              <w:rPr>
                <w:rFonts w:ascii="Times New Roman" w:hAnsi="Times New Roman"/>
                <w:sz w:val="20"/>
                <w:szCs w:val="20"/>
              </w:rPr>
            </w:pPr>
          </w:p>
          <w:p w:rsidR="00CA77CF" w:rsidRPr="00066225" w:rsidRDefault="00CA77CF" w:rsidP="00854D97">
            <w:pPr>
              <w:autoSpaceDE w:val="0"/>
              <w:autoSpaceDN w:val="0"/>
              <w:adjustRightInd w:val="0"/>
              <w:spacing w:after="0" w:line="240" w:lineRule="auto"/>
              <w:rPr>
                <w:rFonts w:ascii="Times New Roman" w:hAnsi="Times New Roman"/>
                <w:sz w:val="20"/>
                <w:szCs w:val="20"/>
              </w:rPr>
            </w:pPr>
          </w:p>
          <w:p w:rsidR="00CA77CF" w:rsidRPr="00066225" w:rsidRDefault="00CA77CF" w:rsidP="00854D97">
            <w:pPr>
              <w:autoSpaceDE w:val="0"/>
              <w:autoSpaceDN w:val="0"/>
              <w:adjustRightInd w:val="0"/>
              <w:spacing w:after="0" w:line="240" w:lineRule="auto"/>
              <w:rPr>
                <w:rFonts w:ascii="Times New Roman" w:hAnsi="Times New Roman"/>
                <w:sz w:val="20"/>
                <w:szCs w:val="20"/>
              </w:rPr>
            </w:pPr>
          </w:p>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21217,3</w:t>
            </w:r>
          </w:p>
        </w:tc>
        <w:tc>
          <w:tcPr>
            <w:tcW w:w="996" w:type="dxa"/>
            <w:gridSpan w:val="3"/>
            <w:tcBorders>
              <w:top w:val="single" w:sz="4" w:space="0" w:color="auto"/>
              <w:left w:val="single" w:sz="8" w:space="0" w:color="auto"/>
              <w:right w:val="single" w:sz="4" w:space="0" w:color="auto"/>
            </w:tcBorders>
          </w:tcPr>
          <w:p w:rsidR="00CA77CF" w:rsidRPr="00066225" w:rsidRDefault="00043D19" w:rsidP="00854D97">
            <w:pPr>
              <w:rPr>
                <w:rFonts w:ascii="Times New Roman" w:hAnsi="Times New Roman"/>
                <w:sz w:val="20"/>
                <w:szCs w:val="20"/>
              </w:rPr>
            </w:pPr>
            <w:r>
              <w:rPr>
                <w:rFonts w:ascii="Times New Roman" w:hAnsi="Times New Roman"/>
                <w:sz w:val="20"/>
                <w:szCs w:val="20"/>
              </w:rPr>
              <w:t>378321,7</w:t>
            </w:r>
          </w:p>
          <w:p w:rsidR="00CA77CF" w:rsidRPr="00066225" w:rsidRDefault="00CA77CF" w:rsidP="00854D97">
            <w:pPr>
              <w:rPr>
                <w:rFonts w:ascii="Times New Roman" w:hAnsi="Times New Roman"/>
                <w:sz w:val="20"/>
                <w:szCs w:val="20"/>
              </w:rPr>
            </w:pPr>
          </w:p>
          <w:p w:rsidR="00CA77CF" w:rsidRPr="00066225" w:rsidRDefault="00CA77CF" w:rsidP="00854D97">
            <w:pPr>
              <w:rPr>
                <w:rFonts w:ascii="Times New Roman" w:hAnsi="Times New Roman"/>
                <w:sz w:val="20"/>
                <w:szCs w:val="20"/>
              </w:rPr>
            </w:pPr>
          </w:p>
          <w:p w:rsidR="00CA77CF" w:rsidRPr="00066225" w:rsidRDefault="0056575E" w:rsidP="00854D97">
            <w:pPr>
              <w:rPr>
                <w:rFonts w:ascii="Times New Roman" w:hAnsi="Times New Roman"/>
                <w:sz w:val="20"/>
                <w:szCs w:val="20"/>
              </w:rPr>
            </w:pPr>
            <w:r>
              <w:rPr>
                <w:rFonts w:ascii="Times New Roman" w:hAnsi="Times New Roman"/>
                <w:sz w:val="20"/>
                <w:szCs w:val="20"/>
              </w:rPr>
              <w:t>20279,2</w:t>
            </w:r>
          </w:p>
          <w:p w:rsidR="00CA77CF" w:rsidRPr="00066225" w:rsidRDefault="00CA77CF" w:rsidP="00854D97">
            <w:pPr>
              <w:rPr>
                <w:rFonts w:ascii="Times New Roman" w:hAnsi="Times New Roman"/>
                <w:sz w:val="20"/>
                <w:szCs w:val="20"/>
              </w:rPr>
            </w:pPr>
          </w:p>
          <w:p w:rsidR="00CA77CF" w:rsidRPr="00066225" w:rsidRDefault="00CA77CF" w:rsidP="00854D97">
            <w:pPr>
              <w:rPr>
                <w:rFonts w:ascii="Times New Roman" w:hAnsi="Times New Roman"/>
                <w:sz w:val="20"/>
                <w:szCs w:val="20"/>
              </w:rPr>
            </w:pPr>
          </w:p>
          <w:p w:rsidR="00CA77CF" w:rsidRPr="00066225" w:rsidRDefault="00CA77CF" w:rsidP="00854D97">
            <w:pPr>
              <w:rPr>
                <w:rFonts w:ascii="Times New Roman" w:hAnsi="Times New Roman"/>
                <w:sz w:val="20"/>
                <w:szCs w:val="20"/>
              </w:rPr>
            </w:pPr>
          </w:p>
          <w:p w:rsidR="00CA77CF" w:rsidRPr="00066225" w:rsidRDefault="00CA77CF" w:rsidP="00854D97">
            <w:pPr>
              <w:rPr>
                <w:rFonts w:ascii="Times New Roman" w:hAnsi="Times New Roman"/>
                <w:sz w:val="20"/>
                <w:szCs w:val="20"/>
              </w:rPr>
            </w:pPr>
          </w:p>
          <w:p w:rsidR="00CA77CF" w:rsidRPr="00066225" w:rsidRDefault="00CA77CF" w:rsidP="00854D97">
            <w:pPr>
              <w:rPr>
                <w:rFonts w:ascii="Times New Roman" w:hAnsi="Times New Roman"/>
                <w:sz w:val="20"/>
                <w:szCs w:val="20"/>
              </w:rPr>
            </w:pPr>
          </w:p>
          <w:p w:rsidR="00CA77CF" w:rsidRPr="00066225" w:rsidRDefault="00CA77CF" w:rsidP="00854D97">
            <w:pPr>
              <w:rPr>
                <w:rFonts w:ascii="Times New Roman" w:hAnsi="Times New Roman"/>
                <w:sz w:val="20"/>
                <w:szCs w:val="20"/>
              </w:rPr>
            </w:pPr>
          </w:p>
          <w:p w:rsidR="00CA77CF" w:rsidRPr="00066225" w:rsidRDefault="00CA77CF" w:rsidP="00854D97">
            <w:pPr>
              <w:rPr>
                <w:rFonts w:ascii="Times New Roman" w:hAnsi="Times New Roman"/>
                <w:sz w:val="20"/>
                <w:szCs w:val="20"/>
              </w:rPr>
            </w:pPr>
          </w:p>
          <w:p w:rsidR="00CA77CF" w:rsidRPr="00066225" w:rsidRDefault="00CA77CF" w:rsidP="00854D97">
            <w:pPr>
              <w:rPr>
                <w:rFonts w:ascii="Times New Roman" w:hAnsi="Times New Roman"/>
                <w:sz w:val="20"/>
                <w:szCs w:val="20"/>
              </w:rPr>
            </w:pPr>
          </w:p>
          <w:p w:rsidR="00CA77CF" w:rsidRPr="00066225" w:rsidRDefault="00CA77CF" w:rsidP="00854D97">
            <w:pPr>
              <w:rPr>
                <w:rFonts w:ascii="Times New Roman" w:hAnsi="Times New Roman"/>
                <w:sz w:val="20"/>
                <w:szCs w:val="20"/>
              </w:rPr>
            </w:pPr>
          </w:p>
          <w:p w:rsidR="00116370" w:rsidRPr="00066225" w:rsidRDefault="00116370" w:rsidP="00854D97">
            <w:pPr>
              <w:rPr>
                <w:rFonts w:ascii="Times New Roman" w:hAnsi="Times New Roman"/>
                <w:sz w:val="20"/>
                <w:szCs w:val="20"/>
              </w:rPr>
            </w:pPr>
          </w:p>
        </w:tc>
        <w:tc>
          <w:tcPr>
            <w:tcW w:w="1004" w:type="dxa"/>
            <w:gridSpan w:val="9"/>
            <w:tcBorders>
              <w:top w:val="single" w:sz="4" w:space="0" w:color="auto"/>
              <w:left w:val="single" w:sz="4" w:space="0" w:color="auto"/>
              <w:right w:val="single" w:sz="4" w:space="0" w:color="auto"/>
            </w:tcBorders>
          </w:tcPr>
          <w:p w:rsidR="00CA77CF" w:rsidRPr="00066225" w:rsidRDefault="00F237BD" w:rsidP="00854D97">
            <w:pPr>
              <w:rPr>
                <w:rFonts w:ascii="Times New Roman" w:hAnsi="Times New Roman"/>
                <w:sz w:val="20"/>
                <w:szCs w:val="20"/>
              </w:rPr>
            </w:pPr>
            <w:r>
              <w:rPr>
                <w:rFonts w:ascii="Times New Roman" w:hAnsi="Times New Roman"/>
                <w:sz w:val="20"/>
                <w:szCs w:val="20"/>
              </w:rPr>
              <w:lastRenderedPageBreak/>
              <w:t>228791,6</w:t>
            </w:r>
          </w:p>
          <w:p w:rsidR="00CA77CF" w:rsidRPr="00066225" w:rsidRDefault="00CA77CF" w:rsidP="00854D97">
            <w:pPr>
              <w:rPr>
                <w:rFonts w:ascii="Times New Roman" w:hAnsi="Times New Roman"/>
                <w:sz w:val="20"/>
                <w:szCs w:val="20"/>
              </w:rPr>
            </w:pPr>
          </w:p>
          <w:p w:rsidR="00CA77CF" w:rsidRPr="00066225" w:rsidRDefault="00CA77CF" w:rsidP="00854D97">
            <w:pPr>
              <w:rPr>
                <w:rFonts w:ascii="Times New Roman" w:hAnsi="Times New Roman"/>
                <w:sz w:val="20"/>
                <w:szCs w:val="20"/>
              </w:rPr>
            </w:pPr>
          </w:p>
          <w:p w:rsidR="00116370" w:rsidRPr="00066225" w:rsidRDefault="008C0F3A" w:rsidP="00854D97">
            <w:pPr>
              <w:rPr>
                <w:rFonts w:ascii="Times New Roman" w:hAnsi="Times New Roman"/>
                <w:sz w:val="20"/>
                <w:szCs w:val="20"/>
              </w:rPr>
            </w:pPr>
            <w:r w:rsidRPr="00066225">
              <w:rPr>
                <w:rFonts w:ascii="Times New Roman" w:hAnsi="Times New Roman"/>
                <w:sz w:val="20"/>
                <w:szCs w:val="20"/>
              </w:rPr>
              <w:t>28018,1</w:t>
            </w:r>
          </w:p>
        </w:tc>
        <w:tc>
          <w:tcPr>
            <w:tcW w:w="993" w:type="dxa"/>
            <w:gridSpan w:val="9"/>
            <w:tcBorders>
              <w:top w:val="single" w:sz="4" w:space="0" w:color="auto"/>
              <w:left w:val="single" w:sz="4" w:space="0" w:color="auto"/>
              <w:right w:val="single" w:sz="4" w:space="0" w:color="auto"/>
            </w:tcBorders>
          </w:tcPr>
          <w:p w:rsidR="00CA77CF" w:rsidRPr="00066225" w:rsidRDefault="00F237BD" w:rsidP="00854D97">
            <w:pPr>
              <w:rPr>
                <w:rFonts w:ascii="Times New Roman" w:hAnsi="Times New Roman"/>
                <w:sz w:val="20"/>
                <w:szCs w:val="20"/>
              </w:rPr>
            </w:pPr>
            <w:r>
              <w:rPr>
                <w:rFonts w:ascii="Times New Roman" w:hAnsi="Times New Roman"/>
                <w:sz w:val="20"/>
                <w:szCs w:val="20"/>
              </w:rPr>
              <w:t>312167,9</w:t>
            </w:r>
          </w:p>
          <w:p w:rsidR="00AA275B" w:rsidRPr="00066225" w:rsidRDefault="00AA275B" w:rsidP="00854D97">
            <w:pPr>
              <w:rPr>
                <w:rFonts w:ascii="Times New Roman" w:hAnsi="Times New Roman"/>
                <w:sz w:val="20"/>
                <w:szCs w:val="20"/>
              </w:rPr>
            </w:pPr>
          </w:p>
          <w:p w:rsidR="00CA77CF" w:rsidRPr="00066225" w:rsidRDefault="00CA77CF" w:rsidP="00854D97">
            <w:pPr>
              <w:rPr>
                <w:rFonts w:ascii="Times New Roman" w:hAnsi="Times New Roman"/>
                <w:sz w:val="20"/>
                <w:szCs w:val="20"/>
              </w:rPr>
            </w:pPr>
          </w:p>
          <w:p w:rsidR="00116370" w:rsidRPr="00066225" w:rsidRDefault="008C0F3A" w:rsidP="00854D97">
            <w:pPr>
              <w:rPr>
                <w:rFonts w:ascii="Times New Roman" w:hAnsi="Times New Roman"/>
                <w:sz w:val="20"/>
                <w:szCs w:val="20"/>
              </w:rPr>
            </w:pPr>
            <w:r w:rsidRPr="00066225">
              <w:rPr>
                <w:rFonts w:ascii="Times New Roman" w:hAnsi="Times New Roman"/>
                <w:sz w:val="20"/>
                <w:szCs w:val="20"/>
              </w:rPr>
              <w:t>28018,1</w:t>
            </w:r>
          </w:p>
        </w:tc>
        <w:tc>
          <w:tcPr>
            <w:tcW w:w="1008" w:type="dxa"/>
            <w:gridSpan w:val="8"/>
            <w:tcBorders>
              <w:top w:val="single" w:sz="4" w:space="0" w:color="auto"/>
              <w:left w:val="single" w:sz="4" w:space="0" w:color="auto"/>
              <w:right w:val="single" w:sz="8" w:space="0" w:color="auto"/>
            </w:tcBorders>
          </w:tcPr>
          <w:p w:rsidR="00CA77CF" w:rsidRPr="00066225" w:rsidRDefault="00F237BD" w:rsidP="00854D97">
            <w:pPr>
              <w:rPr>
                <w:rFonts w:ascii="Times New Roman" w:hAnsi="Times New Roman"/>
                <w:sz w:val="20"/>
                <w:szCs w:val="20"/>
              </w:rPr>
            </w:pPr>
            <w:r>
              <w:rPr>
                <w:rFonts w:ascii="Times New Roman" w:hAnsi="Times New Roman"/>
                <w:sz w:val="20"/>
                <w:szCs w:val="20"/>
              </w:rPr>
              <w:t>312167,9</w:t>
            </w:r>
          </w:p>
          <w:p w:rsidR="00CA77CF" w:rsidRPr="00066225" w:rsidRDefault="00CA77CF" w:rsidP="00854D97">
            <w:pPr>
              <w:rPr>
                <w:rFonts w:ascii="Times New Roman" w:hAnsi="Times New Roman"/>
                <w:sz w:val="20"/>
                <w:szCs w:val="20"/>
              </w:rPr>
            </w:pPr>
          </w:p>
          <w:p w:rsidR="00CA77CF" w:rsidRPr="00066225" w:rsidRDefault="00CA77CF" w:rsidP="00854D97">
            <w:pPr>
              <w:rPr>
                <w:rFonts w:ascii="Times New Roman" w:hAnsi="Times New Roman"/>
                <w:sz w:val="20"/>
                <w:szCs w:val="20"/>
              </w:rPr>
            </w:pPr>
          </w:p>
          <w:p w:rsidR="00116370" w:rsidRPr="00066225" w:rsidRDefault="008C0F3A" w:rsidP="00854D97">
            <w:pPr>
              <w:rPr>
                <w:rFonts w:ascii="Times New Roman" w:hAnsi="Times New Roman"/>
                <w:sz w:val="20"/>
                <w:szCs w:val="20"/>
              </w:rPr>
            </w:pPr>
            <w:r w:rsidRPr="00066225">
              <w:rPr>
                <w:rFonts w:ascii="Times New Roman" w:hAnsi="Times New Roman"/>
                <w:sz w:val="20"/>
                <w:szCs w:val="20"/>
              </w:rPr>
              <w:t>28018,1</w:t>
            </w:r>
          </w:p>
        </w:tc>
        <w:tc>
          <w:tcPr>
            <w:tcW w:w="2227" w:type="dxa"/>
            <w:gridSpan w:val="4"/>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6E63F6">
        <w:trPr>
          <w:gridAfter w:val="1"/>
          <w:wAfter w:w="21" w:type="dxa"/>
          <w:trHeight w:val="114"/>
        </w:trPr>
        <w:tc>
          <w:tcPr>
            <w:tcW w:w="745" w:type="dxa"/>
            <w:gridSpan w:val="2"/>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1" w:type="dxa"/>
            <w:gridSpan w:val="3"/>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pPr>
          </w:p>
          <w:p w:rsidR="00116370" w:rsidRPr="00066225" w:rsidRDefault="00116370" w:rsidP="00854D97">
            <w:pPr>
              <w:autoSpaceDE w:val="0"/>
              <w:autoSpaceDN w:val="0"/>
              <w:adjustRightInd w:val="0"/>
              <w:spacing w:after="0" w:line="240" w:lineRule="auto"/>
            </w:pPr>
          </w:p>
        </w:tc>
        <w:tc>
          <w:tcPr>
            <w:tcW w:w="1690" w:type="dxa"/>
            <w:gridSpan w:val="3"/>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5" w:type="dxa"/>
            <w:gridSpan w:val="2"/>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w:t>
            </w:r>
          </w:p>
        </w:tc>
        <w:tc>
          <w:tcPr>
            <w:tcW w:w="1453" w:type="dxa"/>
            <w:gridSpan w:val="2"/>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014" w:type="dxa"/>
            <w:gridSpan w:val="2"/>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tcBorders>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4" w:type="dxa"/>
            <w:gridSpan w:val="9"/>
            <w:tcBorders>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8" w:type="dxa"/>
            <w:gridSpan w:val="8"/>
            <w:tcBorders>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227" w:type="dxa"/>
            <w:gridSpan w:val="4"/>
            <w:vMerge/>
            <w:tcBorders>
              <w:bottom w:val="single" w:sz="4" w:space="0" w:color="auto"/>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1"/>
          <w:wAfter w:w="21" w:type="dxa"/>
          <w:trHeight w:val="60"/>
        </w:trPr>
        <w:tc>
          <w:tcPr>
            <w:tcW w:w="1401" w:type="dxa"/>
            <w:gridSpan w:val="3"/>
            <w:tcBorders>
              <w:bottom w:val="single" w:sz="4" w:space="0" w:color="auto"/>
            </w:tcBorders>
          </w:tcPr>
          <w:p w:rsidR="00116370" w:rsidRPr="00066225" w:rsidRDefault="00116370" w:rsidP="00854D97">
            <w:pPr>
              <w:rPr>
                <w:rFonts w:ascii="Times New Roman" w:hAnsi="Times New Roman"/>
                <w:sz w:val="20"/>
                <w:szCs w:val="20"/>
              </w:rPr>
            </w:pPr>
          </w:p>
        </w:tc>
        <w:tc>
          <w:tcPr>
            <w:tcW w:w="14399" w:type="dxa"/>
            <w:gridSpan w:val="47"/>
            <w:tcBorders>
              <w:bottom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1"/>
          <w:wAfter w:w="21" w:type="dxa"/>
          <w:trHeight w:val="510"/>
        </w:trPr>
        <w:tc>
          <w:tcPr>
            <w:tcW w:w="745" w:type="dxa"/>
            <w:gridSpan w:val="2"/>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2.</w:t>
            </w:r>
          </w:p>
        </w:tc>
        <w:tc>
          <w:tcPr>
            <w:tcW w:w="1376" w:type="dxa"/>
            <w:gridSpan w:val="4"/>
            <w:vMerge w:val="restart"/>
            <w:tcBorders>
              <w:top w:val="single" w:sz="4" w:space="0" w:color="auto"/>
              <w:left w:val="single" w:sz="8" w:space="0" w:color="auto"/>
              <w:right w:val="single" w:sz="8" w:space="0" w:color="auto"/>
            </w:tcBorders>
          </w:tcPr>
          <w:p w:rsidR="00116370" w:rsidRPr="00066225" w:rsidRDefault="00AF61F8" w:rsidP="00854D97">
            <w:pPr>
              <w:autoSpaceDE w:val="0"/>
              <w:autoSpaceDN w:val="0"/>
              <w:adjustRightInd w:val="0"/>
              <w:spacing w:after="0" w:line="240" w:lineRule="auto"/>
              <w:rPr>
                <w:rFonts w:ascii="Times New Roman" w:hAnsi="Times New Roman"/>
                <w:sz w:val="20"/>
                <w:szCs w:val="20"/>
              </w:rPr>
            </w:pPr>
            <w:hyperlink w:anchor="Par1090" w:history="1">
              <w:r w:rsidR="00116370" w:rsidRPr="00066225">
                <w:rPr>
                  <w:rFonts w:ascii="Times New Roman" w:hAnsi="Times New Roman"/>
                  <w:sz w:val="20"/>
                  <w:szCs w:val="20"/>
                </w:rPr>
                <w:t>Подпрограмма</w:t>
              </w:r>
            </w:hyperlink>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w:t>
            </w:r>
          </w:p>
        </w:tc>
        <w:tc>
          <w:tcPr>
            <w:tcW w:w="1550" w:type="dxa"/>
            <w:vMerge w:val="restart"/>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w:t>
            </w:r>
            <w:r w:rsidR="0079487A" w:rsidRPr="00066225">
              <w:rPr>
                <w:rFonts w:ascii="Times New Roman" w:hAnsi="Times New Roman"/>
                <w:sz w:val="20"/>
                <w:szCs w:val="20"/>
              </w:rPr>
              <w:t>«</w:t>
            </w:r>
            <w:r w:rsidRPr="00066225">
              <w:rPr>
                <w:rFonts w:ascii="Times New Roman" w:hAnsi="Times New Roman"/>
                <w:sz w:val="20"/>
                <w:szCs w:val="20"/>
              </w:rPr>
              <w:t xml:space="preserve">Развитие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дошкольного, общего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образования и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дополнительного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образования детей</w:t>
            </w:r>
            <w:r w:rsidR="0079487A" w:rsidRPr="00066225">
              <w:rPr>
                <w:rFonts w:ascii="Times New Roman" w:hAnsi="Times New Roman"/>
                <w:sz w:val="20"/>
                <w:szCs w:val="20"/>
              </w:rPr>
              <w:t>»</w:t>
            </w:r>
            <w:r w:rsidRPr="00066225">
              <w:rPr>
                <w:rFonts w:ascii="Times New Roman" w:hAnsi="Times New Roman"/>
                <w:sz w:val="20"/>
                <w:szCs w:val="20"/>
              </w:rPr>
              <w:t xml:space="preserve">  </w:t>
            </w:r>
          </w:p>
        </w:tc>
        <w:tc>
          <w:tcPr>
            <w:tcW w:w="1276" w:type="dxa"/>
            <w:gridSpan w:val="2"/>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Всего, в том числе:</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федеральный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066225" w:rsidRDefault="00F237BD"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4767645,3</w:t>
            </w: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F237BD"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128444,2</w:t>
            </w:r>
          </w:p>
        </w:tc>
        <w:tc>
          <w:tcPr>
            <w:tcW w:w="1081" w:type="dxa"/>
            <w:gridSpan w:val="2"/>
            <w:tcBorders>
              <w:left w:val="single" w:sz="8" w:space="0" w:color="auto"/>
              <w:bottom w:val="single" w:sz="4" w:space="0" w:color="auto"/>
              <w:right w:val="single" w:sz="4"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951209,4</w:t>
            </w: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69928,4</w:t>
            </w:r>
          </w:p>
        </w:tc>
        <w:tc>
          <w:tcPr>
            <w:tcW w:w="992" w:type="dxa"/>
            <w:gridSpan w:val="2"/>
            <w:tcBorders>
              <w:left w:val="single" w:sz="4" w:space="0" w:color="auto"/>
              <w:bottom w:val="single" w:sz="4" w:space="0" w:color="auto"/>
              <w:right w:val="single" w:sz="8" w:space="0" w:color="auto"/>
            </w:tcBorders>
          </w:tcPr>
          <w:p w:rsidR="00F3498C" w:rsidRPr="00066225" w:rsidRDefault="000B026D"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754210,0</w:t>
            </w: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B026D" w:rsidRDefault="000B026D" w:rsidP="00854D97">
            <w:pPr>
              <w:autoSpaceDE w:val="0"/>
              <w:autoSpaceDN w:val="0"/>
              <w:adjustRightInd w:val="0"/>
              <w:spacing w:after="0" w:line="240" w:lineRule="auto"/>
              <w:rPr>
                <w:rFonts w:ascii="Times New Roman" w:hAnsi="Times New Roman"/>
                <w:sz w:val="20"/>
                <w:szCs w:val="20"/>
              </w:rPr>
            </w:pPr>
            <w:r w:rsidRPr="000B026D">
              <w:rPr>
                <w:rFonts w:ascii="Times New Roman" w:hAnsi="Times New Roman"/>
                <w:sz w:val="20"/>
                <w:szCs w:val="20"/>
              </w:rPr>
              <w:t>14859,7</w:t>
            </w:r>
          </w:p>
        </w:tc>
        <w:tc>
          <w:tcPr>
            <w:tcW w:w="1090" w:type="dxa"/>
            <w:gridSpan w:val="7"/>
            <w:tcBorders>
              <w:left w:val="single" w:sz="8" w:space="0" w:color="auto"/>
              <w:bottom w:val="single" w:sz="4" w:space="0" w:color="auto"/>
              <w:right w:val="single" w:sz="4" w:space="0" w:color="auto"/>
            </w:tcBorders>
          </w:tcPr>
          <w:p w:rsidR="00116370" w:rsidRPr="00066225" w:rsidRDefault="00F237BD"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867266,8</w:t>
            </w: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B57D8E"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38191,3</w:t>
            </w:r>
          </w:p>
        </w:tc>
        <w:tc>
          <w:tcPr>
            <w:tcW w:w="910" w:type="dxa"/>
            <w:gridSpan w:val="5"/>
            <w:tcBorders>
              <w:left w:val="single" w:sz="4" w:space="0" w:color="auto"/>
              <w:bottom w:val="single" w:sz="4" w:space="0" w:color="auto"/>
              <w:right w:val="single" w:sz="4"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677631,5</w:t>
            </w: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1821,6</w:t>
            </w:r>
          </w:p>
        </w:tc>
        <w:tc>
          <w:tcPr>
            <w:tcW w:w="993" w:type="dxa"/>
            <w:gridSpan w:val="9"/>
            <w:tcBorders>
              <w:left w:val="single" w:sz="4" w:space="0" w:color="auto"/>
              <w:bottom w:val="single" w:sz="4" w:space="0" w:color="auto"/>
              <w:right w:val="single" w:sz="4" w:space="0" w:color="auto"/>
            </w:tcBorders>
          </w:tcPr>
          <w:p w:rsidR="00FC1C72"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758663,8</w:t>
            </w: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1821,6</w:t>
            </w:r>
          </w:p>
        </w:tc>
        <w:tc>
          <w:tcPr>
            <w:tcW w:w="1008" w:type="dxa"/>
            <w:gridSpan w:val="8"/>
            <w:tcBorders>
              <w:left w:val="single" w:sz="4" w:space="0" w:color="auto"/>
              <w:bottom w:val="single" w:sz="4" w:space="0" w:color="auto"/>
              <w:right w:val="single" w:sz="8"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758663,8</w:t>
            </w: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p>
          <w:p w:rsidR="008C0F3A"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1821,6</w:t>
            </w:r>
          </w:p>
        </w:tc>
        <w:tc>
          <w:tcPr>
            <w:tcW w:w="2227" w:type="dxa"/>
            <w:gridSpan w:val="4"/>
            <w:tcBorders>
              <w:top w:val="single" w:sz="4" w:space="0" w:color="auto"/>
              <w:right w:val="single" w:sz="4" w:space="0" w:color="auto"/>
            </w:tcBorders>
          </w:tcPr>
          <w:p w:rsidR="00116370" w:rsidRPr="00066225" w:rsidRDefault="00116370" w:rsidP="00854D97">
            <w:pPr>
              <w:rPr>
                <w:rFonts w:ascii="Times New Roman" w:hAnsi="Times New Roman"/>
                <w:sz w:val="20"/>
                <w:szCs w:val="20"/>
              </w:rPr>
            </w:pPr>
            <w:proofErr w:type="gramStart"/>
            <w:r w:rsidRPr="00066225">
              <w:rPr>
                <w:rFonts w:ascii="Times New Roman" w:hAnsi="Times New Roman"/>
                <w:sz w:val="20"/>
                <w:szCs w:val="20"/>
              </w:rPr>
              <w:t xml:space="preserve">обеспечение выполнения государственных гарантий общедоступности и бесплатности дошкольного, общего  и дополнительного образования; предоставление консультационных </w:t>
            </w:r>
            <w:r w:rsidRPr="00066225">
              <w:rPr>
                <w:rFonts w:ascii="Times New Roman" w:hAnsi="Times New Roman"/>
                <w:sz w:val="20"/>
                <w:szCs w:val="20"/>
              </w:rPr>
              <w:lastRenderedPageBreak/>
              <w:t>услуг семьям, нуждающимся в поддержке в воспитании детей раннего возраста; уменьшение очереди в дошкольные образовательные организации; предоставление возможности освоения образовательных программ общего образования в форме дистанционного, специального (коррекционного) или инклюзивного, образования всем детям-инвалидам; обеспечение доступа к современным условиям обучения всем обучающимся независимо от места жительства;</w:t>
            </w:r>
            <w:proofErr w:type="gramEnd"/>
            <w:r w:rsidRPr="00066225">
              <w:rPr>
                <w:rFonts w:ascii="Times New Roman" w:hAnsi="Times New Roman"/>
                <w:sz w:val="20"/>
                <w:szCs w:val="20"/>
              </w:rPr>
              <w:t xml:space="preserve"> </w:t>
            </w:r>
            <w:proofErr w:type="gramStart"/>
            <w:r w:rsidRPr="00066225">
              <w:rPr>
                <w:rFonts w:ascii="Times New Roman" w:hAnsi="Times New Roman"/>
                <w:sz w:val="20"/>
                <w:szCs w:val="20"/>
              </w:rPr>
              <w:t xml:space="preserve">предоставление  всем старшеклассникам возможности обучения по образовательным программам профильного обучения; увеличение охвата детей программами дополнительного образования не менее 98 %; увеличение охвата детей олимпиадным </w:t>
            </w:r>
            <w:r w:rsidRPr="00066225">
              <w:rPr>
                <w:rFonts w:ascii="Times New Roman" w:hAnsi="Times New Roman"/>
                <w:sz w:val="20"/>
                <w:szCs w:val="20"/>
              </w:rPr>
              <w:lastRenderedPageBreak/>
              <w:t>движением не менее 85%; сокращение разрыва в качестве образования между наиболее и наименее успешными школами;  доведение средней заработной платы педагогических работников общеобразовательных организаций до уровня не менее 100 процентов от средней по области;</w:t>
            </w:r>
            <w:proofErr w:type="gramEnd"/>
            <w:r w:rsidRPr="00066225">
              <w:rPr>
                <w:rFonts w:ascii="Times New Roman" w:hAnsi="Times New Roman"/>
                <w:sz w:val="20"/>
                <w:szCs w:val="20"/>
              </w:rPr>
              <w:t xml:space="preserve"> </w:t>
            </w:r>
            <w:proofErr w:type="gramStart"/>
            <w:r w:rsidRPr="00066225">
              <w:rPr>
                <w:rFonts w:ascii="Times New Roman" w:hAnsi="Times New Roman"/>
                <w:sz w:val="20"/>
                <w:szCs w:val="20"/>
              </w:rPr>
              <w:t xml:space="preserve">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районе;  доведение средней заработной платы педагогических работников организаций дополнительного образования до уровня не менее 90 процентов от средней заработной в области; предоставление всем педагогам возможности непрерывного профессионального </w:t>
            </w:r>
            <w:r w:rsidRPr="00066225">
              <w:rPr>
                <w:rFonts w:ascii="Times New Roman" w:hAnsi="Times New Roman"/>
                <w:sz w:val="20"/>
                <w:szCs w:val="20"/>
              </w:rPr>
              <w:lastRenderedPageBreak/>
              <w:t>развития;</w:t>
            </w:r>
            <w:proofErr w:type="gramEnd"/>
            <w:r w:rsidRPr="00066225">
              <w:rPr>
                <w:rFonts w:ascii="Times New Roman" w:hAnsi="Times New Roman"/>
                <w:sz w:val="20"/>
                <w:szCs w:val="20"/>
              </w:rPr>
              <w:t xml:space="preserve"> </w:t>
            </w:r>
            <w:proofErr w:type="gramStart"/>
            <w:r w:rsidRPr="00066225">
              <w:rPr>
                <w:rFonts w:ascii="Times New Roman" w:hAnsi="Times New Roman"/>
                <w:sz w:val="20"/>
                <w:szCs w:val="20"/>
              </w:rPr>
              <w:t>увеличение в общеобразовательных организациях доли молодых педагогов, имеющих высокие образовательные результаты по итогам обучения в вузе; улучшение результатов обучающихся в мониторингах различного уровня (готовности обучающихся к освоению программ начального, основного, среднего общего образования); комплексного мониторинга готовности учащихся 8 классов  к выбору образовательной и профессиональной траектории и мониторинга уровня социализации выпускников общеобразовательных организаций</w:t>
            </w:r>
            <w:proofErr w:type="gramEnd"/>
          </w:p>
        </w:tc>
      </w:tr>
      <w:tr w:rsidR="00116370" w:rsidRPr="00066225" w:rsidTr="00854D97">
        <w:trPr>
          <w:gridAfter w:val="1"/>
          <w:wAfter w:w="21" w:type="dxa"/>
          <w:trHeight w:val="494"/>
        </w:trPr>
        <w:tc>
          <w:tcPr>
            <w:tcW w:w="745" w:type="dxa"/>
            <w:gridSpan w:val="2"/>
            <w:vMerge/>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376" w:type="dxa"/>
            <w:gridSpan w:val="4"/>
            <w:vMerge/>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pPr>
          </w:p>
        </w:tc>
        <w:tc>
          <w:tcPr>
            <w:tcW w:w="1550" w:type="dxa"/>
            <w:vMerge/>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F237BD"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2789146,3</w:t>
            </w:r>
          </w:p>
        </w:tc>
        <w:tc>
          <w:tcPr>
            <w:tcW w:w="1081" w:type="dxa"/>
            <w:gridSpan w:val="2"/>
            <w:tcBorders>
              <w:top w:val="single" w:sz="4" w:space="0" w:color="auto"/>
              <w:left w:val="single" w:sz="8" w:space="0" w:color="auto"/>
              <w:bottom w:val="single" w:sz="4" w:space="0" w:color="auto"/>
              <w:right w:val="single" w:sz="4"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520576,8</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F3498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451108,5</w:t>
            </w:r>
          </w:p>
        </w:tc>
        <w:tc>
          <w:tcPr>
            <w:tcW w:w="1071" w:type="dxa"/>
            <w:gridSpan w:val="5"/>
            <w:tcBorders>
              <w:top w:val="single" w:sz="4" w:space="0" w:color="auto"/>
              <w:left w:val="single" w:sz="8" w:space="0" w:color="auto"/>
              <w:bottom w:val="single" w:sz="4" w:space="0" w:color="auto"/>
              <w:right w:val="single" w:sz="4" w:space="0" w:color="auto"/>
            </w:tcBorders>
          </w:tcPr>
          <w:p w:rsidR="00116370" w:rsidRPr="00066225" w:rsidRDefault="00156794" w:rsidP="00854D97">
            <w:pPr>
              <w:rPr>
                <w:rFonts w:ascii="Times New Roman" w:hAnsi="Times New Roman"/>
                <w:sz w:val="20"/>
                <w:szCs w:val="20"/>
              </w:rPr>
            </w:pPr>
            <w:r>
              <w:rPr>
                <w:rFonts w:ascii="Times New Roman" w:hAnsi="Times New Roman"/>
                <w:sz w:val="20"/>
                <w:szCs w:val="20"/>
              </w:rPr>
              <w:t>467096,8</w:t>
            </w:r>
          </w:p>
        </w:tc>
        <w:tc>
          <w:tcPr>
            <w:tcW w:w="993" w:type="dxa"/>
            <w:gridSpan w:val="9"/>
            <w:tcBorders>
              <w:top w:val="single" w:sz="4" w:space="0" w:color="auto"/>
              <w:left w:val="single" w:sz="4" w:space="0" w:color="auto"/>
              <w:bottom w:val="single" w:sz="4" w:space="0" w:color="auto"/>
              <w:right w:val="single" w:sz="4"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t>450121,4</w:t>
            </w:r>
          </w:p>
        </w:tc>
        <w:tc>
          <w:tcPr>
            <w:tcW w:w="977" w:type="dxa"/>
            <w:gridSpan w:val="8"/>
            <w:tcBorders>
              <w:top w:val="single" w:sz="4" w:space="0" w:color="auto"/>
              <w:left w:val="single" w:sz="4" w:space="0" w:color="auto"/>
              <w:bottom w:val="single" w:sz="4" w:space="0" w:color="auto"/>
              <w:right w:val="single" w:sz="4"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t>450121,4</w:t>
            </w:r>
          </w:p>
        </w:tc>
        <w:tc>
          <w:tcPr>
            <w:tcW w:w="960" w:type="dxa"/>
            <w:gridSpan w:val="7"/>
            <w:tcBorders>
              <w:top w:val="single" w:sz="4" w:space="0" w:color="auto"/>
              <w:left w:val="single" w:sz="4" w:space="0" w:color="auto"/>
              <w:bottom w:val="single" w:sz="4" w:space="0" w:color="auto"/>
              <w:right w:val="single" w:sz="8"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t>450121,4</w:t>
            </w:r>
          </w:p>
        </w:tc>
        <w:tc>
          <w:tcPr>
            <w:tcW w:w="2227" w:type="dxa"/>
            <w:gridSpan w:val="4"/>
            <w:vMerge w:val="restart"/>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1"/>
          <w:wAfter w:w="21" w:type="dxa"/>
          <w:trHeight w:val="887"/>
        </w:trPr>
        <w:tc>
          <w:tcPr>
            <w:tcW w:w="745" w:type="dxa"/>
            <w:gridSpan w:val="2"/>
            <w:vMerge/>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376" w:type="dxa"/>
            <w:gridSpan w:val="4"/>
            <w:vMerge/>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pPr>
          </w:p>
        </w:tc>
        <w:tc>
          <w:tcPr>
            <w:tcW w:w="1550" w:type="dxa"/>
            <w:vMerge/>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roofErr w:type="spellStart"/>
            <w:r w:rsidRPr="00066225">
              <w:rPr>
                <w:rFonts w:ascii="Times New Roman" w:hAnsi="Times New Roman"/>
                <w:sz w:val="20"/>
                <w:szCs w:val="20"/>
              </w:rPr>
              <w:t>внебюджет</w:t>
            </w:r>
            <w:proofErr w:type="spellEnd"/>
          </w:p>
        </w:tc>
        <w:tc>
          <w:tcPr>
            <w:tcW w:w="1134" w:type="dxa"/>
            <w:gridSpan w:val="2"/>
            <w:tcBorders>
              <w:top w:val="single" w:sz="4" w:space="0" w:color="auto"/>
              <w:left w:val="single" w:sz="8" w:space="0" w:color="auto"/>
              <w:right w:val="single" w:sz="8" w:space="0" w:color="auto"/>
            </w:tcBorders>
          </w:tcPr>
          <w:p w:rsidR="00116370" w:rsidRPr="00066225" w:rsidRDefault="00F237BD"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1726852,3</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F237BD"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144419,8</w:t>
            </w:r>
          </w:p>
        </w:tc>
        <w:tc>
          <w:tcPr>
            <w:tcW w:w="1081" w:type="dxa"/>
            <w:gridSpan w:val="2"/>
            <w:tcBorders>
              <w:top w:val="single" w:sz="4" w:space="0" w:color="auto"/>
              <w:left w:val="single" w:sz="8" w:space="0" w:color="auto"/>
              <w:right w:val="single" w:sz="4"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341835,2</w:t>
            </w:r>
          </w:p>
          <w:p w:rsidR="00FC1C72" w:rsidRPr="00066225" w:rsidRDefault="00FC1C72" w:rsidP="00854D97">
            <w:pPr>
              <w:autoSpaceDE w:val="0"/>
              <w:autoSpaceDN w:val="0"/>
              <w:adjustRightInd w:val="0"/>
              <w:spacing w:after="0" w:line="240" w:lineRule="auto"/>
              <w:rPr>
                <w:rFonts w:ascii="Times New Roman" w:hAnsi="Times New Roman"/>
                <w:sz w:val="20"/>
                <w:szCs w:val="20"/>
              </w:rPr>
            </w:pPr>
          </w:p>
          <w:p w:rsidR="00FC1C72" w:rsidRPr="00066225" w:rsidRDefault="00FC1C72" w:rsidP="00854D97">
            <w:pPr>
              <w:autoSpaceDE w:val="0"/>
              <w:autoSpaceDN w:val="0"/>
              <w:adjustRightInd w:val="0"/>
              <w:spacing w:after="0" w:line="240" w:lineRule="auto"/>
              <w:rPr>
                <w:rFonts w:ascii="Times New Roman" w:hAnsi="Times New Roman"/>
                <w:sz w:val="20"/>
                <w:szCs w:val="20"/>
              </w:rPr>
            </w:pPr>
          </w:p>
          <w:p w:rsidR="00FC1C72" w:rsidRPr="00066225" w:rsidRDefault="00FC1C72" w:rsidP="00854D97">
            <w:pPr>
              <w:autoSpaceDE w:val="0"/>
              <w:autoSpaceDN w:val="0"/>
              <w:adjustRightInd w:val="0"/>
              <w:spacing w:after="0" w:line="240" w:lineRule="auto"/>
              <w:rPr>
                <w:rFonts w:ascii="Times New Roman" w:hAnsi="Times New Roman"/>
                <w:sz w:val="20"/>
                <w:szCs w:val="20"/>
              </w:rPr>
            </w:pPr>
          </w:p>
          <w:p w:rsidR="00FC1C72" w:rsidRPr="00066225" w:rsidRDefault="00FC1C72" w:rsidP="00854D97">
            <w:pPr>
              <w:autoSpaceDE w:val="0"/>
              <w:autoSpaceDN w:val="0"/>
              <w:adjustRightInd w:val="0"/>
              <w:spacing w:after="0" w:line="240" w:lineRule="auto"/>
              <w:rPr>
                <w:rFonts w:ascii="Times New Roman" w:hAnsi="Times New Roman"/>
                <w:sz w:val="20"/>
                <w:szCs w:val="20"/>
              </w:rPr>
            </w:pPr>
          </w:p>
          <w:p w:rsidR="00FC1C72" w:rsidRPr="00066225" w:rsidRDefault="00FC1C72" w:rsidP="00854D97">
            <w:pPr>
              <w:autoSpaceDE w:val="0"/>
              <w:autoSpaceDN w:val="0"/>
              <w:adjustRightInd w:val="0"/>
              <w:spacing w:after="0" w:line="240" w:lineRule="auto"/>
              <w:rPr>
                <w:rFonts w:ascii="Times New Roman" w:hAnsi="Times New Roman"/>
                <w:sz w:val="20"/>
                <w:szCs w:val="20"/>
              </w:rPr>
            </w:pPr>
          </w:p>
          <w:p w:rsidR="00FC1C72" w:rsidRPr="00066225" w:rsidRDefault="00FC1C72" w:rsidP="00854D97">
            <w:pPr>
              <w:autoSpaceDE w:val="0"/>
              <w:autoSpaceDN w:val="0"/>
              <w:adjustRightInd w:val="0"/>
              <w:spacing w:after="0" w:line="240" w:lineRule="auto"/>
              <w:rPr>
                <w:rFonts w:ascii="Times New Roman" w:hAnsi="Times New Roman"/>
                <w:sz w:val="20"/>
                <w:szCs w:val="20"/>
              </w:rPr>
            </w:pPr>
          </w:p>
          <w:p w:rsidR="00FC1C72" w:rsidRPr="00066225" w:rsidRDefault="00FC1C72" w:rsidP="00854D97">
            <w:pPr>
              <w:autoSpaceDE w:val="0"/>
              <w:autoSpaceDN w:val="0"/>
              <w:adjustRightInd w:val="0"/>
              <w:spacing w:after="0" w:line="240" w:lineRule="auto"/>
              <w:rPr>
                <w:rFonts w:ascii="Times New Roman" w:hAnsi="Times New Roman"/>
                <w:sz w:val="20"/>
                <w:szCs w:val="20"/>
              </w:rPr>
            </w:pPr>
          </w:p>
          <w:p w:rsidR="00FC1C72"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18869,0</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right w:val="single" w:sz="8" w:space="0" w:color="auto"/>
            </w:tcBorders>
          </w:tcPr>
          <w:p w:rsidR="00116370" w:rsidRPr="00066225" w:rsidRDefault="00F3498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288241,8</w:t>
            </w:r>
          </w:p>
          <w:p w:rsidR="00FC1C72" w:rsidRPr="00066225" w:rsidRDefault="00FC1C72" w:rsidP="00854D97">
            <w:pPr>
              <w:autoSpaceDE w:val="0"/>
              <w:autoSpaceDN w:val="0"/>
              <w:adjustRightInd w:val="0"/>
              <w:spacing w:after="0" w:line="240" w:lineRule="auto"/>
              <w:rPr>
                <w:rFonts w:ascii="Times New Roman" w:hAnsi="Times New Roman"/>
                <w:sz w:val="20"/>
                <w:szCs w:val="20"/>
              </w:rPr>
            </w:pPr>
          </w:p>
          <w:p w:rsidR="00FC1C72" w:rsidRPr="00066225" w:rsidRDefault="00FC1C72" w:rsidP="00854D97">
            <w:pPr>
              <w:autoSpaceDE w:val="0"/>
              <w:autoSpaceDN w:val="0"/>
              <w:adjustRightInd w:val="0"/>
              <w:spacing w:after="0" w:line="240" w:lineRule="auto"/>
              <w:rPr>
                <w:rFonts w:ascii="Times New Roman" w:hAnsi="Times New Roman"/>
                <w:sz w:val="20"/>
                <w:szCs w:val="20"/>
              </w:rPr>
            </w:pPr>
          </w:p>
          <w:p w:rsidR="00FC1C72" w:rsidRPr="00066225" w:rsidRDefault="00FC1C72" w:rsidP="00854D97">
            <w:pPr>
              <w:autoSpaceDE w:val="0"/>
              <w:autoSpaceDN w:val="0"/>
              <w:adjustRightInd w:val="0"/>
              <w:spacing w:after="0" w:line="240" w:lineRule="auto"/>
              <w:rPr>
                <w:rFonts w:ascii="Times New Roman" w:hAnsi="Times New Roman"/>
                <w:sz w:val="20"/>
                <w:szCs w:val="20"/>
              </w:rPr>
            </w:pPr>
          </w:p>
          <w:p w:rsidR="00FC1C72" w:rsidRPr="00066225" w:rsidRDefault="00FC1C72" w:rsidP="00854D97">
            <w:pPr>
              <w:autoSpaceDE w:val="0"/>
              <w:autoSpaceDN w:val="0"/>
              <w:adjustRightInd w:val="0"/>
              <w:spacing w:after="0" w:line="240" w:lineRule="auto"/>
              <w:rPr>
                <w:rFonts w:ascii="Times New Roman" w:hAnsi="Times New Roman"/>
                <w:sz w:val="20"/>
                <w:szCs w:val="20"/>
              </w:rPr>
            </w:pPr>
          </w:p>
          <w:p w:rsidR="00FC1C72" w:rsidRPr="00066225" w:rsidRDefault="00FC1C72" w:rsidP="00854D97">
            <w:pPr>
              <w:autoSpaceDE w:val="0"/>
              <w:autoSpaceDN w:val="0"/>
              <w:adjustRightInd w:val="0"/>
              <w:spacing w:after="0" w:line="240" w:lineRule="auto"/>
              <w:rPr>
                <w:rFonts w:ascii="Times New Roman" w:hAnsi="Times New Roman"/>
                <w:sz w:val="20"/>
                <w:szCs w:val="20"/>
              </w:rPr>
            </w:pPr>
          </w:p>
          <w:p w:rsidR="00FC1C72" w:rsidRPr="00066225" w:rsidRDefault="00FC1C72" w:rsidP="00854D97">
            <w:pPr>
              <w:autoSpaceDE w:val="0"/>
              <w:autoSpaceDN w:val="0"/>
              <w:adjustRightInd w:val="0"/>
              <w:spacing w:after="0" w:line="240" w:lineRule="auto"/>
              <w:rPr>
                <w:rFonts w:ascii="Times New Roman" w:hAnsi="Times New Roman"/>
                <w:sz w:val="20"/>
                <w:szCs w:val="20"/>
              </w:rPr>
            </w:pPr>
          </w:p>
          <w:p w:rsidR="00FC1C72" w:rsidRPr="00066225" w:rsidRDefault="00FC1C72" w:rsidP="00854D97">
            <w:pPr>
              <w:autoSpaceDE w:val="0"/>
              <w:autoSpaceDN w:val="0"/>
              <w:adjustRightInd w:val="0"/>
              <w:spacing w:after="0" w:line="240" w:lineRule="auto"/>
              <w:rPr>
                <w:rFonts w:ascii="Times New Roman" w:hAnsi="Times New Roman"/>
                <w:sz w:val="20"/>
                <w:szCs w:val="20"/>
              </w:rPr>
            </w:pPr>
          </w:p>
          <w:p w:rsidR="00FC1C72"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21217,3</w:t>
            </w:r>
          </w:p>
        </w:tc>
        <w:tc>
          <w:tcPr>
            <w:tcW w:w="1071" w:type="dxa"/>
            <w:gridSpan w:val="5"/>
            <w:tcBorders>
              <w:top w:val="single" w:sz="4" w:space="0" w:color="auto"/>
              <w:left w:val="single" w:sz="8" w:space="0" w:color="auto"/>
              <w:right w:val="single" w:sz="4" w:space="0" w:color="auto"/>
            </w:tcBorders>
          </w:tcPr>
          <w:p w:rsidR="00116370" w:rsidRPr="00066225" w:rsidRDefault="00156794" w:rsidP="00854D97">
            <w:pPr>
              <w:rPr>
                <w:rFonts w:ascii="Times New Roman" w:hAnsi="Times New Roman"/>
                <w:sz w:val="20"/>
                <w:szCs w:val="20"/>
              </w:rPr>
            </w:pPr>
            <w:r>
              <w:rPr>
                <w:rFonts w:ascii="Times New Roman" w:hAnsi="Times New Roman"/>
                <w:sz w:val="20"/>
                <w:szCs w:val="20"/>
              </w:rPr>
              <w:lastRenderedPageBreak/>
              <w:t>341699,5</w:t>
            </w:r>
          </w:p>
          <w:p w:rsidR="00FC1C72" w:rsidRPr="00066225" w:rsidRDefault="00FC1C72" w:rsidP="00854D97">
            <w:pPr>
              <w:rPr>
                <w:rFonts w:ascii="Times New Roman" w:hAnsi="Times New Roman"/>
                <w:sz w:val="20"/>
                <w:szCs w:val="20"/>
              </w:rPr>
            </w:pPr>
          </w:p>
          <w:p w:rsidR="00116370" w:rsidRPr="00066225" w:rsidRDefault="00116370" w:rsidP="00854D97">
            <w:pPr>
              <w:rPr>
                <w:rFonts w:ascii="Times New Roman" w:hAnsi="Times New Roman"/>
                <w:sz w:val="20"/>
                <w:szCs w:val="20"/>
              </w:rPr>
            </w:pPr>
          </w:p>
          <w:p w:rsidR="00116370" w:rsidRPr="00066225" w:rsidRDefault="00116370" w:rsidP="00854D97">
            <w:pPr>
              <w:rPr>
                <w:rFonts w:ascii="Times New Roman" w:hAnsi="Times New Roman"/>
                <w:sz w:val="20"/>
                <w:szCs w:val="20"/>
              </w:rPr>
            </w:pPr>
          </w:p>
          <w:p w:rsidR="00116370" w:rsidRPr="00066225" w:rsidRDefault="00F237BD" w:rsidP="00854D97">
            <w:pPr>
              <w:rPr>
                <w:rFonts w:ascii="Times New Roman" w:hAnsi="Times New Roman"/>
                <w:sz w:val="20"/>
                <w:szCs w:val="20"/>
              </w:rPr>
            </w:pPr>
            <w:r>
              <w:rPr>
                <w:rFonts w:ascii="Times New Roman" w:hAnsi="Times New Roman"/>
                <w:sz w:val="20"/>
                <w:szCs w:val="20"/>
              </w:rPr>
              <w:t>20279,2</w:t>
            </w:r>
          </w:p>
          <w:p w:rsidR="00FC1C72" w:rsidRPr="00066225" w:rsidRDefault="00FC1C72" w:rsidP="00854D97">
            <w:pPr>
              <w:rPr>
                <w:rFonts w:ascii="Times New Roman" w:hAnsi="Times New Roman"/>
                <w:sz w:val="20"/>
                <w:szCs w:val="20"/>
              </w:rPr>
            </w:pPr>
          </w:p>
          <w:p w:rsidR="00116370" w:rsidRPr="00066225" w:rsidRDefault="00116370" w:rsidP="00854D97">
            <w:pPr>
              <w:rPr>
                <w:rFonts w:ascii="Times New Roman" w:hAnsi="Times New Roman"/>
                <w:sz w:val="20"/>
                <w:szCs w:val="20"/>
              </w:rPr>
            </w:pPr>
          </w:p>
          <w:p w:rsidR="00116370" w:rsidRPr="00066225" w:rsidRDefault="00116370" w:rsidP="00854D97">
            <w:pPr>
              <w:rPr>
                <w:rFonts w:ascii="Times New Roman" w:hAnsi="Times New Roman"/>
                <w:sz w:val="20"/>
                <w:szCs w:val="20"/>
              </w:rPr>
            </w:pPr>
          </w:p>
        </w:tc>
        <w:tc>
          <w:tcPr>
            <w:tcW w:w="993" w:type="dxa"/>
            <w:gridSpan w:val="9"/>
            <w:tcBorders>
              <w:top w:val="single" w:sz="4" w:space="0" w:color="auto"/>
              <w:left w:val="single" w:sz="4" w:space="0" w:color="auto"/>
              <w:right w:val="single" w:sz="4"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lastRenderedPageBreak/>
              <w:t>197670,4</w:t>
            </w:r>
          </w:p>
          <w:p w:rsidR="00FC1C72" w:rsidRPr="00066225" w:rsidRDefault="00FC1C72" w:rsidP="00854D97">
            <w:pPr>
              <w:rPr>
                <w:rFonts w:ascii="Times New Roman" w:hAnsi="Times New Roman"/>
                <w:sz w:val="20"/>
                <w:szCs w:val="20"/>
              </w:rPr>
            </w:pPr>
          </w:p>
          <w:p w:rsidR="00FC1C72" w:rsidRPr="00066225" w:rsidRDefault="00FC1C72" w:rsidP="00854D97">
            <w:pPr>
              <w:rPr>
                <w:rFonts w:ascii="Times New Roman" w:hAnsi="Times New Roman"/>
                <w:sz w:val="20"/>
                <w:szCs w:val="20"/>
              </w:rPr>
            </w:pPr>
          </w:p>
          <w:p w:rsidR="00FC1C72" w:rsidRPr="00066225" w:rsidRDefault="00FC1C72" w:rsidP="00854D97">
            <w:pPr>
              <w:rPr>
                <w:rFonts w:ascii="Times New Roman" w:hAnsi="Times New Roman"/>
                <w:sz w:val="20"/>
                <w:szCs w:val="20"/>
              </w:rPr>
            </w:pPr>
          </w:p>
          <w:p w:rsidR="00FC1C72" w:rsidRPr="00066225" w:rsidRDefault="008C0F3A" w:rsidP="00854D97">
            <w:pPr>
              <w:rPr>
                <w:rFonts w:ascii="Times New Roman" w:hAnsi="Times New Roman"/>
                <w:sz w:val="20"/>
                <w:szCs w:val="20"/>
              </w:rPr>
            </w:pPr>
            <w:r w:rsidRPr="00066225">
              <w:rPr>
                <w:rFonts w:ascii="Times New Roman" w:hAnsi="Times New Roman"/>
                <w:sz w:val="20"/>
                <w:szCs w:val="20"/>
              </w:rPr>
              <w:t>28018,1</w:t>
            </w:r>
          </w:p>
        </w:tc>
        <w:tc>
          <w:tcPr>
            <w:tcW w:w="977" w:type="dxa"/>
            <w:gridSpan w:val="8"/>
            <w:tcBorders>
              <w:top w:val="single" w:sz="4" w:space="0" w:color="auto"/>
              <w:left w:val="single" w:sz="4" w:space="0" w:color="auto"/>
              <w:right w:val="single" w:sz="4"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lastRenderedPageBreak/>
              <w:t>278702,7</w:t>
            </w:r>
          </w:p>
          <w:p w:rsidR="00116370" w:rsidRPr="00066225" w:rsidRDefault="00116370" w:rsidP="00854D97">
            <w:pPr>
              <w:rPr>
                <w:rFonts w:ascii="Times New Roman" w:hAnsi="Times New Roman"/>
                <w:sz w:val="20"/>
                <w:szCs w:val="20"/>
              </w:rPr>
            </w:pPr>
          </w:p>
          <w:p w:rsidR="00116370" w:rsidRPr="00066225" w:rsidRDefault="00116370" w:rsidP="00854D97">
            <w:pPr>
              <w:rPr>
                <w:rFonts w:ascii="Times New Roman" w:hAnsi="Times New Roman"/>
                <w:sz w:val="20"/>
                <w:szCs w:val="20"/>
              </w:rPr>
            </w:pPr>
          </w:p>
          <w:p w:rsidR="00116370" w:rsidRPr="00066225" w:rsidRDefault="00116370" w:rsidP="00854D97">
            <w:pPr>
              <w:rPr>
                <w:rFonts w:ascii="Times New Roman" w:hAnsi="Times New Roman"/>
                <w:sz w:val="20"/>
                <w:szCs w:val="20"/>
              </w:rPr>
            </w:pPr>
          </w:p>
          <w:p w:rsidR="00116370" w:rsidRPr="00066225" w:rsidRDefault="008C0F3A" w:rsidP="00854D97">
            <w:pPr>
              <w:rPr>
                <w:rFonts w:ascii="Times New Roman" w:hAnsi="Times New Roman"/>
                <w:sz w:val="20"/>
                <w:szCs w:val="20"/>
              </w:rPr>
            </w:pPr>
            <w:r w:rsidRPr="00066225">
              <w:rPr>
                <w:rFonts w:ascii="Times New Roman" w:hAnsi="Times New Roman"/>
                <w:sz w:val="20"/>
                <w:szCs w:val="20"/>
              </w:rPr>
              <w:t>28018,1</w:t>
            </w:r>
          </w:p>
        </w:tc>
        <w:tc>
          <w:tcPr>
            <w:tcW w:w="960" w:type="dxa"/>
            <w:gridSpan w:val="7"/>
            <w:tcBorders>
              <w:top w:val="single" w:sz="4" w:space="0" w:color="auto"/>
              <w:left w:val="single" w:sz="4" w:space="0" w:color="auto"/>
              <w:right w:val="single" w:sz="8"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lastRenderedPageBreak/>
              <w:t>278702,7</w:t>
            </w:r>
          </w:p>
          <w:p w:rsidR="00116370" w:rsidRPr="00066225" w:rsidRDefault="00116370" w:rsidP="00854D97">
            <w:pPr>
              <w:rPr>
                <w:rFonts w:ascii="Times New Roman" w:hAnsi="Times New Roman"/>
                <w:sz w:val="20"/>
                <w:szCs w:val="20"/>
              </w:rPr>
            </w:pPr>
          </w:p>
          <w:p w:rsidR="00116370" w:rsidRPr="00066225" w:rsidRDefault="00116370" w:rsidP="00854D97">
            <w:pPr>
              <w:rPr>
                <w:rFonts w:ascii="Times New Roman" w:hAnsi="Times New Roman"/>
                <w:sz w:val="20"/>
                <w:szCs w:val="20"/>
              </w:rPr>
            </w:pPr>
          </w:p>
          <w:p w:rsidR="00116370" w:rsidRPr="00066225" w:rsidRDefault="00116370" w:rsidP="00854D97">
            <w:pPr>
              <w:rPr>
                <w:rFonts w:ascii="Times New Roman" w:hAnsi="Times New Roman"/>
                <w:sz w:val="20"/>
                <w:szCs w:val="20"/>
              </w:rPr>
            </w:pPr>
          </w:p>
          <w:p w:rsidR="00116370" w:rsidRPr="00066225" w:rsidRDefault="008C0F3A" w:rsidP="00854D97">
            <w:pPr>
              <w:rPr>
                <w:rFonts w:ascii="Times New Roman" w:hAnsi="Times New Roman"/>
                <w:sz w:val="20"/>
                <w:szCs w:val="20"/>
              </w:rPr>
            </w:pPr>
            <w:r w:rsidRPr="00066225">
              <w:rPr>
                <w:rFonts w:ascii="Times New Roman" w:hAnsi="Times New Roman"/>
                <w:sz w:val="20"/>
                <w:szCs w:val="20"/>
              </w:rPr>
              <w:t>28018,1</w:t>
            </w:r>
          </w:p>
        </w:tc>
        <w:tc>
          <w:tcPr>
            <w:tcW w:w="2227" w:type="dxa"/>
            <w:gridSpan w:val="4"/>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1"/>
          <w:wAfter w:w="21" w:type="dxa"/>
          <w:trHeight w:val="120"/>
        </w:trPr>
        <w:tc>
          <w:tcPr>
            <w:tcW w:w="1401" w:type="dxa"/>
            <w:gridSpan w:val="3"/>
            <w:tcBorders>
              <w:left w:val="single" w:sz="8" w:space="0" w:color="auto"/>
              <w:bottom w:val="single" w:sz="8" w:space="0" w:color="auto"/>
              <w:right w:val="single" w:sz="4" w:space="0" w:color="auto"/>
            </w:tcBorders>
          </w:tcPr>
          <w:p w:rsidR="00116370" w:rsidRPr="00066225" w:rsidRDefault="00116370" w:rsidP="00854D97">
            <w:pPr>
              <w:jc w:val="center"/>
              <w:rPr>
                <w:rFonts w:ascii="Times New Roman" w:hAnsi="Times New Roman"/>
                <w:sz w:val="20"/>
                <w:szCs w:val="20"/>
              </w:rPr>
            </w:pPr>
          </w:p>
        </w:tc>
        <w:tc>
          <w:tcPr>
            <w:tcW w:w="14399" w:type="dxa"/>
            <w:gridSpan w:val="47"/>
            <w:tcBorders>
              <w:left w:val="single" w:sz="8" w:space="0" w:color="auto"/>
              <w:bottom w:val="single" w:sz="8" w:space="0" w:color="auto"/>
              <w:right w:val="single" w:sz="4" w:space="0" w:color="auto"/>
            </w:tcBorders>
          </w:tcPr>
          <w:p w:rsidR="00116370" w:rsidRPr="00066225" w:rsidRDefault="00116370" w:rsidP="00854D97">
            <w:pPr>
              <w:jc w:val="center"/>
              <w:rPr>
                <w:rFonts w:ascii="Times New Roman" w:hAnsi="Times New Roman"/>
                <w:sz w:val="20"/>
                <w:szCs w:val="20"/>
              </w:rPr>
            </w:pPr>
          </w:p>
        </w:tc>
      </w:tr>
      <w:tr w:rsidR="00116370" w:rsidRPr="00066225" w:rsidTr="00854D97">
        <w:trPr>
          <w:gridAfter w:val="1"/>
          <w:wAfter w:w="21" w:type="dxa"/>
          <w:trHeight w:val="405"/>
        </w:trPr>
        <w:tc>
          <w:tcPr>
            <w:tcW w:w="500" w:type="dxa"/>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w:t>
            </w:r>
          </w:p>
        </w:tc>
        <w:tc>
          <w:tcPr>
            <w:tcW w:w="1132" w:type="dxa"/>
            <w:gridSpan w:val="3"/>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116370" w:rsidRPr="00066225" w:rsidRDefault="00AF61F8" w:rsidP="00854D97">
            <w:pPr>
              <w:autoSpaceDE w:val="0"/>
              <w:autoSpaceDN w:val="0"/>
              <w:adjustRightInd w:val="0"/>
              <w:spacing w:after="0" w:line="240" w:lineRule="auto"/>
              <w:rPr>
                <w:rFonts w:ascii="Times New Roman" w:hAnsi="Times New Roman"/>
                <w:sz w:val="20"/>
                <w:szCs w:val="20"/>
              </w:rPr>
            </w:pPr>
            <w:hyperlink w:anchor="Par1344" w:history="1">
              <w:r w:rsidR="00116370" w:rsidRPr="00066225">
                <w:rPr>
                  <w:rFonts w:ascii="Times New Roman" w:hAnsi="Times New Roman"/>
                  <w:sz w:val="20"/>
                  <w:szCs w:val="20"/>
                </w:rPr>
                <w:t>мероприятие 1</w:t>
              </w:r>
            </w:hyperlink>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w:t>
            </w:r>
          </w:p>
        </w:tc>
        <w:tc>
          <w:tcPr>
            <w:tcW w:w="2039" w:type="dxa"/>
            <w:gridSpan w:val="3"/>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w:t>
            </w:r>
            <w:r w:rsidR="0079487A" w:rsidRPr="00066225">
              <w:rPr>
                <w:rFonts w:ascii="Times New Roman" w:hAnsi="Times New Roman"/>
                <w:sz w:val="20"/>
                <w:szCs w:val="20"/>
              </w:rPr>
              <w:t>«</w:t>
            </w:r>
            <w:r w:rsidRPr="00066225">
              <w:rPr>
                <w:rFonts w:ascii="Times New Roman" w:hAnsi="Times New Roman"/>
                <w:sz w:val="20"/>
                <w:szCs w:val="20"/>
              </w:rPr>
              <w:t xml:space="preserve">Развитие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дошкольного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образования</w:t>
            </w:r>
            <w:r w:rsidR="0079487A" w:rsidRPr="00066225">
              <w:rPr>
                <w:rFonts w:ascii="Times New Roman" w:hAnsi="Times New Roman"/>
                <w:sz w:val="20"/>
                <w:szCs w:val="20"/>
              </w:rPr>
              <w:t>»</w:t>
            </w:r>
            <w:r w:rsidRPr="00066225">
              <w:rPr>
                <w:rFonts w:ascii="Times New Roman" w:hAnsi="Times New Roman"/>
                <w:sz w:val="20"/>
                <w:szCs w:val="20"/>
              </w:rPr>
              <w:t xml:space="preserve">        </w:t>
            </w:r>
          </w:p>
        </w:tc>
        <w:tc>
          <w:tcPr>
            <w:tcW w:w="1276" w:type="dxa"/>
            <w:gridSpan w:val="2"/>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066225" w:rsidRDefault="002F40C4"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1309611,5</w:t>
            </w:r>
          </w:p>
        </w:tc>
        <w:tc>
          <w:tcPr>
            <w:tcW w:w="1081" w:type="dxa"/>
            <w:gridSpan w:val="2"/>
            <w:tcBorders>
              <w:left w:val="single" w:sz="8" w:space="0" w:color="auto"/>
              <w:bottom w:val="single" w:sz="4" w:space="0" w:color="auto"/>
              <w:right w:val="single" w:sz="4"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208190,5</w:t>
            </w:r>
          </w:p>
        </w:tc>
        <w:tc>
          <w:tcPr>
            <w:tcW w:w="992" w:type="dxa"/>
            <w:gridSpan w:val="2"/>
            <w:tcBorders>
              <w:left w:val="single" w:sz="4" w:space="0" w:color="auto"/>
              <w:bottom w:val="single" w:sz="4" w:space="0" w:color="auto"/>
              <w:right w:val="single" w:sz="8" w:space="0" w:color="auto"/>
            </w:tcBorders>
          </w:tcPr>
          <w:p w:rsidR="00116370" w:rsidRPr="00066225" w:rsidRDefault="00DA2B3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218542,0</w:t>
            </w:r>
          </w:p>
          <w:p w:rsidR="00DA2B38" w:rsidRPr="00066225" w:rsidRDefault="00DA2B38" w:rsidP="00854D97">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066225" w:rsidRDefault="0056575E"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240033,4</w:t>
            </w:r>
          </w:p>
        </w:tc>
        <w:tc>
          <w:tcPr>
            <w:tcW w:w="993" w:type="dxa"/>
            <w:gridSpan w:val="8"/>
            <w:tcBorders>
              <w:left w:val="single" w:sz="4" w:space="0" w:color="auto"/>
              <w:bottom w:val="single" w:sz="4" w:space="0" w:color="auto"/>
              <w:right w:val="single" w:sz="4"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206289,0</w:t>
            </w:r>
          </w:p>
        </w:tc>
        <w:tc>
          <w:tcPr>
            <w:tcW w:w="992" w:type="dxa"/>
            <w:gridSpan w:val="9"/>
            <w:tcBorders>
              <w:left w:val="single" w:sz="4" w:space="0" w:color="auto"/>
              <w:bottom w:val="single" w:sz="4" w:space="0" w:color="auto"/>
              <w:right w:val="single" w:sz="4"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218278,3</w:t>
            </w:r>
          </w:p>
        </w:tc>
        <w:tc>
          <w:tcPr>
            <w:tcW w:w="1020" w:type="dxa"/>
            <w:gridSpan w:val="9"/>
            <w:tcBorders>
              <w:left w:val="single" w:sz="4" w:space="0" w:color="auto"/>
              <w:bottom w:val="single" w:sz="4" w:space="0" w:color="auto"/>
              <w:right w:val="single" w:sz="8"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218278,3</w:t>
            </w:r>
          </w:p>
        </w:tc>
        <w:tc>
          <w:tcPr>
            <w:tcW w:w="2227" w:type="dxa"/>
            <w:gridSpan w:val="4"/>
            <w:vMerge w:val="restart"/>
            <w:tcBorders>
              <w:top w:val="single" w:sz="4" w:space="0" w:color="auto"/>
              <w:right w:val="single" w:sz="4" w:space="0" w:color="auto"/>
            </w:tcBorders>
          </w:tcPr>
          <w:p w:rsidR="00116370" w:rsidRPr="00066225" w:rsidRDefault="00116370" w:rsidP="00854D97">
            <w:pPr>
              <w:rPr>
                <w:rFonts w:ascii="Times New Roman" w:hAnsi="Times New Roman"/>
                <w:sz w:val="20"/>
                <w:szCs w:val="20"/>
              </w:rPr>
            </w:pPr>
            <w:proofErr w:type="gramStart"/>
            <w:r w:rsidRPr="00066225">
              <w:rPr>
                <w:rFonts w:ascii="Times New Roman" w:hAnsi="Times New Roman"/>
                <w:sz w:val="20"/>
                <w:szCs w:val="20"/>
              </w:rPr>
              <w:t xml:space="preserve">будет создана инфраструктура сопровождения раннего развития детей (от </w:t>
            </w:r>
            <w:r w:rsidR="008C0F3A" w:rsidRPr="00066225">
              <w:rPr>
                <w:rFonts w:ascii="Times New Roman" w:hAnsi="Times New Roman"/>
                <w:sz w:val="20"/>
                <w:szCs w:val="20"/>
              </w:rPr>
              <w:t>2 месяцев</w:t>
            </w:r>
            <w:r w:rsidRPr="00066225">
              <w:rPr>
                <w:rFonts w:ascii="Times New Roman" w:hAnsi="Times New Roman"/>
                <w:sz w:val="20"/>
                <w:szCs w:val="20"/>
              </w:rPr>
              <w:t xml:space="preserve"> до 3 лет); семьям с детьми раннего возраста будут предоставлены консультационные услуги; детям будет предоставлена возможность получения услуг дошкольного образования; будут созданы передовые модели современных детских садов;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области;</w:t>
            </w:r>
            <w:proofErr w:type="gramEnd"/>
            <w:r w:rsidRPr="00066225">
              <w:rPr>
                <w:rFonts w:ascii="Times New Roman" w:hAnsi="Times New Roman"/>
                <w:sz w:val="20"/>
                <w:szCs w:val="20"/>
              </w:rPr>
              <w:t xml:space="preserve"> в 100 процентах </w:t>
            </w:r>
            <w:r w:rsidRPr="00066225">
              <w:rPr>
                <w:rFonts w:ascii="Times New Roman" w:hAnsi="Times New Roman"/>
                <w:sz w:val="20"/>
                <w:szCs w:val="20"/>
              </w:rPr>
              <w:lastRenderedPageBreak/>
              <w:t>дошкольных образовательных организаций будет внедрен федеральный государственный образовательный стандарт дошкольного образования; вырастет доля первоклассников, у которых сформирована готовность к освоению программ начального общего образования.</w:t>
            </w:r>
          </w:p>
          <w:p w:rsidR="00116370" w:rsidRPr="00066225" w:rsidRDefault="00116370" w:rsidP="00854D97">
            <w:pPr>
              <w:rPr>
                <w:rFonts w:ascii="Times New Roman" w:hAnsi="Times New Roman"/>
                <w:sz w:val="20"/>
                <w:szCs w:val="20"/>
              </w:rPr>
            </w:pPr>
          </w:p>
        </w:tc>
      </w:tr>
      <w:tr w:rsidR="00116370" w:rsidRPr="00066225" w:rsidTr="00854D97">
        <w:trPr>
          <w:gridAfter w:val="1"/>
          <w:wAfter w:w="21" w:type="dxa"/>
          <w:trHeight w:val="480"/>
        </w:trPr>
        <w:tc>
          <w:tcPr>
            <w:tcW w:w="500" w:type="dxa"/>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0634F3"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ф</w:t>
            </w:r>
            <w:r w:rsidR="00116370" w:rsidRPr="00066225">
              <w:rPr>
                <w:rFonts w:ascii="Times New Roman" w:hAnsi="Times New Roman"/>
                <w:sz w:val="20"/>
                <w:szCs w:val="20"/>
              </w:rPr>
              <w:t>едеральный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20" w:type="dxa"/>
            <w:gridSpan w:val="9"/>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227" w:type="dxa"/>
            <w:gridSpan w:val="4"/>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1"/>
          <w:wAfter w:w="21" w:type="dxa"/>
          <w:trHeight w:val="240"/>
        </w:trPr>
        <w:tc>
          <w:tcPr>
            <w:tcW w:w="500" w:type="dxa"/>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3.1.</w:t>
            </w:r>
          </w:p>
        </w:tc>
        <w:tc>
          <w:tcPr>
            <w:tcW w:w="1132" w:type="dxa"/>
            <w:gridSpan w:val="3"/>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Мероприятие 1.1.</w:t>
            </w:r>
          </w:p>
        </w:tc>
        <w:tc>
          <w:tcPr>
            <w:tcW w:w="2039" w:type="dxa"/>
            <w:gridSpan w:val="3"/>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 реализующих образовательную программу дошкольного образования</w:t>
            </w:r>
          </w:p>
        </w:tc>
        <w:tc>
          <w:tcPr>
            <w:tcW w:w="1276" w:type="dxa"/>
            <w:gridSpan w:val="2"/>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vMerge w:val="restart"/>
            <w:tcBorders>
              <w:top w:val="single" w:sz="4" w:space="0" w:color="auto"/>
              <w:left w:val="single" w:sz="8" w:space="0" w:color="auto"/>
              <w:right w:val="single" w:sz="8"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563728,1</w:t>
            </w:r>
          </w:p>
        </w:tc>
        <w:tc>
          <w:tcPr>
            <w:tcW w:w="1081" w:type="dxa"/>
            <w:gridSpan w:val="2"/>
            <w:vMerge w:val="restart"/>
            <w:tcBorders>
              <w:top w:val="single" w:sz="4" w:space="0" w:color="auto"/>
              <w:left w:val="single" w:sz="8" w:space="0" w:color="auto"/>
              <w:right w:val="single" w:sz="4" w:space="0" w:color="auto"/>
            </w:tcBorders>
          </w:tcPr>
          <w:p w:rsidR="00116370" w:rsidRPr="00066225" w:rsidRDefault="008C0F3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90582,6</w:t>
            </w:r>
          </w:p>
        </w:tc>
        <w:tc>
          <w:tcPr>
            <w:tcW w:w="992" w:type="dxa"/>
            <w:gridSpan w:val="2"/>
            <w:vMerge w:val="restart"/>
            <w:tcBorders>
              <w:top w:val="single" w:sz="4" w:space="0" w:color="auto"/>
              <w:left w:val="single" w:sz="4" w:space="0" w:color="auto"/>
              <w:right w:val="single" w:sz="8" w:space="0" w:color="auto"/>
            </w:tcBorders>
          </w:tcPr>
          <w:p w:rsidR="00116370" w:rsidRPr="00066225" w:rsidRDefault="00286C73"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94629,10</w:t>
            </w:r>
          </w:p>
          <w:p w:rsidR="00286C73" w:rsidRPr="00066225" w:rsidRDefault="00286C73" w:rsidP="00854D97">
            <w:pPr>
              <w:autoSpaceDE w:val="0"/>
              <w:autoSpaceDN w:val="0"/>
              <w:adjustRightInd w:val="0"/>
              <w:spacing w:after="0" w:line="240" w:lineRule="auto"/>
              <w:rPr>
                <w:rFonts w:ascii="Times New Roman" w:hAnsi="Times New Roman"/>
                <w:sz w:val="20"/>
                <w:szCs w:val="20"/>
              </w:rPr>
            </w:pPr>
          </w:p>
        </w:tc>
        <w:tc>
          <w:tcPr>
            <w:tcW w:w="996" w:type="dxa"/>
            <w:gridSpan w:val="3"/>
            <w:vMerge w:val="restart"/>
            <w:tcBorders>
              <w:top w:val="single" w:sz="4" w:space="0" w:color="auto"/>
              <w:left w:val="single" w:sz="8" w:space="0" w:color="auto"/>
              <w:right w:val="single" w:sz="4"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t>94629,1</w:t>
            </w:r>
          </w:p>
        </w:tc>
        <w:tc>
          <w:tcPr>
            <w:tcW w:w="993" w:type="dxa"/>
            <w:gridSpan w:val="8"/>
            <w:tcBorders>
              <w:top w:val="single" w:sz="4" w:space="0" w:color="auto"/>
              <w:left w:val="single" w:sz="4" w:space="0" w:color="auto"/>
              <w:right w:val="single" w:sz="4"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t>94629,1</w:t>
            </w:r>
          </w:p>
        </w:tc>
        <w:tc>
          <w:tcPr>
            <w:tcW w:w="992" w:type="dxa"/>
            <w:gridSpan w:val="9"/>
            <w:vMerge w:val="restart"/>
            <w:tcBorders>
              <w:top w:val="single" w:sz="4" w:space="0" w:color="auto"/>
              <w:left w:val="single" w:sz="4" w:space="0" w:color="auto"/>
              <w:right w:val="single" w:sz="4"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t>94629,1</w:t>
            </w:r>
          </w:p>
        </w:tc>
        <w:tc>
          <w:tcPr>
            <w:tcW w:w="1020" w:type="dxa"/>
            <w:gridSpan w:val="9"/>
            <w:vMerge w:val="restart"/>
            <w:tcBorders>
              <w:top w:val="single" w:sz="4" w:space="0" w:color="auto"/>
              <w:left w:val="single" w:sz="4" w:space="0" w:color="auto"/>
              <w:right w:val="single" w:sz="8" w:space="0" w:color="auto"/>
            </w:tcBorders>
          </w:tcPr>
          <w:p w:rsidR="00116370" w:rsidRPr="00066225" w:rsidRDefault="008C0F3A" w:rsidP="00854D97">
            <w:pPr>
              <w:rPr>
                <w:rFonts w:ascii="Times New Roman" w:hAnsi="Times New Roman"/>
                <w:sz w:val="20"/>
                <w:szCs w:val="20"/>
              </w:rPr>
            </w:pPr>
            <w:r w:rsidRPr="00066225">
              <w:rPr>
                <w:rFonts w:ascii="Times New Roman" w:hAnsi="Times New Roman"/>
                <w:sz w:val="20"/>
                <w:szCs w:val="20"/>
              </w:rPr>
              <w:t>94629,1</w:t>
            </w:r>
          </w:p>
        </w:tc>
        <w:tc>
          <w:tcPr>
            <w:tcW w:w="2227" w:type="dxa"/>
            <w:gridSpan w:val="4"/>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1"/>
          <w:wAfter w:w="21" w:type="dxa"/>
          <w:trHeight w:val="230"/>
        </w:trPr>
        <w:tc>
          <w:tcPr>
            <w:tcW w:w="500" w:type="dxa"/>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vMerge/>
            <w:tcBorders>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9"/>
            <w:vMerge/>
            <w:tcBorders>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20" w:type="dxa"/>
            <w:gridSpan w:val="9"/>
            <w:vMerge/>
            <w:tcBorders>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227" w:type="dxa"/>
            <w:gridSpan w:val="4"/>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1"/>
          <w:wAfter w:w="21" w:type="dxa"/>
          <w:trHeight w:val="230"/>
        </w:trPr>
        <w:tc>
          <w:tcPr>
            <w:tcW w:w="500" w:type="dxa"/>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jc w:val="both"/>
              <w:rPr>
                <w:rFonts w:ascii="Times New Roman" w:hAnsi="Times New Roman"/>
                <w:sz w:val="20"/>
                <w:szCs w:val="20"/>
              </w:rPr>
            </w:pPr>
            <w:r w:rsidRPr="00066225">
              <w:rPr>
                <w:rFonts w:ascii="Times New Roman" w:hAnsi="Times New Roman"/>
                <w:sz w:val="20"/>
                <w:szCs w:val="20"/>
              </w:rPr>
              <w:t>3.2.</w:t>
            </w:r>
          </w:p>
        </w:tc>
        <w:tc>
          <w:tcPr>
            <w:tcW w:w="1132" w:type="dxa"/>
            <w:gridSpan w:val="3"/>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Мероприятие 1.2.</w:t>
            </w:r>
          </w:p>
        </w:tc>
        <w:tc>
          <w:tcPr>
            <w:tcW w:w="2039" w:type="dxa"/>
            <w:gridSpan w:val="3"/>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jc w:val="both"/>
              <w:rPr>
                <w:rFonts w:ascii="Times New Roman" w:hAnsi="Times New Roman"/>
                <w:sz w:val="20"/>
                <w:szCs w:val="20"/>
              </w:rPr>
            </w:pPr>
            <w:r w:rsidRPr="00066225">
              <w:rPr>
                <w:rFonts w:ascii="Times New Roman" w:hAnsi="Times New Roman"/>
                <w:sz w:val="20"/>
                <w:szCs w:val="20"/>
              </w:rPr>
              <w:t xml:space="preserve">Предоставление дошкольного образования </w:t>
            </w:r>
            <w:r w:rsidRPr="00066225">
              <w:rPr>
                <w:rFonts w:ascii="Times New Roman" w:hAnsi="Times New Roman"/>
                <w:sz w:val="20"/>
                <w:szCs w:val="20"/>
              </w:rPr>
              <w:lastRenderedPageBreak/>
              <w:t>гражданам</w:t>
            </w:r>
          </w:p>
        </w:tc>
        <w:tc>
          <w:tcPr>
            <w:tcW w:w="1276" w:type="dxa"/>
            <w:gridSpan w:val="2"/>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roofErr w:type="spellStart"/>
            <w:r w:rsidRPr="00066225">
              <w:rPr>
                <w:rFonts w:ascii="Times New Roman" w:hAnsi="Times New Roman"/>
                <w:sz w:val="20"/>
                <w:szCs w:val="20"/>
              </w:rPr>
              <w:t>внебюджет</w:t>
            </w:r>
            <w:proofErr w:type="spellEnd"/>
          </w:p>
        </w:tc>
        <w:tc>
          <w:tcPr>
            <w:tcW w:w="1134" w:type="dxa"/>
            <w:gridSpan w:val="2"/>
            <w:vMerge w:val="restart"/>
            <w:tcBorders>
              <w:top w:val="single" w:sz="4" w:space="0" w:color="auto"/>
              <w:left w:val="single" w:sz="8" w:space="0" w:color="auto"/>
              <w:right w:val="single" w:sz="8" w:space="0" w:color="auto"/>
            </w:tcBorders>
          </w:tcPr>
          <w:p w:rsidR="00116370" w:rsidRPr="00066225" w:rsidRDefault="002F40C4"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601463,6</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2F40C4"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144419,8</w:t>
            </w:r>
          </w:p>
        </w:tc>
        <w:tc>
          <w:tcPr>
            <w:tcW w:w="1081" w:type="dxa"/>
            <w:gridSpan w:val="2"/>
            <w:vMerge w:val="restart"/>
            <w:tcBorders>
              <w:top w:val="single" w:sz="4" w:space="0" w:color="auto"/>
              <w:left w:val="single" w:sz="8" w:space="0" w:color="auto"/>
              <w:right w:val="single" w:sz="4" w:space="0" w:color="auto"/>
            </w:tcBorders>
          </w:tcPr>
          <w:p w:rsidR="00116370"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98738,9</w:t>
            </w: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18869,0</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ED538D" w:rsidRPr="00066225" w:rsidRDefault="00286C73"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102695,6</w:t>
            </w: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DA2B38" w:rsidRPr="00066225" w:rsidRDefault="00DA2B38"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21217,3</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vMerge w:val="restart"/>
            <w:tcBorders>
              <w:top w:val="single" w:sz="4" w:space="0" w:color="auto"/>
              <w:left w:val="single" w:sz="8" w:space="0" w:color="auto"/>
              <w:right w:val="single" w:sz="4" w:space="0" w:color="auto"/>
            </w:tcBorders>
          </w:tcPr>
          <w:p w:rsidR="00ED538D" w:rsidRPr="00066225" w:rsidRDefault="0056575E"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125125,1</w:t>
            </w: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56575E"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20279,2</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right w:val="single" w:sz="4" w:space="0" w:color="auto"/>
            </w:tcBorders>
          </w:tcPr>
          <w:p w:rsidR="00ED538D"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83641,8</w:t>
            </w: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28018,1</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9"/>
            <w:vMerge w:val="restart"/>
            <w:tcBorders>
              <w:top w:val="single" w:sz="4" w:space="0" w:color="auto"/>
              <w:left w:val="single" w:sz="4" w:space="0" w:color="auto"/>
              <w:right w:val="single" w:sz="4" w:space="0" w:color="auto"/>
            </w:tcBorders>
          </w:tcPr>
          <w:p w:rsidR="00ED538D"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95631,1</w:t>
            </w: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28018,1</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20" w:type="dxa"/>
            <w:gridSpan w:val="9"/>
            <w:vMerge w:val="restart"/>
            <w:tcBorders>
              <w:top w:val="single" w:sz="4" w:space="0" w:color="auto"/>
              <w:left w:val="single" w:sz="4" w:space="0" w:color="auto"/>
              <w:right w:val="single" w:sz="8" w:space="0" w:color="auto"/>
            </w:tcBorders>
          </w:tcPr>
          <w:p w:rsidR="00ED538D"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95631,1</w:t>
            </w: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ED538D" w:rsidP="00854D97">
            <w:pPr>
              <w:autoSpaceDE w:val="0"/>
              <w:autoSpaceDN w:val="0"/>
              <w:adjustRightInd w:val="0"/>
              <w:spacing w:after="0" w:line="240" w:lineRule="auto"/>
              <w:rPr>
                <w:rFonts w:ascii="Times New Roman" w:hAnsi="Times New Roman"/>
                <w:sz w:val="20"/>
                <w:szCs w:val="20"/>
              </w:rPr>
            </w:pPr>
          </w:p>
          <w:p w:rsidR="00ED538D"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28018,1</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227" w:type="dxa"/>
            <w:gridSpan w:val="4"/>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5"/>
          <w:wAfter w:w="2248" w:type="dxa"/>
          <w:trHeight w:val="80"/>
        </w:trPr>
        <w:tc>
          <w:tcPr>
            <w:tcW w:w="500" w:type="dxa"/>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2"/>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vMerge/>
            <w:tcBorders>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9"/>
            <w:vMerge/>
            <w:tcBorders>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20" w:type="dxa"/>
            <w:gridSpan w:val="9"/>
            <w:vMerge/>
            <w:tcBorders>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r>
      <w:tr w:rsidR="00116370" w:rsidRPr="00066225" w:rsidTr="00854D97">
        <w:trPr>
          <w:gridAfter w:val="3"/>
          <w:wAfter w:w="266" w:type="dxa"/>
          <w:trHeight w:val="4797"/>
        </w:trPr>
        <w:tc>
          <w:tcPr>
            <w:tcW w:w="500" w:type="dxa"/>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4.</w:t>
            </w:r>
          </w:p>
        </w:tc>
        <w:tc>
          <w:tcPr>
            <w:tcW w:w="1132" w:type="dxa"/>
            <w:gridSpan w:val="3"/>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116370" w:rsidRPr="00066225" w:rsidRDefault="00AF61F8" w:rsidP="00854D97">
            <w:pPr>
              <w:autoSpaceDE w:val="0"/>
              <w:autoSpaceDN w:val="0"/>
              <w:adjustRightInd w:val="0"/>
              <w:spacing w:after="0" w:line="240" w:lineRule="auto"/>
              <w:rPr>
                <w:rFonts w:ascii="Times New Roman" w:hAnsi="Times New Roman"/>
                <w:sz w:val="20"/>
                <w:szCs w:val="20"/>
              </w:rPr>
            </w:pPr>
            <w:hyperlink w:anchor="Par1373" w:history="1">
              <w:r w:rsidR="00116370" w:rsidRPr="00066225">
                <w:rPr>
                  <w:rFonts w:ascii="Times New Roman" w:hAnsi="Times New Roman"/>
                  <w:sz w:val="20"/>
                  <w:szCs w:val="20"/>
                </w:rPr>
                <w:t>мероприятие 2</w:t>
              </w:r>
            </w:hyperlink>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4" w:space="0" w:color="auto"/>
              <w:right w:val="single" w:sz="8" w:space="0" w:color="auto"/>
            </w:tcBorders>
          </w:tcPr>
          <w:p w:rsidR="00116370" w:rsidRPr="00066225" w:rsidRDefault="0079487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w:t>
            </w:r>
            <w:r w:rsidR="00116370" w:rsidRPr="00066225">
              <w:rPr>
                <w:rFonts w:ascii="Times New Roman" w:hAnsi="Times New Roman"/>
                <w:sz w:val="20"/>
                <w:szCs w:val="20"/>
              </w:rPr>
              <w:t xml:space="preserve">Развитие общего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образования</w:t>
            </w:r>
            <w:r w:rsidR="0079487A" w:rsidRPr="00066225">
              <w:rPr>
                <w:rFonts w:ascii="Times New Roman" w:hAnsi="Times New Roman"/>
                <w:sz w:val="20"/>
                <w:szCs w:val="20"/>
              </w:rPr>
              <w:t>»</w:t>
            </w:r>
            <w:r w:rsidRPr="00066225">
              <w:rPr>
                <w:rFonts w:ascii="Times New Roman" w:hAnsi="Times New Roman"/>
                <w:sz w:val="20"/>
                <w:szCs w:val="20"/>
              </w:rPr>
              <w:t xml:space="preserve">        </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066225" w:rsidRDefault="00646B3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2695567,4</w:t>
            </w:r>
          </w:p>
        </w:tc>
        <w:tc>
          <w:tcPr>
            <w:tcW w:w="1081" w:type="dxa"/>
            <w:gridSpan w:val="2"/>
            <w:tcBorders>
              <w:left w:val="single" w:sz="8" w:space="0" w:color="auto"/>
              <w:bottom w:val="single" w:sz="4" w:space="0" w:color="auto"/>
              <w:right w:val="single" w:sz="4" w:space="0" w:color="auto"/>
            </w:tcBorders>
          </w:tcPr>
          <w:p w:rsidR="00116370"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462513,7</w:t>
            </w:r>
          </w:p>
        </w:tc>
        <w:tc>
          <w:tcPr>
            <w:tcW w:w="992" w:type="dxa"/>
            <w:gridSpan w:val="2"/>
            <w:tcBorders>
              <w:left w:val="single" w:sz="4" w:space="0" w:color="auto"/>
              <w:bottom w:val="single" w:sz="4" w:space="0" w:color="auto"/>
              <w:right w:val="single" w:sz="8" w:space="0" w:color="auto"/>
            </w:tcBorders>
          </w:tcPr>
          <w:p w:rsidR="00116370" w:rsidRPr="00066225" w:rsidRDefault="00E964F7"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478536,8</w:t>
            </w:r>
          </w:p>
          <w:p w:rsidR="001214AA" w:rsidRPr="00066225" w:rsidRDefault="001214AA" w:rsidP="00854D97">
            <w:pPr>
              <w:autoSpaceDE w:val="0"/>
              <w:autoSpaceDN w:val="0"/>
              <w:adjustRightInd w:val="0"/>
              <w:spacing w:after="0" w:line="240" w:lineRule="auto"/>
              <w:rPr>
                <w:rFonts w:ascii="Times New Roman" w:hAnsi="Times New Roman"/>
                <w:sz w:val="20"/>
                <w:szCs w:val="20"/>
              </w:rPr>
            </w:pPr>
          </w:p>
        </w:tc>
        <w:tc>
          <w:tcPr>
            <w:tcW w:w="1071" w:type="dxa"/>
            <w:gridSpan w:val="5"/>
            <w:tcBorders>
              <w:left w:val="single" w:sz="8" w:space="0" w:color="auto"/>
              <w:bottom w:val="single" w:sz="4" w:space="0" w:color="auto"/>
              <w:right w:val="single" w:sz="4" w:space="0" w:color="auto"/>
            </w:tcBorders>
          </w:tcPr>
          <w:p w:rsidR="00116370" w:rsidRPr="00066225" w:rsidRDefault="0056575E"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494885,4</w:t>
            </w:r>
          </w:p>
        </w:tc>
        <w:tc>
          <w:tcPr>
            <w:tcW w:w="993" w:type="dxa"/>
            <w:gridSpan w:val="9"/>
            <w:tcBorders>
              <w:left w:val="single" w:sz="4" w:space="0" w:color="auto"/>
              <w:bottom w:val="single" w:sz="4" w:space="0" w:color="auto"/>
              <w:right w:val="single" w:sz="4" w:space="0" w:color="auto"/>
            </w:tcBorders>
          </w:tcPr>
          <w:p w:rsidR="00116370"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406861,2</w:t>
            </w:r>
          </w:p>
        </w:tc>
        <w:tc>
          <w:tcPr>
            <w:tcW w:w="917" w:type="dxa"/>
            <w:gridSpan w:val="6"/>
            <w:tcBorders>
              <w:left w:val="single" w:sz="4" w:space="0" w:color="auto"/>
              <w:bottom w:val="single" w:sz="4" w:space="0" w:color="auto"/>
              <w:right w:val="single" w:sz="4" w:space="0" w:color="auto"/>
            </w:tcBorders>
          </w:tcPr>
          <w:p w:rsidR="00116370"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467104,3</w:t>
            </w:r>
          </w:p>
        </w:tc>
        <w:tc>
          <w:tcPr>
            <w:tcW w:w="1020" w:type="dxa"/>
            <w:gridSpan w:val="9"/>
            <w:tcBorders>
              <w:left w:val="single" w:sz="4" w:space="0" w:color="auto"/>
              <w:bottom w:val="single" w:sz="4" w:space="0" w:color="auto"/>
              <w:right w:val="single" w:sz="8" w:space="0" w:color="auto"/>
            </w:tcBorders>
          </w:tcPr>
          <w:p w:rsidR="00116370"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467104,3</w:t>
            </w:r>
          </w:p>
        </w:tc>
        <w:tc>
          <w:tcPr>
            <w:tcW w:w="1982" w:type="dxa"/>
            <w:gridSpan w:val="2"/>
            <w:tcBorders>
              <w:top w:val="single" w:sz="4" w:space="0" w:color="auto"/>
              <w:right w:val="single" w:sz="4" w:space="0" w:color="auto"/>
            </w:tcBorders>
          </w:tcPr>
          <w:p w:rsidR="00116370" w:rsidRPr="00066225" w:rsidRDefault="00116370" w:rsidP="00854D97">
            <w:pPr>
              <w:rPr>
                <w:rFonts w:ascii="Times New Roman" w:hAnsi="Times New Roman"/>
                <w:sz w:val="20"/>
                <w:szCs w:val="20"/>
              </w:rPr>
            </w:pPr>
            <w:proofErr w:type="gramStart"/>
            <w:r w:rsidRPr="00066225">
              <w:rPr>
                <w:rFonts w:ascii="Times New Roman" w:hAnsi="Times New Roman"/>
                <w:sz w:val="20"/>
                <w:szCs w:val="20"/>
              </w:rPr>
              <w:t xml:space="preserve">во всех общеобразовательных организациях будут созданы условия, соответствующие требованиям федеральных государственных образовательных стандартов;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 будут созданы банк лучших практик (образовательных 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w:t>
            </w:r>
            <w:r w:rsidRPr="00066225">
              <w:rPr>
                <w:rFonts w:ascii="Times New Roman" w:hAnsi="Times New Roman"/>
                <w:sz w:val="20"/>
                <w:szCs w:val="20"/>
              </w:rPr>
              <w:lastRenderedPageBreak/>
              <w:t>образования;</w:t>
            </w:r>
            <w:proofErr w:type="gramEnd"/>
            <w:r w:rsidRPr="00066225">
              <w:rPr>
                <w:rFonts w:ascii="Times New Roman" w:hAnsi="Times New Roman"/>
                <w:sz w:val="20"/>
                <w:szCs w:val="20"/>
              </w:rPr>
              <w:t xml:space="preserve">  </w:t>
            </w:r>
            <w:proofErr w:type="gramStart"/>
            <w:r w:rsidRPr="00066225">
              <w:rPr>
                <w:rFonts w:ascii="Times New Roman" w:hAnsi="Times New Roman"/>
                <w:sz w:val="20"/>
                <w:szCs w:val="20"/>
              </w:rPr>
              <w:t>будет сокращен разрыв в качестве образования между школами, работающими в разных социальных контекстах; все старшеклассники получат возможность обучаться по образовательным программам профильного обучения и получать профессиональную подготовку; заработная плата педагогических работников достигнет не менее 100 процентов средней заработной платы по области; в общеобразовательных организациях увеличится доля молодых педагогов, имеющих высокие образовательные результаты по итогам обучения в вузе</w:t>
            </w:r>
            <w:r w:rsidR="00AA0BDB" w:rsidRPr="00066225">
              <w:rPr>
                <w:rFonts w:ascii="Times New Roman" w:hAnsi="Times New Roman"/>
                <w:sz w:val="20"/>
                <w:szCs w:val="20"/>
              </w:rPr>
              <w:t>;</w:t>
            </w:r>
            <w:proofErr w:type="gramEnd"/>
          </w:p>
        </w:tc>
      </w:tr>
      <w:tr w:rsidR="00116370" w:rsidRPr="00066225" w:rsidTr="00854D97">
        <w:trPr>
          <w:gridAfter w:val="3"/>
          <w:wAfter w:w="266" w:type="dxa"/>
          <w:trHeight w:val="409"/>
        </w:trPr>
        <w:tc>
          <w:tcPr>
            <w:tcW w:w="500" w:type="dxa"/>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96" w:type="dxa"/>
            <w:gridSpan w:val="14"/>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16" w:type="dxa"/>
            <w:gridSpan w:val="4"/>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right w:val="single" w:sz="4" w:space="0" w:color="auto"/>
            </w:tcBorders>
          </w:tcPr>
          <w:p w:rsidR="00116370" w:rsidRPr="00066225" w:rsidRDefault="00116370" w:rsidP="00854D97">
            <w:pPr>
              <w:rPr>
                <w:rFonts w:ascii="Times New Roman" w:hAnsi="Times New Roman"/>
                <w:sz w:val="20"/>
                <w:szCs w:val="20"/>
              </w:rPr>
            </w:pPr>
          </w:p>
        </w:tc>
      </w:tr>
      <w:tr w:rsidR="000634F3" w:rsidRPr="00066225" w:rsidTr="00854D97">
        <w:trPr>
          <w:gridAfter w:val="3"/>
          <w:wAfter w:w="266" w:type="dxa"/>
          <w:trHeight w:val="410"/>
        </w:trPr>
        <w:tc>
          <w:tcPr>
            <w:tcW w:w="500" w:type="dxa"/>
            <w:tcBorders>
              <w:top w:val="single" w:sz="4" w:space="0" w:color="auto"/>
              <w:left w:val="single" w:sz="8" w:space="0" w:color="auto"/>
              <w:bottom w:val="single" w:sz="4" w:space="0" w:color="auto"/>
              <w:right w:val="single" w:sz="8" w:space="0" w:color="auto"/>
            </w:tcBorders>
          </w:tcPr>
          <w:p w:rsidR="000634F3" w:rsidRPr="00066225" w:rsidRDefault="000634F3"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4.1.</w:t>
            </w:r>
          </w:p>
        </w:tc>
        <w:tc>
          <w:tcPr>
            <w:tcW w:w="1132" w:type="dxa"/>
            <w:gridSpan w:val="3"/>
            <w:tcBorders>
              <w:top w:val="single" w:sz="4" w:space="0" w:color="auto"/>
              <w:left w:val="single" w:sz="8" w:space="0" w:color="auto"/>
              <w:bottom w:val="single" w:sz="4" w:space="0" w:color="auto"/>
              <w:right w:val="single" w:sz="8" w:space="0" w:color="auto"/>
            </w:tcBorders>
          </w:tcPr>
          <w:p w:rsidR="000634F3" w:rsidRPr="00066225" w:rsidRDefault="000634F3"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Мероприятие 2.1.</w:t>
            </w:r>
          </w:p>
        </w:tc>
        <w:tc>
          <w:tcPr>
            <w:tcW w:w="2039" w:type="dxa"/>
            <w:gridSpan w:val="3"/>
            <w:tcBorders>
              <w:top w:val="single" w:sz="4" w:space="0" w:color="auto"/>
              <w:left w:val="single" w:sz="8" w:space="0" w:color="auto"/>
              <w:bottom w:val="single" w:sz="4" w:space="0" w:color="auto"/>
              <w:right w:val="single" w:sz="8" w:space="0" w:color="auto"/>
            </w:tcBorders>
          </w:tcPr>
          <w:p w:rsidR="000634F3" w:rsidRPr="00066225" w:rsidRDefault="000634F3"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 xml:space="preserve">Обеспечение государственных </w:t>
            </w:r>
            <w:r w:rsidRPr="00066225">
              <w:rPr>
                <w:rFonts w:ascii="Times New Roman" w:hAnsi="Times New Roman"/>
                <w:sz w:val="20"/>
                <w:szCs w:val="20"/>
              </w:rPr>
              <w:lastRenderedPageBreak/>
              <w:t>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детей в муниципальных общеобразовательных организациях</w:t>
            </w:r>
          </w:p>
        </w:tc>
        <w:tc>
          <w:tcPr>
            <w:tcW w:w="1276" w:type="dxa"/>
            <w:gridSpan w:val="2"/>
            <w:tcBorders>
              <w:top w:val="single" w:sz="4" w:space="0" w:color="auto"/>
              <w:left w:val="single" w:sz="8" w:space="0" w:color="auto"/>
              <w:bottom w:val="single" w:sz="4" w:space="0" w:color="auto"/>
              <w:right w:val="single" w:sz="4" w:space="0" w:color="auto"/>
            </w:tcBorders>
          </w:tcPr>
          <w:p w:rsidR="000634F3" w:rsidRPr="00066225" w:rsidRDefault="000634F3"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8" w:space="0" w:color="auto"/>
            </w:tcBorders>
          </w:tcPr>
          <w:p w:rsidR="000634F3" w:rsidRPr="00066225" w:rsidRDefault="000634F3"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0634F3" w:rsidRPr="00066225" w:rsidRDefault="000634F3"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634F3"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1926346,7</w:t>
            </w:r>
          </w:p>
        </w:tc>
        <w:tc>
          <w:tcPr>
            <w:tcW w:w="1081" w:type="dxa"/>
            <w:gridSpan w:val="2"/>
            <w:tcBorders>
              <w:top w:val="single" w:sz="4" w:space="0" w:color="auto"/>
              <w:left w:val="single" w:sz="8" w:space="0" w:color="auto"/>
              <w:bottom w:val="single" w:sz="4" w:space="0" w:color="auto"/>
              <w:right w:val="single" w:sz="4" w:space="0" w:color="auto"/>
            </w:tcBorders>
          </w:tcPr>
          <w:p w:rsidR="000634F3"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317106,2</w:t>
            </w:r>
          </w:p>
        </w:tc>
        <w:tc>
          <w:tcPr>
            <w:tcW w:w="992" w:type="dxa"/>
            <w:gridSpan w:val="2"/>
            <w:tcBorders>
              <w:top w:val="single" w:sz="4" w:space="0" w:color="auto"/>
              <w:left w:val="single" w:sz="4" w:space="0" w:color="auto"/>
              <w:bottom w:val="single" w:sz="4" w:space="0" w:color="auto"/>
              <w:right w:val="single" w:sz="8" w:space="0" w:color="auto"/>
            </w:tcBorders>
          </w:tcPr>
          <w:p w:rsidR="000634F3" w:rsidRPr="00066225" w:rsidRDefault="0031765C" w:rsidP="00854D97">
            <w:r w:rsidRPr="00066225">
              <w:rPr>
                <w:rFonts w:ascii="Times New Roman" w:hAnsi="Times New Roman"/>
                <w:sz w:val="20"/>
                <w:szCs w:val="20"/>
              </w:rPr>
              <w:t>321848,1</w:t>
            </w:r>
          </w:p>
        </w:tc>
        <w:tc>
          <w:tcPr>
            <w:tcW w:w="996" w:type="dxa"/>
            <w:gridSpan w:val="3"/>
            <w:tcBorders>
              <w:top w:val="single" w:sz="4" w:space="0" w:color="auto"/>
              <w:left w:val="single" w:sz="8" w:space="0" w:color="auto"/>
              <w:bottom w:val="single" w:sz="4" w:space="0" w:color="auto"/>
              <w:right w:val="single" w:sz="4" w:space="0" w:color="auto"/>
            </w:tcBorders>
          </w:tcPr>
          <w:p w:rsidR="000634F3" w:rsidRPr="00066225" w:rsidRDefault="0031765C" w:rsidP="00854D97">
            <w:r w:rsidRPr="00066225">
              <w:rPr>
                <w:rFonts w:ascii="Times New Roman" w:hAnsi="Times New Roman"/>
                <w:sz w:val="20"/>
                <w:szCs w:val="20"/>
              </w:rPr>
              <w:t>321848,1</w:t>
            </w:r>
          </w:p>
        </w:tc>
        <w:tc>
          <w:tcPr>
            <w:tcW w:w="993" w:type="dxa"/>
            <w:gridSpan w:val="8"/>
            <w:tcBorders>
              <w:top w:val="single" w:sz="4" w:space="0" w:color="auto"/>
              <w:left w:val="single" w:sz="4" w:space="0" w:color="auto"/>
              <w:bottom w:val="single" w:sz="4" w:space="0" w:color="auto"/>
              <w:right w:val="single" w:sz="4" w:space="0" w:color="auto"/>
            </w:tcBorders>
          </w:tcPr>
          <w:p w:rsidR="000634F3"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321848,1</w:t>
            </w:r>
          </w:p>
        </w:tc>
        <w:tc>
          <w:tcPr>
            <w:tcW w:w="1096" w:type="dxa"/>
            <w:gridSpan w:val="14"/>
            <w:tcBorders>
              <w:top w:val="single" w:sz="4" w:space="0" w:color="auto"/>
              <w:left w:val="single" w:sz="4" w:space="0" w:color="auto"/>
              <w:bottom w:val="single" w:sz="4" w:space="0" w:color="auto"/>
              <w:right w:val="single" w:sz="4" w:space="0" w:color="auto"/>
            </w:tcBorders>
          </w:tcPr>
          <w:p w:rsidR="000634F3"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321848,1</w:t>
            </w:r>
          </w:p>
        </w:tc>
        <w:tc>
          <w:tcPr>
            <w:tcW w:w="916" w:type="dxa"/>
            <w:gridSpan w:val="4"/>
            <w:tcBorders>
              <w:top w:val="single" w:sz="4" w:space="0" w:color="auto"/>
              <w:left w:val="single" w:sz="4" w:space="0" w:color="auto"/>
              <w:bottom w:val="single" w:sz="4" w:space="0" w:color="auto"/>
              <w:right w:val="single" w:sz="8" w:space="0" w:color="auto"/>
            </w:tcBorders>
          </w:tcPr>
          <w:p w:rsidR="000634F3"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321848,1</w:t>
            </w:r>
          </w:p>
        </w:tc>
        <w:tc>
          <w:tcPr>
            <w:tcW w:w="1982" w:type="dxa"/>
            <w:gridSpan w:val="2"/>
            <w:vMerge/>
            <w:tcBorders>
              <w:right w:val="single" w:sz="4" w:space="0" w:color="auto"/>
            </w:tcBorders>
          </w:tcPr>
          <w:p w:rsidR="000634F3" w:rsidRPr="00066225" w:rsidRDefault="000634F3" w:rsidP="00854D97">
            <w:pPr>
              <w:rPr>
                <w:rFonts w:ascii="Times New Roman" w:hAnsi="Times New Roman"/>
                <w:sz w:val="20"/>
                <w:szCs w:val="20"/>
              </w:rPr>
            </w:pPr>
          </w:p>
        </w:tc>
      </w:tr>
      <w:tr w:rsidR="00640006" w:rsidRPr="00066225" w:rsidTr="00854D97">
        <w:trPr>
          <w:gridAfter w:val="3"/>
          <w:wAfter w:w="266" w:type="dxa"/>
          <w:trHeight w:val="780"/>
        </w:trPr>
        <w:tc>
          <w:tcPr>
            <w:tcW w:w="500" w:type="dxa"/>
            <w:vMerge w:val="restart"/>
            <w:tcBorders>
              <w:left w:val="single" w:sz="8" w:space="0" w:color="auto"/>
              <w:right w:val="single" w:sz="8" w:space="0" w:color="auto"/>
            </w:tcBorders>
          </w:tcPr>
          <w:p w:rsidR="00640006" w:rsidRPr="00066225" w:rsidRDefault="00640006"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lastRenderedPageBreak/>
              <w:t>4.2.</w:t>
            </w:r>
          </w:p>
        </w:tc>
        <w:tc>
          <w:tcPr>
            <w:tcW w:w="1132" w:type="dxa"/>
            <w:gridSpan w:val="3"/>
            <w:vMerge w:val="restart"/>
            <w:tcBorders>
              <w:left w:val="single" w:sz="8" w:space="0" w:color="auto"/>
              <w:right w:val="single" w:sz="8" w:space="0" w:color="auto"/>
            </w:tcBorders>
          </w:tcPr>
          <w:p w:rsidR="00640006" w:rsidRPr="00066225" w:rsidRDefault="00640006"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Мероприятие 2.2.</w:t>
            </w:r>
          </w:p>
        </w:tc>
        <w:tc>
          <w:tcPr>
            <w:tcW w:w="2039" w:type="dxa"/>
            <w:gridSpan w:val="3"/>
            <w:vMerge w:val="restart"/>
            <w:tcBorders>
              <w:left w:val="single" w:sz="8" w:space="0" w:color="auto"/>
              <w:right w:val="single" w:sz="8" w:space="0" w:color="auto"/>
            </w:tcBorders>
          </w:tcPr>
          <w:p w:rsidR="00640006" w:rsidRPr="00066225" w:rsidRDefault="00640006"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Предоставление общего    образования</w:t>
            </w:r>
          </w:p>
        </w:tc>
        <w:tc>
          <w:tcPr>
            <w:tcW w:w="1276" w:type="dxa"/>
            <w:gridSpan w:val="2"/>
            <w:vMerge w:val="restart"/>
            <w:tcBorders>
              <w:left w:val="single" w:sz="8" w:space="0" w:color="auto"/>
              <w:right w:val="single" w:sz="4" w:space="0" w:color="auto"/>
            </w:tcBorders>
          </w:tcPr>
          <w:p w:rsidR="00640006" w:rsidRPr="00066225" w:rsidRDefault="00640006" w:rsidP="00854D97">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left w:val="single" w:sz="4" w:space="0" w:color="auto"/>
              <w:right w:val="single" w:sz="8" w:space="0" w:color="auto"/>
            </w:tcBorders>
          </w:tcPr>
          <w:p w:rsidR="00640006" w:rsidRPr="00066225" w:rsidRDefault="00640006"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p w:rsidR="00640006" w:rsidRPr="00066225" w:rsidRDefault="00640006" w:rsidP="00854D97">
            <w:pPr>
              <w:autoSpaceDE w:val="0"/>
              <w:autoSpaceDN w:val="0"/>
              <w:adjustRightInd w:val="0"/>
              <w:spacing w:after="0" w:line="240" w:lineRule="auto"/>
              <w:jc w:val="center"/>
              <w:rPr>
                <w:rFonts w:ascii="Times New Roman" w:hAnsi="Times New Roman"/>
                <w:sz w:val="20"/>
                <w:szCs w:val="20"/>
              </w:rPr>
            </w:pPr>
          </w:p>
          <w:p w:rsidR="00640006" w:rsidRPr="00066225" w:rsidRDefault="00640006" w:rsidP="00854D97">
            <w:pPr>
              <w:autoSpaceDE w:val="0"/>
              <w:autoSpaceDN w:val="0"/>
              <w:adjustRightInd w:val="0"/>
              <w:spacing w:after="0" w:line="240" w:lineRule="auto"/>
              <w:jc w:val="center"/>
              <w:rPr>
                <w:rFonts w:ascii="Times New Roman" w:hAnsi="Times New Roman"/>
                <w:sz w:val="20"/>
                <w:szCs w:val="20"/>
              </w:rPr>
            </w:pPr>
          </w:p>
          <w:p w:rsidR="00640006" w:rsidRPr="00066225" w:rsidRDefault="00640006" w:rsidP="00854D97">
            <w:pPr>
              <w:autoSpaceDE w:val="0"/>
              <w:autoSpaceDN w:val="0"/>
              <w:adjustRightInd w:val="0"/>
              <w:spacing w:after="0" w:line="240" w:lineRule="auto"/>
              <w:jc w:val="center"/>
              <w:rPr>
                <w:rFonts w:ascii="Times New Roman" w:hAnsi="Times New Roman"/>
                <w:sz w:val="20"/>
                <w:szCs w:val="20"/>
              </w:rPr>
            </w:pPr>
          </w:p>
          <w:p w:rsidR="00640006" w:rsidRPr="00066225" w:rsidRDefault="00640006" w:rsidP="00854D97">
            <w:pPr>
              <w:autoSpaceDE w:val="0"/>
              <w:autoSpaceDN w:val="0"/>
              <w:adjustRightInd w:val="0"/>
              <w:spacing w:after="0" w:line="240" w:lineRule="auto"/>
              <w:jc w:val="center"/>
              <w:rPr>
                <w:rFonts w:ascii="Times New Roman" w:hAnsi="Times New Roman"/>
                <w:sz w:val="20"/>
                <w:szCs w:val="20"/>
              </w:rPr>
            </w:pPr>
          </w:p>
          <w:p w:rsidR="00640006" w:rsidRPr="00066225" w:rsidRDefault="00640006" w:rsidP="00854D97">
            <w:pPr>
              <w:autoSpaceDE w:val="0"/>
              <w:autoSpaceDN w:val="0"/>
              <w:adjustRightInd w:val="0"/>
              <w:spacing w:after="0" w:line="240" w:lineRule="auto"/>
              <w:jc w:val="center"/>
              <w:rPr>
                <w:rFonts w:ascii="Times New Roman" w:hAnsi="Times New Roman"/>
                <w:sz w:val="20"/>
                <w:szCs w:val="20"/>
              </w:rPr>
            </w:pPr>
          </w:p>
          <w:p w:rsidR="00640006" w:rsidRPr="00066225" w:rsidRDefault="00640006" w:rsidP="00854D97">
            <w:pPr>
              <w:autoSpaceDE w:val="0"/>
              <w:autoSpaceDN w:val="0"/>
              <w:adjustRightInd w:val="0"/>
              <w:spacing w:after="0" w:line="240" w:lineRule="auto"/>
              <w:jc w:val="center"/>
              <w:rPr>
                <w:rFonts w:ascii="Times New Roman" w:hAnsi="Times New Roman"/>
                <w:sz w:val="20"/>
                <w:szCs w:val="20"/>
              </w:rPr>
            </w:pPr>
          </w:p>
          <w:p w:rsidR="00640006" w:rsidRPr="00066225" w:rsidRDefault="00640006" w:rsidP="00854D97">
            <w:pPr>
              <w:autoSpaceDE w:val="0"/>
              <w:autoSpaceDN w:val="0"/>
              <w:adjustRightInd w:val="0"/>
              <w:spacing w:after="0" w:line="240" w:lineRule="auto"/>
              <w:jc w:val="center"/>
              <w:rPr>
                <w:rFonts w:ascii="Times New Roman" w:hAnsi="Times New Roman"/>
                <w:sz w:val="20"/>
                <w:szCs w:val="20"/>
              </w:rPr>
            </w:pPr>
          </w:p>
          <w:p w:rsidR="00640006" w:rsidRPr="00066225" w:rsidRDefault="00640006" w:rsidP="00854D97">
            <w:pPr>
              <w:autoSpaceDE w:val="0"/>
              <w:autoSpaceDN w:val="0"/>
              <w:adjustRightInd w:val="0"/>
              <w:spacing w:after="0" w:line="240" w:lineRule="auto"/>
              <w:jc w:val="center"/>
              <w:rPr>
                <w:rFonts w:ascii="Times New Roman" w:hAnsi="Times New Roman"/>
                <w:sz w:val="20"/>
                <w:szCs w:val="20"/>
              </w:rPr>
            </w:pPr>
          </w:p>
          <w:p w:rsidR="00640006" w:rsidRPr="00066225" w:rsidRDefault="00640006" w:rsidP="00854D97">
            <w:pPr>
              <w:autoSpaceDE w:val="0"/>
              <w:autoSpaceDN w:val="0"/>
              <w:adjustRightInd w:val="0"/>
              <w:spacing w:after="0" w:line="240" w:lineRule="auto"/>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640006" w:rsidRPr="00066225" w:rsidRDefault="002F40C4"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833829,4</w:t>
            </w:r>
          </w:p>
        </w:tc>
        <w:tc>
          <w:tcPr>
            <w:tcW w:w="1081" w:type="dxa"/>
            <w:gridSpan w:val="2"/>
            <w:tcBorders>
              <w:top w:val="single" w:sz="4" w:space="0" w:color="auto"/>
              <w:left w:val="single" w:sz="8" w:space="0" w:color="auto"/>
              <w:bottom w:val="single" w:sz="4" w:space="0" w:color="auto"/>
              <w:right w:val="single" w:sz="4" w:space="0" w:color="auto"/>
            </w:tcBorders>
          </w:tcPr>
          <w:p w:rsidR="00640006"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143255,2</w:t>
            </w:r>
          </w:p>
        </w:tc>
        <w:tc>
          <w:tcPr>
            <w:tcW w:w="992" w:type="dxa"/>
            <w:gridSpan w:val="2"/>
            <w:tcBorders>
              <w:top w:val="single" w:sz="4" w:space="0" w:color="auto"/>
              <w:left w:val="single" w:sz="4" w:space="0" w:color="auto"/>
              <w:bottom w:val="single" w:sz="4" w:space="0" w:color="auto"/>
              <w:right w:val="single" w:sz="8" w:space="0" w:color="auto"/>
            </w:tcBorders>
          </w:tcPr>
          <w:p w:rsidR="00640006" w:rsidRPr="00066225" w:rsidRDefault="001214A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142011,4</w:t>
            </w:r>
          </w:p>
        </w:tc>
        <w:tc>
          <w:tcPr>
            <w:tcW w:w="996" w:type="dxa"/>
            <w:gridSpan w:val="3"/>
            <w:tcBorders>
              <w:top w:val="single" w:sz="4" w:space="0" w:color="auto"/>
              <w:left w:val="single" w:sz="8" w:space="0" w:color="auto"/>
              <w:bottom w:val="single" w:sz="4" w:space="0" w:color="auto"/>
              <w:right w:val="single" w:sz="4" w:space="0" w:color="auto"/>
            </w:tcBorders>
          </w:tcPr>
          <w:p w:rsidR="00640006" w:rsidRPr="00066225" w:rsidRDefault="0056575E"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173037,3</w:t>
            </w:r>
          </w:p>
        </w:tc>
        <w:tc>
          <w:tcPr>
            <w:tcW w:w="993" w:type="dxa"/>
            <w:gridSpan w:val="8"/>
            <w:tcBorders>
              <w:top w:val="single" w:sz="4" w:space="0" w:color="auto"/>
              <w:left w:val="single" w:sz="4" w:space="0" w:color="auto"/>
              <w:bottom w:val="single" w:sz="4" w:space="0" w:color="auto"/>
              <w:right w:val="single" w:sz="4" w:space="0" w:color="auto"/>
            </w:tcBorders>
          </w:tcPr>
          <w:p w:rsidR="00640006" w:rsidRPr="00066225" w:rsidRDefault="0031765C" w:rsidP="00854D97">
            <w:r w:rsidRPr="00066225">
              <w:rPr>
                <w:rFonts w:ascii="Times New Roman" w:hAnsi="Times New Roman"/>
                <w:sz w:val="20"/>
                <w:szCs w:val="20"/>
              </w:rPr>
              <w:t>85013,1</w:t>
            </w:r>
          </w:p>
        </w:tc>
        <w:tc>
          <w:tcPr>
            <w:tcW w:w="1052" w:type="dxa"/>
            <w:gridSpan w:val="11"/>
            <w:tcBorders>
              <w:top w:val="single" w:sz="4" w:space="0" w:color="auto"/>
              <w:left w:val="single" w:sz="4" w:space="0" w:color="auto"/>
              <w:bottom w:val="single" w:sz="4" w:space="0" w:color="auto"/>
              <w:right w:val="single" w:sz="4" w:space="0" w:color="auto"/>
            </w:tcBorders>
          </w:tcPr>
          <w:p w:rsidR="00640006" w:rsidRPr="00066225" w:rsidRDefault="0031765C" w:rsidP="00854D97">
            <w:r w:rsidRPr="00066225">
              <w:rPr>
                <w:rFonts w:ascii="Times New Roman" w:hAnsi="Times New Roman"/>
                <w:sz w:val="20"/>
                <w:szCs w:val="20"/>
              </w:rPr>
              <w:t>145256,2</w:t>
            </w:r>
          </w:p>
        </w:tc>
        <w:tc>
          <w:tcPr>
            <w:tcW w:w="960" w:type="dxa"/>
            <w:gridSpan w:val="7"/>
            <w:tcBorders>
              <w:top w:val="single" w:sz="4" w:space="0" w:color="auto"/>
              <w:left w:val="single" w:sz="4" w:space="0" w:color="auto"/>
              <w:bottom w:val="single" w:sz="4" w:space="0" w:color="auto"/>
              <w:right w:val="single" w:sz="8" w:space="0" w:color="auto"/>
            </w:tcBorders>
          </w:tcPr>
          <w:p w:rsidR="00640006" w:rsidRPr="00066225" w:rsidRDefault="0031765C" w:rsidP="00854D97">
            <w:r w:rsidRPr="00066225">
              <w:rPr>
                <w:rFonts w:ascii="Times New Roman" w:hAnsi="Times New Roman"/>
                <w:sz w:val="20"/>
                <w:szCs w:val="20"/>
              </w:rPr>
              <w:t>145256,2</w:t>
            </w:r>
          </w:p>
        </w:tc>
        <w:tc>
          <w:tcPr>
            <w:tcW w:w="1982" w:type="dxa"/>
            <w:gridSpan w:val="2"/>
            <w:vMerge w:val="restart"/>
            <w:tcBorders>
              <w:right w:val="single" w:sz="4" w:space="0" w:color="auto"/>
            </w:tcBorders>
          </w:tcPr>
          <w:p w:rsidR="00640006" w:rsidRPr="00066225" w:rsidRDefault="00640006" w:rsidP="00854D97">
            <w:pPr>
              <w:rPr>
                <w:rFonts w:ascii="Times New Roman" w:hAnsi="Times New Roman"/>
                <w:sz w:val="20"/>
                <w:szCs w:val="20"/>
              </w:rPr>
            </w:pPr>
          </w:p>
        </w:tc>
      </w:tr>
      <w:tr w:rsidR="00116370" w:rsidRPr="00066225" w:rsidTr="00854D97">
        <w:trPr>
          <w:gridAfter w:val="3"/>
          <w:wAfter w:w="266" w:type="dxa"/>
          <w:trHeight w:val="2610"/>
        </w:trPr>
        <w:tc>
          <w:tcPr>
            <w:tcW w:w="500" w:type="dxa"/>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052" w:type="dxa"/>
            <w:gridSpan w:val="11"/>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960" w:type="dxa"/>
            <w:gridSpan w:val="7"/>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0036D9" w:rsidRPr="00066225" w:rsidTr="00854D97">
        <w:trPr>
          <w:gridAfter w:val="3"/>
          <w:wAfter w:w="266" w:type="dxa"/>
          <w:trHeight w:val="547"/>
        </w:trPr>
        <w:tc>
          <w:tcPr>
            <w:tcW w:w="500" w:type="dxa"/>
            <w:vMerge w:val="restart"/>
            <w:tcBorders>
              <w:left w:val="single" w:sz="8" w:space="0" w:color="auto"/>
              <w:right w:val="single" w:sz="8" w:space="0" w:color="auto"/>
            </w:tcBorders>
          </w:tcPr>
          <w:p w:rsidR="000036D9" w:rsidRPr="00066225" w:rsidRDefault="000036D9"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4.3</w:t>
            </w:r>
          </w:p>
        </w:tc>
        <w:tc>
          <w:tcPr>
            <w:tcW w:w="1132" w:type="dxa"/>
            <w:gridSpan w:val="3"/>
            <w:vMerge w:val="restart"/>
            <w:tcBorders>
              <w:left w:val="single" w:sz="8" w:space="0" w:color="auto"/>
              <w:right w:val="single" w:sz="8" w:space="0" w:color="auto"/>
            </w:tcBorders>
          </w:tcPr>
          <w:p w:rsidR="000036D9" w:rsidRPr="00066225" w:rsidRDefault="000036D9"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Мероприятие 2.3</w:t>
            </w:r>
          </w:p>
        </w:tc>
        <w:tc>
          <w:tcPr>
            <w:tcW w:w="2039" w:type="dxa"/>
            <w:gridSpan w:val="3"/>
            <w:vMerge w:val="restart"/>
            <w:tcBorders>
              <w:left w:val="single" w:sz="8" w:space="0" w:color="auto"/>
              <w:right w:val="single" w:sz="8" w:space="0" w:color="auto"/>
            </w:tcBorders>
          </w:tcPr>
          <w:p w:rsidR="000036D9" w:rsidRPr="00066225" w:rsidRDefault="000036D9" w:rsidP="00854D97">
            <w:pPr>
              <w:autoSpaceDE w:val="0"/>
              <w:autoSpaceDN w:val="0"/>
              <w:adjustRightInd w:val="0"/>
              <w:spacing w:after="0" w:line="240" w:lineRule="auto"/>
              <w:rPr>
                <w:rFonts w:ascii="Times New Roman" w:hAnsi="Times New Roman"/>
                <w:sz w:val="20"/>
                <w:szCs w:val="20"/>
              </w:rPr>
            </w:pPr>
            <w:proofErr w:type="gramStart"/>
            <w:r w:rsidRPr="00066225">
              <w:rPr>
                <w:rFonts w:ascii="Times New Roman" w:hAnsi="Times New Roman"/>
                <w:sz w:val="20"/>
                <w:szCs w:val="20"/>
              </w:rPr>
              <w:t>Организация подвоза обучающихся в муниципальных общеобразовательных организациях</w:t>
            </w:r>
            <w:proofErr w:type="gramEnd"/>
          </w:p>
        </w:tc>
        <w:tc>
          <w:tcPr>
            <w:tcW w:w="1276" w:type="dxa"/>
            <w:gridSpan w:val="2"/>
            <w:vMerge w:val="restart"/>
            <w:tcBorders>
              <w:left w:val="single" w:sz="8" w:space="0" w:color="auto"/>
              <w:right w:val="single" w:sz="8" w:space="0" w:color="auto"/>
            </w:tcBorders>
          </w:tcPr>
          <w:p w:rsidR="000036D9" w:rsidRPr="00066225" w:rsidRDefault="000036D9" w:rsidP="00854D97">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0036D9" w:rsidRPr="00066225" w:rsidRDefault="000036D9"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tc>
        <w:tc>
          <w:tcPr>
            <w:tcW w:w="1134" w:type="dxa"/>
            <w:gridSpan w:val="2"/>
            <w:tcBorders>
              <w:left w:val="single" w:sz="8" w:space="0" w:color="auto"/>
              <w:bottom w:val="single" w:sz="4" w:space="0" w:color="auto"/>
              <w:right w:val="single" w:sz="8" w:space="0" w:color="auto"/>
            </w:tcBorders>
          </w:tcPr>
          <w:p w:rsidR="000036D9" w:rsidRPr="00066225" w:rsidRDefault="000E7C3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42</w:t>
            </w:r>
            <w:r w:rsidR="0031765C" w:rsidRPr="00066225">
              <w:rPr>
                <w:rFonts w:ascii="Times New Roman" w:hAnsi="Times New Roman"/>
                <w:sz w:val="20"/>
                <w:szCs w:val="20"/>
              </w:rPr>
              <w:t>52,3</w:t>
            </w:r>
          </w:p>
        </w:tc>
        <w:tc>
          <w:tcPr>
            <w:tcW w:w="1081" w:type="dxa"/>
            <w:gridSpan w:val="2"/>
            <w:tcBorders>
              <w:left w:val="single" w:sz="8" w:space="0" w:color="auto"/>
              <w:bottom w:val="single" w:sz="4" w:space="0" w:color="auto"/>
              <w:right w:val="single" w:sz="4" w:space="0" w:color="auto"/>
            </w:tcBorders>
          </w:tcPr>
          <w:p w:rsidR="000036D9"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2152,3</w:t>
            </w:r>
          </w:p>
        </w:tc>
        <w:tc>
          <w:tcPr>
            <w:tcW w:w="992" w:type="dxa"/>
            <w:gridSpan w:val="2"/>
            <w:tcBorders>
              <w:left w:val="single" w:sz="4" w:space="0" w:color="auto"/>
              <w:bottom w:val="single" w:sz="4" w:space="0" w:color="auto"/>
              <w:right w:val="single" w:sz="8" w:space="0" w:color="auto"/>
            </w:tcBorders>
          </w:tcPr>
          <w:p w:rsidR="000036D9" w:rsidRPr="00066225" w:rsidRDefault="001214A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2100,0</w:t>
            </w:r>
          </w:p>
        </w:tc>
        <w:tc>
          <w:tcPr>
            <w:tcW w:w="1038" w:type="dxa"/>
            <w:gridSpan w:val="4"/>
            <w:tcBorders>
              <w:left w:val="single" w:sz="8" w:space="0" w:color="auto"/>
              <w:bottom w:val="single" w:sz="4" w:space="0" w:color="auto"/>
              <w:right w:val="single" w:sz="4" w:space="0" w:color="auto"/>
            </w:tcBorders>
          </w:tcPr>
          <w:p w:rsidR="000036D9" w:rsidRPr="00066225" w:rsidRDefault="000036D9" w:rsidP="00854D97">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4" w:space="0" w:color="auto"/>
              <w:right w:val="single" w:sz="4" w:space="0" w:color="auto"/>
            </w:tcBorders>
          </w:tcPr>
          <w:p w:rsidR="000036D9" w:rsidRPr="00066225" w:rsidRDefault="000036D9" w:rsidP="00854D97">
            <w:pPr>
              <w:rPr>
                <w:rFonts w:ascii="Times New Roman" w:hAnsi="Times New Roman"/>
                <w:sz w:val="20"/>
                <w:szCs w:val="20"/>
              </w:rPr>
            </w:pPr>
          </w:p>
        </w:tc>
        <w:tc>
          <w:tcPr>
            <w:tcW w:w="1043" w:type="dxa"/>
            <w:gridSpan w:val="11"/>
            <w:tcBorders>
              <w:left w:val="single" w:sz="4" w:space="0" w:color="auto"/>
              <w:bottom w:val="single" w:sz="4" w:space="0" w:color="auto"/>
              <w:right w:val="single" w:sz="4" w:space="0" w:color="auto"/>
            </w:tcBorders>
          </w:tcPr>
          <w:p w:rsidR="000036D9" w:rsidRPr="00066225" w:rsidRDefault="000036D9" w:rsidP="00854D97">
            <w:pPr>
              <w:rPr>
                <w:rFonts w:ascii="Times New Roman" w:hAnsi="Times New Roman"/>
                <w:sz w:val="20"/>
                <w:szCs w:val="20"/>
              </w:rPr>
            </w:pPr>
          </w:p>
        </w:tc>
        <w:tc>
          <w:tcPr>
            <w:tcW w:w="927" w:type="dxa"/>
            <w:gridSpan w:val="5"/>
            <w:tcBorders>
              <w:left w:val="single" w:sz="4" w:space="0" w:color="auto"/>
              <w:bottom w:val="single" w:sz="4" w:space="0" w:color="auto"/>
              <w:right w:val="single" w:sz="8" w:space="0" w:color="auto"/>
            </w:tcBorders>
          </w:tcPr>
          <w:p w:rsidR="000036D9" w:rsidRPr="00066225" w:rsidRDefault="000036D9" w:rsidP="00854D97">
            <w:pPr>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0036D9" w:rsidRPr="00066225" w:rsidRDefault="000036D9" w:rsidP="00854D97">
            <w:pPr>
              <w:rPr>
                <w:rFonts w:ascii="Times New Roman" w:hAnsi="Times New Roman"/>
                <w:sz w:val="20"/>
                <w:szCs w:val="20"/>
              </w:rPr>
            </w:pPr>
            <w:r w:rsidRPr="00066225">
              <w:rPr>
                <w:rFonts w:ascii="Times New Roman" w:hAnsi="Times New Roman"/>
                <w:sz w:val="20"/>
                <w:szCs w:val="20"/>
              </w:rPr>
              <w:t>будет обновлен школьный автопарк</w:t>
            </w:r>
          </w:p>
        </w:tc>
      </w:tr>
      <w:tr w:rsidR="000036D9" w:rsidRPr="00066225" w:rsidTr="00854D97">
        <w:trPr>
          <w:gridAfter w:val="3"/>
          <w:wAfter w:w="266" w:type="dxa"/>
          <w:trHeight w:val="547"/>
        </w:trPr>
        <w:tc>
          <w:tcPr>
            <w:tcW w:w="500" w:type="dxa"/>
            <w:vMerge/>
            <w:tcBorders>
              <w:left w:val="single" w:sz="8" w:space="0" w:color="auto"/>
              <w:right w:val="single" w:sz="8" w:space="0" w:color="auto"/>
            </w:tcBorders>
          </w:tcPr>
          <w:p w:rsidR="000036D9" w:rsidRPr="00066225" w:rsidRDefault="000036D9"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0036D9" w:rsidRPr="00066225" w:rsidRDefault="000036D9"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0036D9" w:rsidRPr="00066225" w:rsidRDefault="000036D9"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0036D9" w:rsidRPr="00066225" w:rsidRDefault="000036D9" w:rsidP="00854D97">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0036D9" w:rsidRPr="00066225" w:rsidRDefault="000036D9"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tc>
        <w:tc>
          <w:tcPr>
            <w:tcW w:w="1134" w:type="dxa"/>
            <w:gridSpan w:val="2"/>
            <w:tcBorders>
              <w:left w:val="single" w:sz="8" w:space="0" w:color="auto"/>
              <w:bottom w:val="single" w:sz="4" w:space="0" w:color="auto"/>
              <w:right w:val="single" w:sz="8" w:space="0" w:color="auto"/>
            </w:tcBorders>
          </w:tcPr>
          <w:p w:rsidR="000036D9" w:rsidRPr="00066225" w:rsidRDefault="000E7C3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38</w:t>
            </w:r>
            <w:r w:rsidR="0031765C" w:rsidRPr="00066225">
              <w:rPr>
                <w:rFonts w:ascii="Times New Roman" w:hAnsi="Times New Roman"/>
                <w:sz w:val="20"/>
                <w:szCs w:val="20"/>
              </w:rPr>
              <w:t>21,2</w:t>
            </w:r>
          </w:p>
        </w:tc>
        <w:tc>
          <w:tcPr>
            <w:tcW w:w="1081" w:type="dxa"/>
            <w:gridSpan w:val="2"/>
            <w:tcBorders>
              <w:left w:val="single" w:sz="8" w:space="0" w:color="auto"/>
              <w:bottom w:val="single" w:sz="4" w:space="0" w:color="auto"/>
              <w:right w:val="single" w:sz="4" w:space="0" w:color="auto"/>
            </w:tcBorders>
          </w:tcPr>
          <w:p w:rsidR="000036D9"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1921,2</w:t>
            </w:r>
          </w:p>
        </w:tc>
        <w:tc>
          <w:tcPr>
            <w:tcW w:w="992" w:type="dxa"/>
            <w:gridSpan w:val="2"/>
            <w:tcBorders>
              <w:left w:val="single" w:sz="4" w:space="0" w:color="auto"/>
              <w:bottom w:val="single" w:sz="4" w:space="0" w:color="auto"/>
              <w:right w:val="single" w:sz="8" w:space="0" w:color="auto"/>
            </w:tcBorders>
          </w:tcPr>
          <w:p w:rsidR="000036D9" w:rsidRPr="00066225" w:rsidRDefault="001214A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1900,0</w:t>
            </w:r>
          </w:p>
        </w:tc>
        <w:tc>
          <w:tcPr>
            <w:tcW w:w="1038" w:type="dxa"/>
            <w:gridSpan w:val="4"/>
            <w:tcBorders>
              <w:left w:val="single" w:sz="8" w:space="0" w:color="auto"/>
              <w:bottom w:val="single" w:sz="4" w:space="0" w:color="auto"/>
              <w:right w:val="single" w:sz="4" w:space="0" w:color="auto"/>
            </w:tcBorders>
          </w:tcPr>
          <w:p w:rsidR="000036D9" w:rsidRPr="00066225" w:rsidRDefault="000036D9" w:rsidP="00854D97">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4" w:space="0" w:color="auto"/>
              <w:right w:val="single" w:sz="4" w:space="0" w:color="auto"/>
            </w:tcBorders>
          </w:tcPr>
          <w:p w:rsidR="000036D9" w:rsidRPr="00066225" w:rsidRDefault="000036D9" w:rsidP="00854D97">
            <w:pPr>
              <w:rPr>
                <w:rFonts w:ascii="Times New Roman" w:hAnsi="Times New Roman"/>
                <w:sz w:val="20"/>
                <w:szCs w:val="20"/>
              </w:rPr>
            </w:pPr>
          </w:p>
        </w:tc>
        <w:tc>
          <w:tcPr>
            <w:tcW w:w="1043" w:type="dxa"/>
            <w:gridSpan w:val="11"/>
            <w:tcBorders>
              <w:left w:val="single" w:sz="4" w:space="0" w:color="auto"/>
              <w:bottom w:val="single" w:sz="4" w:space="0" w:color="auto"/>
              <w:right w:val="single" w:sz="4" w:space="0" w:color="auto"/>
            </w:tcBorders>
          </w:tcPr>
          <w:p w:rsidR="000036D9" w:rsidRPr="00066225" w:rsidRDefault="000036D9" w:rsidP="00854D97">
            <w:pPr>
              <w:rPr>
                <w:rFonts w:ascii="Times New Roman" w:hAnsi="Times New Roman"/>
                <w:sz w:val="20"/>
                <w:szCs w:val="20"/>
              </w:rPr>
            </w:pPr>
          </w:p>
        </w:tc>
        <w:tc>
          <w:tcPr>
            <w:tcW w:w="927" w:type="dxa"/>
            <w:gridSpan w:val="5"/>
            <w:tcBorders>
              <w:left w:val="single" w:sz="4" w:space="0" w:color="auto"/>
              <w:bottom w:val="single" w:sz="4" w:space="0" w:color="auto"/>
              <w:right w:val="single" w:sz="8" w:space="0" w:color="auto"/>
            </w:tcBorders>
          </w:tcPr>
          <w:p w:rsidR="000036D9" w:rsidRPr="00066225" w:rsidRDefault="000036D9" w:rsidP="00854D97">
            <w:pPr>
              <w:rPr>
                <w:rFonts w:ascii="Times New Roman" w:hAnsi="Times New Roman"/>
                <w:sz w:val="20"/>
                <w:szCs w:val="20"/>
              </w:rPr>
            </w:pPr>
          </w:p>
        </w:tc>
        <w:tc>
          <w:tcPr>
            <w:tcW w:w="1982" w:type="dxa"/>
            <w:gridSpan w:val="2"/>
            <w:vMerge/>
            <w:tcBorders>
              <w:right w:val="single" w:sz="4" w:space="0" w:color="auto"/>
            </w:tcBorders>
          </w:tcPr>
          <w:p w:rsidR="000036D9" w:rsidRPr="00066225" w:rsidRDefault="000036D9" w:rsidP="00854D97">
            <w:pPr>
              <w:rPr>
                <w:rFonts w:ascii="Times New Roman" w:hAnsi="Times New Roman"/>
                <w:sz w:val="20"/>
                <w:szCs w:val="20"/>
              </w:rPr>
            </w:pPr>
          </w:p>
        </w:tc>
      </w:tr>
      <w:tr w:rsidR="000036D9" w:rsidRPr="00066225" w:rsidTr="00854D97">
        <w:trPr>
          <w:gridAfter w:val="3"/>
          <w:wAfter w:w="266" w:type="dxa"/>
          <w:trHeight w:val="547"/>
        </w:trPr>
        <w:tc>
          <w:tcPr>
            <w:tcW w:w="500" w:type="dxa"/>
            <w:vMerge/>
            <w:tcBorders>
              <w:left w:val="single" w:sz="8" w:space="0" w:color="auto"/>
              <w:bottom w:val="single" w:sz="4" w:space="0" w:color="auto"/>
              <w:right w:val="single" w:sz="8" w:space="0" w:color="auto"/>
            </w:tcBorders>
          </w:tcPr>
          <w:p w:rsidR="000036D9" w:rsidRPr="00066225" w:rsidRDefault="000036D9"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0036D9" w:rsidRPr="00066225" w:rsidRDefault="000036D9"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0036D9" w:rsidRPr="00066225" w:rsidRDefault="000036D9"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0036D9" w:rsidRPr="00066225" w:rsidRDefault="000036D9" w:rsidP="00854D97">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0036D9" w:rsidRPr="00066225" w:rsidRDefault="000036D9"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left w:val="single" w:sz="8" w:space="0" w:color="auto"/>
              <w:bottom w:val="single" w:sz="4" w:space="0" w:color="auto"/>
              <w:right w:val="single" w:sz="8" w:space="0" w:color="auto"/>
            </w:tcBorders>
          </w:tcPr>
          <w:p w:rsidR="000036D9"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431,1</w:t>
            </w:r>
          </w:p>
        </w:tc>
        <w:tc>
          <w:tcPr>
            <w:tcW w:w="1081" w:type="dxa"/>
            <w:gridSpan w:val="2"/>
            <w:tcBorders>
              <w:left w:val="single" w:sz="8" w:space="0" w:color="auto"/>
              <w:bottom w:val="single" w:sz="4" w:space="0" w:color="auto"/>
              <w:right w:val="single" w:sz="4" w:space="0" w:color="auto"/>
            </w:tcBorders>
          </w:tcPr>
          <w:p w:rsidR="000036D9" w:rsidRPr="00066225" w:rsidRDefault="000036D9"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231,1</w:t>
            </w:r>
          </w:p>
        </w:tc>
        <w:tc>
          <w:tcPr>
            <w:tcW w:w="992" w:type="dxa"/>
            <w:gridSpan w:val="2"/>
            <w:tcBorders>
              <w:left w:val="single" w:sz="4" w:space="0" w:color="auto"/>
              <w:bottom w:val="single" w:sz="4" w:space="0" w:color="auto"/>
              <w:right w:val="single" w:sz="8" w:space="0" w:color="auto"/>
            </w:tcBorders>
          </w:tcPr>
          <w:p w:rsidR="000036D9" w:rsidRPr="00066225" w:rsidRDefault="0031765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200,0</w:t>
            </w:r>
          </w:p>
        </w:tc>
        <w:tc>
          <w:tcPr>
            <w:tcW w:w="1038" w:type="dxa"/>
            <w:gridSpan w:val="4"/>
            <w:tcBorders>
              <w:left w:val="single" w:sz="8" w:space="0" w:color="auto"/>
              <w:bottom w:val="single" w:sz="4" w:space="0" w:color="auto"/>
              <w:right w:val="single" w:sz="4" w:space="0" w:color="auto"/>
            </w:tcBorders>
          </w:tcPr>
          <w:p w:rsidR="000036D9" w:rsidRPr="00066225" w:rsidRDefault="000036D9" w:rsidP="00854D97">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4" w:space="0" w:color="auto"/>
              <w:right w:val="single" w:sz="4" w:space="0" w:color="auto"/>
            </w:tcBorders>
          </w:tcPr>
          <w:p w:rsidR="000036D9" w:rsidRPr="00066225" w:rsidRDefault="000036D9" w:rsidP="00854D97">
            <w:pPr>
              <w:rPr>
                <w:rFonts w:ascii="Times New Roman" w:hAnsi="Times New Roman"/>
                <w:sz w:val="20"/>
                <w:szCs w:val="20"/>
              </w:rPr>
            </w:pPr>
          </w:p>
        </w:tc>
        <w:tc>
          <w:tcPr>
            <w:tcW w:w="1043" w:type="dxa"/>
            <w:gridSpan w:val="11"/>
            <w:tcBorders>
              <w:left w:val="single" w:sz="4" w:space="0" w:color="auto"/>
              <w:bottom w:val="single" w:sz="4" w:space="0" w:color="auto"/>
              <w:right w:val="single" w:sz="4" w:space="0" w:color="auto"/>
            </w:tcBorders>
          </w:tcPr>
          <w:p w:rsidR="000036D9" w:rsidRPr="00066225" w:rsidRDefault="000036D9" w:rsidP="00854D97">
            <w:pPr>
              <w:rPr>
                <w:rFonts w:ascii="Times New Roman" w:hAnsi="Times New Roman"/>
                <w:sz w:val="20"/>
                <w:szCs w:val="20"/>
              </w:rPr>
            </w:pPr>
          </w:p>
        </w:tc>
        <w:tc>
          <w:tcPr>
            <w:tcW w:w="927" w:type="dxa"/>
            <w:gridSpan w:val="5"/>
            <w:tcBorders>
              <w:left w:val="single" w:sz="4" w:space="0" w:color="auto"/>
              <w:bottom w:val="single" w:sz="4" w:space="0" w:color="auto"/>
              <w:right w:val="single" w:sz="8" w:space="0" w:color="auto"/>
            </w:tcBorders>
          </w:tcPr>
          <w:p w:rsidR="000036D9" w:rsidRPr="00066225" w:rsidRDefault="000036D9" w:rsidP="00854D97">
            <w:pPr>
              <w:rPr>
                <w:rFonts w:ascii="Times New Roman" w:hAnsi="Times New Roman"/>
                <w:sz w:val="20"/>
                <w:szCs w:val="20"/>
              </w:rPr>
            </w:pPr>
          </w:p>
        </w:tc>
        <w:tc>
          <w:tcPr>
            <w:tcW w:w="1982" w:type="dxa"/>
            <w:gridSpan w:val="2"/>
            <w:vMerge/>
            <w:tcBorders>
              <w:bottom w:val="single" w:sz="4" w:space="0" w:color="auto"/>
              <w:right w:val="single" w:sz="4" w:space="0" w:color="auto"/>
            </w:tcBorders>
          </w:tcPr>
          <w:p w:rsidR="000036D9" w:rsidRPr="00066225" w:rsidRDefault="000036D9" w:rsidP="00854D97">
            <w:pPr>
              <w:rPr>
                <w:rFonts w:ascii="Times New Roman" w:hAnsi="Times New Roman"/>
                <w:sz w:val="20"/>
                <w:szCs w:val="20"/>
              </w:rPr>
            </w:pPr>
          </w:p>
        </w:tc>
      </w:tr>
      <w:tr w:rsidR="00E4399A" w:rsidRPr="00066225" w:rsidTr="00854D97">
        <w:trPr>
          <w:gridAfter w:val="3"/>
          <w:wAfter w:w="266" w:type="dxa"/>
          <w:trHeight w:val="471"/>
        </w:trPr>
        <w:tc>
          <w:tcPr>
            <w:tcW w:w="500" w:type="dxa"/>
            <w:vMerge w:val="restart"/>
            <w:tcBorders>
              <w:left w:val="single" w:sz="8" w:space="0" w:color="auto"/>
              <w:right w:val="single" w:sz="8" w:space="0" w:color="auto"/>
            </w:tcBorders>
          </w:tcPr>
          <w:p w:rsidR="00E4399A" w:rsidRPr="00066225" w:rsidRDefault="00E439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4.4</w:t>
            </w:r>
          </w:p>
        </w:tc>
        <w:tc>
          <w:tcPr>
            <w:tcW w:w="1132" w:type="dxa"/>
            <w:gridSpan w:val="3"/>
            <w:vMerge w:val="restart"/>
            <w:tcBorders>
              <w:left w:val="single" w:sz="8" w:space="0" w:color="auto"/>
              <w:right w:val="single" w:sz="8" w:space="0" w:color="auto"/>
            </w:tcBorders>
          </w:tcPr>
          <w:p w:rsidR="00E4399A" w:rsidRPr="00066225" w:rsidRDefault="00E439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Мероприятие 2.4</w:t>
            </w:r>
          </w:p>
        </w:tc>
        <w:tc>
          <w:tcPr>
            <w:tcW w:w="2039" w:type="dxa"/>
            <w:gridSpan w:val="3"/>
            <w:vMerge w:val="restart"/>
            <w:tcBorders>
              <w:left w:val="single" w:sz="8" w:space="0" w:color="auto"/>
              <w:right w:val="single" w:sz="8" w:space="0" w:color="auto"/>
            </w:tcBorders>
          </w:tcPr>
          <w:p w:rsidR="00E4399A" w:rsidRPr="00066225" w:rsidRDefault="006733B5"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w:t>
            </w:r>
            <w:r w:rsidR="00E4399A" w:rsidRPr="00066225">
              <w:rPr>
                <w:rFonts w:ascii="Times New Roman" w:hAnsi="Times New Roman"/>
                <w:sz w:val="20"/>
                <w:szCs w:val="20"/>
              </w:rPr>
              <w:t>ыплат</w:t>
            </w:r>
            <w:r>
              <w:rPr>
                <w:rFonts w:ascii="Times New Roman" w:hAnsi="Times New Roman"/>
                <w:sz w:val="20"/>
                <w:szCs w:val="20"/>
              </w:rPr>
              <w:t>а</w:t>
            </w:r>
            <w:r w:rsidR="00E4399A" w:rsidRPr="00066225">
              <w:rPr>
                <w:rFonts w:ascii="Times New Roman" w:hAnsi="Times New Roman"/>
                <w:sz w:val="20"/>
                <w:szCs w:val="20"/>
              </w:rPr>
              <w:t xml:space="preserve"> ежемесячного </w:t>
            </w:r>
            <w:r w:rsidR="00E4399A" w:rsidRPr="00066225">
              <w:rPr>
                <w:rFonts w:ascii="Times New Roman" w:hAnsi="Times New Roman"/>
                <w:sz w:val="20"/>
                <w:szCs w:val="20"/>
              </w:rPr>
              <w:lastRenderedPageBreak/>
              <w:t xml:space="preserve">денежного вознаграждения </w:t>
            </w:r>
            <w:r w:rsidRPr="00066225">
              <w:rPr>
                <w:rFonts w:ascii="Times New Roman" w:hAnsi="Times New Roman"/>
                <w:sz w:val="20"/>
                <w:szCs w:val="20"/>
              </w:rPr>
              <w:t xml:space="preserve"> за классное руководство </w:t>
            </w:r>
            <w:r w:rsidR="00E4399A" w:rsidRPr="00066225">
              <w:rPr>
                <w:rFonts w:ascii="Times New Roman" w:hAnsi="Times New Roman"/>
                <w:sz w:val="20"/>
                <w:szCs w:val="20"/>
              </w:rPr>
              <w:t xml:space="preserve">педагогическим работникам </w:t>
            </w:r>
          </w:p>
        </w:tc>
        <w:tc>
          <w:tcPr>
            <w:tcW w:w="1276" w:type="dxa"/>
            <w:gridSpan w:val="2"/>
            <w:vMerge w:val="restart"/>
            <w:tcBorders>
              <w:left w:val="single" w:sz="8" w:space="0" w:color="auto"/>
              <w:right w:val="single" w:sz="8" w:space="0" w:color="auto"/>
            </w:tcBorders>
          </w:tcPr>
          <w:p w:rsidR="00E4399A" w:rsidRPr="00066225" w:rsidRDefault="00E4399A" w:rsidP="00854D97">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E4399A" w:rsidRPr="00066225" w:rsidRDefault="00E4399A"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tc>
        <w:tc>
          <w:tcPr>
            <w:tcW w:w="1134" w:type="dxa"/>
            <w:gridSpan w:val="2"/>
            <w:tcBorders>
              <w:left w:val="single" w:sz="8" w:space="0" w:color="auto"/>
              <w:bottom w:val="single" w:sz="4" w:space="0" w:color="auto"/>
              <w:right w:val="single" w:sz="8" w:space="0" w:color="auto"/>
            </w:tcBorders>
          </w:tcPr>
          <w:p w:rsidR="00E4399A" w:rsidRPr="00066225" w:rsidRDefault="002F40C4"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50309,3</w:t>
            </w:r>
          </w:p>
        </w:tc>
        <w:tc>
          <w:tcPr>
            <w:tcW w:w="1081" w:type="dxa"/>
            <w:gridSpan w:val="2"/>
            <w:tcBorders>
              <w:left w:val="single" w:sz="8" w:space="0" w:color="auto"/>
              <w:bottom w:val="single" w:sz="4" w:space="0" w:color="auto"/>
              <w:right w:val="single" w:sz="4" w:space="0" w:color="auto"/>
            </w:tcBorders>
          </w:tcPr>
          <w:p w:rsidR="00E4399A" w:rsidRPr="00066225" w:rsidRDefault="00641BE9"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w:t>
            </w:r>
          </w:p>
        </w:tc>
        <w:tc>
          <w:tcPr>
            <w:tcW w:w="992" w:type="dxa"/>
            <w:gridSpan w:val="2"/>
            <w:tcBorders>
              <w:left w:val="single" w:sz="4" w:space="0" w:color="auto"/>
              <w:bottom w:val="single" w:sz="4" w:space="0" w:color="auto"/>
              <w:right w:val="single" w:sz="8" w:space="0" w:color="auto"/>
            </w:tcBorders>
          </w:tcPr>
          <w:p w:rsidR="00E4399A" w:rsidRPr="00066225" w:rsidRDefault="0030477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12577,3</w:t>
            </w:r>
          </w:p>
        </w:tc>
        <w:tc>
          <w:tcPr>
            <w:tcW w:w="1038" w:type="dxa"/>
            <w:gridSpan w:val="4"/>
            <w:tcBorders>
              <w:left w:val="single" w:sz="8" w:space="0" w:color="auto"/>
              <w:bottom w:val="single" w:sz="4" w:space="0" w:color="auto"/>
              <w:right w:val="single" w:sz="4" w:space="0" w:color="auto"/>
            </w:tcBorders>
          </w:tcPr>
          <w:p w:rsidR="00E4399A" w:rsidRDefault="006774FE"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37732,0</w:t>
            </w:r>
          </w:p>
          <w:p w:rsidR="006774FE" w:rsidRPr="00066225" w:rsidRDefault="006774FE" w:rsidP="00854D97">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4" w:space="0" w:color="auto"/>
              <w:right w:val="single" w:sz="4" w:space="0" w:color="auto"/>
            </w:tcBorders>
          </w:tcPr>
          <w:p w:rsidR="00E4399A" w:rsidRPr="00066225" w:rsidRDefault="00E4399A" w:rsidP="00854D97">
            <w:pPr>
              <w:rPr>
                <w:rFonts w:ascii="Times New Roman" w:hAnsi="Times New Roman"/>
                <w:sz w:val="20"/>
                <w:szCs w:val="20"/>
              </w:rPr>
            </w:pPr>
          </w:p>
        </w:tc>
        <w:tc>
          <w:tcPr>
            <w:tcW w:w="1043" w:type="dxa"/>
            <w:gridSpan w:val="11"/>
            <w:tcBorders>
              <w:left w:val="single" w:sz="4" w:space="0" w:color="auto"/>
              <w:bottom w:val="single" w:sz="4" w:space="0" w:color="auto"/>
              <w:right w:val="single" w:sz="4" w:space="0" w:color="auto"/>
            </w:tcBorders>
          </w:tcPr>
          <w:p w:rsidR="00E4399A" w:rsidRPr="00066225" w:rsidRDefault="00E4399A" w:rsidP="00854D97">
            <w:pPr>
              <w:rPr>
                <w:rFonts w:ascii="Times New Roman" w:hAnsi="Times New Roman"/>
                <w:sz w:val="20"/>
                <w:szCs w:val="20"/>
              </w:rPr>
            </w:pPr>
          </w:p>
        </w:tc>
        <w:tc>
          <w:tcPr>
            <w:tcW w:w="927" w:type="dxa"/>
            <w:gridSpan w:val="5"/>
            <w:tcBorders>
              <w:left w:val="single" w:sz="4" w:space="0" w:color="auto"/>
              <w:bottom w:val="single" w:sz="4" w:space="0" w:color="auto"/>
              <w:right w:val="single" w:sz="8" w:space="0" w:color="auto"/>
            </w:tcBorders>
          </w:tcPr>
          <w:p w:rsidR="00E4399A" w:rsidRPr="00066225" w:rsidRDefault="00E4399A" w:rsidP="00854D97">
            <w:pPr>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E4399A" w:rsidRPr="00066225" w:rsidRDefault="00641BE9" w:rsidP="00854D97">
            <w:pPr>
              <w:rPr>
                <w:rFonts w:ascii="Times New Roman" w:hAnsi="Times New Roman"/>
                <w:sz w:val="20"/>
                <w:szCs w:val="20"/>
              </w:rPr>
            </w:pPr>
            <w:r w:rsidRPr="00066225">
              <w:rPr>
                <w:rFonts w:ascii="Times New Roman" w:hAnsi="Times New Roman"/>
                <w:sz w:val="20"/>
                <w:szCs w:val="20"/>
              </w:rPr>
              <w:t xml:space="preserve">осуществление </w:t>
            </w:r>
            <w:r w:rsidRPr="00066225">
              <w:rPr>
                <w:rFonts w:ascii="Times New Roman" w:hAnsi="Times New Roman"/>
                <w:sz w:val="20"/>
                <w:szCs w:val="20"/>
              </w:rPr>
              <w:lastRenderedPageBreak/>
              <w:t>выплат за классное руководство</w:t>
            </w:r>
          </w:p>
        </w:tc>
      </w:tr>
      <w:tr w:rsidR="00E4399A" w:rsidRPr="00066225" w:rsidTr="00854D97">
        <w:trPr>
          <w:gridAfter w:val="3"/>
          <w:wAfter w:w="266" w:type="dxa"/>
          <w:trHeight w:val="1816"/>
        </w:trPr>
        <w:tc>
          <w:tcPr>
            <w:tcW w:w="500" w:type="dxa"/>
            <w:vMerge/>
            <w:tcBorders>
              <w:left w:val="single" w:sz="8" w:space="0" w:color="auto"/>
              <w:bottom w:val="single" w:sz="4" w:space="0" w:color="auto"/>
              <w:right w:val="single" w:sz="8" w:space="0" w:color="auto"/>
            </w:tcBorders>
          </w:tcPr>
          <w:p w:rsidR="00E4399A" w:rsidRPr="00066225" w:rsidRDefault="00E4399A"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E4399A" w:rsidRPr="00066225" w:rsidRDefault="00E4399A"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E4399A" w:rsidRPr="00066225" w:rsidRDefault="00E4399A"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E4399A" w:rsidRPr="00066225" w:rsidRDefault="00E4399A"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E4399A" w:rsidRPr="00066225" w:rsidRDefault="006774FE" w:rsidP="00854D9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Областной </w:t>
            </w:r>
            <w:r w:rsidR="00E4399A" w:rsidRPr="00066225">
              <w:rPr>
                <w:rFonts w:ascii="Times New Roman" w:hAnsi="Times New Roman"/>
                <w:sz w:val="20"/>
                <w:szCs w:val="20"/>
              </w:rPr>
              <w:t>бюджет</w:t>
            </w:r>
          </w:p>
        </w:tc>
        <w:tc>
          <w:tcPr>
            <w:tcW w:w="1134" w:type="dxa"/>
            <w:gridSpan w:val="2"/>
            <w:tcBorders>
              <w:top w:val="single" w:sz="4" w:space="0" w:color="auto"/>
              <w:left w:val="single" w:sz="8" w:space="0" w:color="auto"/>
              <w:bottom w:val="single" w:sz="4" w:space="0" w:color="auto"/>
              <w:right w:val="single" w:sz="8" w:space="0" w:color="auto"/>
            </w:tcBorders>
          </w:tcPr>
          <w:p w:rsidR="00E4399A" w:rsidRPr="00066225" w:rsidRDefault="002F40C4"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50309,3</w:t>
            </w:r>
          </w:p>
        </w:tc>
        <w:tc>
          <w:tcPr>
            <w:tcW w:w="1081" w:type="dxa"/>
            <w:gridSpan w:val="2"/>
            <w:tcBorders>
              <w:top w:val="single" w:sz="4" w:space="0" w:color="auto"/>
              <w:left w:val="single" w:sz="8" w:space="0" w:color="auto"/>
              <w:bottom w:val="single" w:sz="4" w:space="0" w:color="auto"/>
              <w:right w:val="single" w:sz="4" w:space="0" w:color="auto"/>
            </w:tcBorders>
          </w:tcPr>
          <w:p w:rsidR="00E4399A" w:rsidRPr="00066225" w:rsidRDefault="00641BE9"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w:t>
            </w:r>
          </w:p>
        </w:tc>
        <w:tc>
          <w:tcPr>
            <w:tcW w:w="992" w:type="dxa"/>
            <w:gridSpan w:val="2"/>
            <w:tcBorders>
              <w:top w:val="single" w:sz="4" w:space="0" w:color="auto"/>
              <w:left w:val="single" w:sz="4" w:space="0" w:color="auto"/>
              <w:bottom w:val="single" w:sz="4" w:space="0" w:color="auto"/>
              <w:right w:val="single" w:sz="8" w:space="0" w:color="auto"/>
            </w:tcBorders>
          </w:tcPr>
          <w:p w:rsidR="00E4399A" w:rsidRPr="00066225" w:rsidRDefault="000E7C3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12577,3</w:t>
            </w:r>
          </w:p>
        </w:tc>
        <w:tc>
          <w:tcPr>
            <w:tcW w:w="1038" w:type="dxa"/>
            <w:gridSpan w:val="4"/>
            <w:tcBorders>
              <w:top w:val="single" w:sz="4" w:space="0" w:color="auto"/>
              <w:left w:val="single" w:sz="8" w:space="0" w:color="auto"/>
              <w:bottom w:val="single" w:sz="4" w:space="0" w:color="auto"/>
              <w:right w:val="single" w:sz="4" w:space="0" w:color="auto"/>
            </w:tcBorders>
          </w:tcPr>
          <w:p w:rsidR="00E4399A" w:rsidRPr="00066225" w:rsidRDefault="006774FE"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37732,0</w:t>
            </w:r>
          </w:p>
        </w:tc>
        <w:tc>
          <w:tcPr>
            <w:tcW w:w="993" w:type="dxa"/>
            <w:gridSpan w:val="9"/>
            <w:tcBorders>
              <w:top w:val="single" w:sz="4" w:space="0" w:color="auto"/>
              <w:left w:val="single" w:sz="4" w:space="0" w:color="auto"/>
              <w:bottom w:val="single" w:sz="4" w:space="0" w:color="auto"/>
              <w:right w:val="single" w:sz="4" w:space="0" w:color="auto"/>
            </w:tcBorders>
          </w:tcPr>
          <w:p w:rsidR="00E4399A" w:rsidRPr="00066225" w:rsidRDefault="00E4399A" w:rsidP="00854D97">
            <w:pPr>
              <w:rPr>
                <w:rFonts w:ascii="Times New Roman" w:hAnsi="Times New Roman"/>
                <w:sz w:val="20"/>
                <w:szCs w:val="20"/>
              </w:rPr>
            </w:pPr>
          </w:p>
          <w:p w:rsidR="00641BE9" w:rsidRPr="00066225" w:rsidRDefault="00641BE9" w:rsidP="00854D97">
            <w:pPr>
              <w:rPr>
                <w:rFonts w:ascii="Times New Roman" w:hAnsi="Times New Roman"/>
                <w:sz w:val="20"/>
                <w:szCs w:val="20"/>
              </w:rPr>
            </w:pPr>
          </w:p>
        </w:tc>
        <w:tc>
          <w:tcPr>
            <w:tcW w:w="1043" w:type="dxa"/>
            <w:gridSpan w:val="11"/>
            <w:tcBorders>
              <w:top w:val="single" w:sz="4" w:space="0" w:color="auto"/>
              <w:left w:val="single" w:sz="4" w:space="0" w:color="auto"/>
              <w:bottom w:val="single" w:sz="4" w:space="0" w:color="auto"/>
              <w:right w:val="single" w:sz="4" w:space="0" w:color="auto"/>
            </w:tcBorders>
          </w:tcPr>
          <w:p w:rsidR="00E4399A" w:rsidRPr="00066225" w:rsidRDefault="00E4399A" w:rsidP="00854D97">
            <w:pPr>
              <w:rPr>
                <w:rFonts w:ascii="Times New Roman" w:hAnsi="Times New Roman"/>
                <w:sz w:val="20"/>
                <w:szCs w:val="20"/>
              </w:rPr>
            </w:pPr>
          </w:p>
        </w:tc>
        <w:tc>
          <w:tcPr>
            <w:tcW w:w="927" w:type="dxa"/>
            <w:gridSpan w:val="5"/>
            <w:tcBorders>
              <w:top w:val="single" w:sz="4" w:space="0" w:color="auto"/>
              <w:left w:val="single" w:sz="4" w:space="0" w:color="auto"/>
              <w:bottom w:val="single" w:sz="4" w:space="0" w:color="auto"/>
              <w:right w:val="single" w:sz="8" w:space="0" w:color="auto"/>
            </w:tcBorders>
          </w:tcPr>
          <w:p w:rsidR="00E4399A" w:rsidRPr="00066225" w:rsidRDefault="00E4399A" w:rsidP="00854D97">
            <w:pPr>
              <w:rPr>
                <w:rFonts w:ascii="Times New Roman" w:hAnsi="Times New Roman"/>
                <w:sz w:val="20"/>
                <w:szCs w:val="20"/>
              </w:rPr>
            </w:pPr>
          </w:p>
        </w:tc>
        <w:tc>
          <w:tcPr>
            <w:tcW w:w="1982" w:type="dxa"/>
            <w:gridSpan w:val="2"/>
            <w:vMerge/>
            <w:tcBorders>
              <w:right w:val="single" w:sz="4" w:space="0" w:color="auto"/>
            </w:tcBorders>
          </w:tcPr>
          <w:p w:rsidR="00E4399A" w:rsidRPr="00066225" w:rsidRDefault="00E4399A" w:rsidP="00854D97">
            <w:pPr>
              <w:rPr>
                <w:rFonts w:ascii="Times New Roman" w:hAnsi="Times New Roman"/>
                <w:sz w:val="20"/>
                <w:szCs w:val="20"/>
              </w:rPr>
            </w:pPr>
          </w:p>
        </w:tc>
      </w:tr>
      <w:tr w:rsidR="00341108" w:rsidRPr="00066225" w:rsidTr="00854D97">
        <w:trPr>
          <w:gridAfter w:val="3"/>
          <w:wAfter w:w="266" w:type="dxa"/>
          <w:trHeight w:val="547"/>
        </w:trPr>
        <w:tc>
          <w:tcPr>
            <w:tcW w:w="500" w:type="dxa"/>
            <w:tcBorders>
              <w:left w:val="single" w:sz="8" w:space="0" w:color="auto"/>
              <w:bottom w:val="single" w:sz="4"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5.</w:t>
            </w:r>
          </w:p>
        </w:tc>
        <w:tc>
          <w:tcPr>
            <w:tcW w:w="1132" w:type="dxa"/>
            <w:gridSpan w:val="3"/>
            <w:tcBorders>
              <w:left w:val="single" w:sz="8" w:space="0" w:color="auto"/>
              <w:bottom w:val="single" w:sz="4"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341108" w:rsidRPr="00066225" w:rsidRDefault="00AF61F8" w:rsidP="00854D97">
            <w:pPr>
              <w:autoSpaceDE w:val="0"/>
              <w:autoSpaceDN w:val="0"/>
              <w:adjustRightInd w:val="0"/>
              <w:spacing w:after="0" w:line="240" w:lineRule="auto"/>
              <w:rPr>
                <w:rFonts w:ascii="Times New Roman" w:hAnsi="Times New Roman"/>
                <w:sz w:val="20"/>
                <w:szCs w:val="20"/>
              </w:rPr>
            </w:pPr>
            <w:hyperlink w:anchor="Par1416" w:history="1">
              <w:r w:rsidR="00341108" w:rsidRPr="00066225">
                <w:rPr>
                  <w:rFonts w:ascii="Times New Roman" w:hAnsi="Times New Roman"/>
                  <w:sz w:val="20"/>
                  <w:szCs w:val="20"/>
                </w:rPr>
                <w:t>мероприятие 3</w:t>
              </w:r>
            </w:hyperlink>
          </w:p>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w:t>
            </w:r>
          </w:p>
        </w:tc>
        <w:tc>
          <w:tcPr>
            <w:tcW w:w="2039" w:type="dxa"/>
            <w:gridSpan w:val="3"/>
            <w:tcBorders>
              <w:left w:val="single" w:sz="8" w:space="0" w:color="auto"/>
              <w:bottom w:val="single" w:sz="4"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«Развитие           </w:t>
            </w:r>
          </w:p>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дополнительного      </w:t>
            </w:r>
          </w:p>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образования детей»  </w:t>
            </w:r>
          </w:p>
        </w:tc>
        <w:tc>
          <w:tcPr>
            <w:tcW w:w="1276" w:type="dxa"/>
            <w:gridSpan w:val="2"/>
            <w:tcBorders>
              <w:left w:val="single" w:sz="8" w:space="0" w:color="auto"/>
              <w:bottom w:val="single" w:sz="4"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341108" w:rsidRPr="00066225" w:rsidRDefault="00341108"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341108" w:rsidRPr="00066225" w:rsidRDefault="00341108" w:rsidP="00854D97">
            <w:pPr>
              <w:autoSpaceDE w:val="0"/>
              <w:autoSpaceDN w:val="0"/>
              <w:adjustRightInd w:val="0"/>
              <w:spacing w:after="0" w:line="240" w:lineRule="auto"/>
              <w:jc w:val="center"/>
              <w:rPr>
                <w:rFonts w:ascii="Times New Roman" w:hAnsi="Times New Roman"/>
                <w:sz w:val="20"/>
                <w:szCs w:val="20"/>
              </w:rPr>
            </w:pPr>
          </w:p>
          <w:p w:rsidR="00341108" w:rsidRPr="00066225" w:rsidRDefault="00341108" w:rsidP="00854D97">
            <w:pPr>
              <w:autoSpaceDE w:val="0"/>
              <w:autoSpaceDN w:val="0"/>
              <w:adjustRightInd w:val="0"/>
              <w:spacing w:after="0" w:line="240" w:lineRule="auto"/>
              <w:jc w:val="center"/>
              <w:rPr>
                <w:rFonts w:ascii="Times New Roman" w:hAnsi="Times New Roman"/>
                <w:sz w:val="20"/>
                <w:szCs w:val="20"/>
              </w:rPr>
            </w:pPr>
          </w:p>
          <w:p w:rsidR="00341108" w:rsidRPr="00066225" w:rsidRDefault="00341108"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723354" w:rsidRPr="00066225" w:rsidRDefault="002F40C4"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204250,7</w:t>
            </w:r>
          </w:p>
        </w:tc>
        <w:tc>
          <w:tcPr>
            <w:tcW w:w="1081" w:type="dxa"/>
            <w:gridSpan w:val="2"/>
            <w:tcBorders>
              <w:left w:val="single" w:sz="8" w:space="0" w:color="auto"/>
              <w:bottom w:val="single" w:sz="4" w:space="0" w:color="auto"/>
              <w:right w:val="single" w:sz="4" w:space="0" w:color="auto"/>
            </w:tcBorders>
          </w:tcPr>
          <w:p w:rsidR="00341108" w:rsidRPr="00066225" w:rsidRDefault="00723354"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28605,7</w:t>
            </w:r>
          </w:p>
        </w:tc>
        <w:tc>
          <w:tcPr>
            <w:tcW w:w="992" w:type="dxa"/>
            <w:gridSpan w:val="2"/>
            <w:tcBorders>
              <w:left w:val="single" w:sz="4" w:space="0" w:color="auto"/>
              <w:bottom w:val="single" w:sz="4" w:space="0" w:color="auto"/>
              <w:right w:val="single" w:sz="8" w:space="0" w:color="auto"/>
            </w:tcBorders>
          </w:tcPr>
          <w:p w:rsidR="00341108" w:rsidRPr="00066225" w:rsidRDefault="001214A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32449,9</w:t>
            </w:r>
          </w:p>
        </w:tc>
        <w:tc>
          <w:tcPr>
            <w:tcW w:w="1038" w:type="dxa"/>
            <w:gridSpan w:val="4"/>
            <w:tcBorders>
              <w:left w:val="single" w:sz="8" w:space="0" w:color="auto"/>
              <w:bottom w:val="single" w:sz="4" w:space="0" w:color="auto"/>
              <w:right w:val="single" w:sz="4" w:space="0" w:color="auto"/>
            </w:tcBorders>
          </w:tcPr>
          <w:p w:rsidR="00341108" w:rsidRPr="00066225" w:rsidRDefault="0056575E"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38548,8</w:t>
            </w:r>
          </w:p>
        </w:tc>
        <w:tc>
          <w:tcPr>
            <w:tcW w:w="993" w:type="dxa"/>
            <w:gridSpan w:val="9"/>
            <w:tcBorders>
              <w:left w:val="single" w:sz="4" w:space="0" w:color="auto"/>
              <w:bottom w:val="single" w:sz="4" w:space="0" w:color="auto"/>
              <w:right w:val="single" w:sz="4" w:space="0" w:color="auto"/>
            </w:tcBorders>
          </w:tcPr>
          <w:p w:rsidR="00341108" w:rsidRPr="00066225" w:rsidRDefault="00723354" w:rsidP="00854D97">
            <w:pPr>
              <w:rPr>
                <w:rFonts w:ascii="Times New Roman" w:hAnsi="Times New Roman"/>
                <w:sz w:val="20"/>
                <w:szCs w:val="20"/>
              </w:rPr>
            </w:pPr>
            <w:r w:rsidRPr="00066225">
              <w:rPr>
                <w:rFonts w:ascii="Times New Roman" w:hAnsi="Times New Roman"/>
                <w:sz w:val="20"/>
                <w:szCs w:val="20"/>
              </w:rPr>
              <w:t>29015,5</w:t>
            </w:r>
          </w:p>
        </w:tc>
        <w:tc>
          <w:tcPr>
            <w:tcW w:w="1043" w:type="dxa"/>
            <w:gridSpan w:val="11"/>
            <w:tcBorders>
              <w:left w:val="single" w:sz="4" w:space="0" w:color="auto"/>
              <w:bottom w:val="single" w:sz="4" w:space="0" w:color="auto"/>
              <w:right w:val="single" w:sz="4" w:space="0" w:color="auto"/>
            </w:tcBorders>
          </w:tcPr>
          <w:p w:rsidR="00341108" w:rsidRPr="00066225" w:rsidRDefault="00723354" w:rsidP="00854D97">
            <w:pPr>
              <w:rPr>
                <w:rFonts w:ascii="Times New Roman" w:hAnsi="Times New Roman"/>
                <w:sz w:val="20"/>
                <w:szCs w:val="20"/>
              </w:rPr>
            </w:pPr>
            <w:r w:rsidRPr="00066225">
              <w:rPr>
                <w:rFonts w:ascii="Times New Roman" w:hAnsi="Times New Roman"/>
                <w:sz w:val="20"/>
                <w:szCs w:val="20"/>
              </w:rPr>
              <w:t>37815,4</w:t>
            </w:r>
          </w:p>
        </w:tc>
        <w:tc>
          <w:tcPr>
            <w:tcW w:w="927" w:type="dxa"/>
            <w:gridSpan w:val="5"/>
            <w:tcBorders>
              <w:left w:val="single" w:sz="4" w:space="0" w:color="auto"/>
              <w:bottom w:val="single" w:sz="4" w:space="0" w:color="auto"/>
              <w:right w:val="single" w:sz="8" w:space="0" w:color="auto"/>
            </w:tcBorders>
          </w:tcPr>
          <w:p w:rsidR="00341108" w:rsidRPr="00066225" w:rsidRDefault="00723354" w:rsidP="00854D97">
            <w:pPr>
              <w:rPr>
                <w:rFonts w:ascii="Times New Roman" w:hAnsi="Times New Roman"/>
                <w:sz w:val="20"/>
                <w:szCs w:val="20"/>
              </w:rPr>
            </w:pPr>
            <w:r w:rsidRPr="00066225">
              <w:rPr>
                <w:rFonts w:ascii="Times New Roman" w:hAnsi="Times New Roman"/>
                <w:sz w:val="20"/>
                <w:szCs w:val="20"/>
              </w:rPr>
              <w:t>37815,4</w:t>
            </w:r>
          </w:p>
        </w:tc>
        <w:tc>
          <w:tcPr>
            <w:tcW w:w="1982" w:type="dxa"/>
            <w:gridSpan w:val="2"/>
            <w:vMerge w:val="restart"/>
            <w:tcBorders>
              <w:top w:val="single" w:sz="4" w:space="0" w:color="auto"/>
              <w:right w:val="single" w:sz="4" w:space="0" w:color="auto"/>
            </w:tcBorders>
          </w:tcPr>
          <w:p w:rsidR="00341108" w:rsidRPr="00066225" w:rsidRDefault="00341108" w:rsidP="00854D97">
            <w:pPr>
              <w:rPr>
                <w:rFonts w:ascii="Times New Roman" w:hAnsi="Times New Roman"/>
                <w:sz w:val="20"/>
                <w:szCs w:val="20"/>
              </w:rPr>
            </w:pPr>
            <w:proofErr w:type="gramStart"/>
            <w:r w:rsidRPr="00066225">
              <w:rPr>
                <w:rFonts w:ascii="Times New Roman" w:hAnsi="Times New Roman"/>
                <w:sz w:val="20"/>
                <w:szCs w:val="20"/>
              </w:rPr>
              <w:t xml:space="preserve">не менее 98 процентов детей от 5 до 18 лет будут охвачены программами дополнительного образования; не менее 80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 100 процентов детей и подростков будут охвачены общественными проектами, направленными на просвещение и воспитание, проектами с использованием современных </w:t>
            </w:r>
            <w:proofErr w:type="spellStart"/>
            <w:r w:rsidRPr="00066225">
              <w:rPr>
                <w:rFonts w:ascii="Times New Roman" w:hAnsi="Times New Roman"/>
                <w:sz w:val="20"/>
                <w:szCs w:val="20"/>
              </w:rPr>
              <w:t>медиатехнологий</w:t>
            </w:r>
            <w:proofErr w:type="spellEnd"/>
            <w:r w:rsidRPr="00066225">
              <w:rPr>
                <w:rFonts w:ascii="Times New Roman" w:hAnsi="Times New Roman"/>
                <w:sz w:val="20"/>
                <w:szCs w:val="20"/>
              </w:rPr>
              <w:t>;</w:t>
            </w:r>
            <w:proofErr w:type="gramEnd"/>
            <w:r w:rsidRPr="00066225">
              <w:rPr>
                <w:rFonts w:ascii="Times New Roman" w:hAnsi="Times New Roman"/>
                <w:sz w:val="20"/>
                <w:szCs w:val="20"/>
              </w:rPr>
              <w:t xml:space="preserve"> </w:t>
            </w:r>
            <w:r w:rsidRPr="00066225">
              <w:rPr>
                <w:rFonts w:ascii="Times New Roman" w:hAnsi="Times New Roman"/>
                <w:sz w:val="20"/>
                <w:szCs w:val="20"/>
              </w:rPr>
              <w:lastRenderedPageBreak/>
              <w:t>повысятся показатели уровня социализации выпускников основных общеобразовательных организаций (по результатам мониторингов различного уровня).</w:t>
            </w:r>
          </w:p>
        </w:tc>
      </w:tr>
      <w:tr w:rsidR="00116370" w:rsidRPr="00066225" w:rsidTr="00854D97">
        <w:trPr>
          <w:gridAfter w:val="3"/>
          <w:wAfter w:w="266" w:type="dxa"/>
          <w:trHeight w:val="555"/>
        </w:trPr>
        <w:tc>
          <w:tcPr>
            <w:tcW w:w="500" w:type="dxa"/>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79487A"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Ф</w:t>
            </w:r>
            <w:r w:rsidR="00116370" w:rsidRPr="00066225">
              <w:rPr>
                <w:rFonts w:ascii="Times New Roman" w:hAnsi="Times New Roman"/>
                <w:sz w:val="20"/>
                <w:szCs w:val="20"/>
              </w:rPr>
              <w:t>едеральный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38" w:type="dxa"/>
            <w:gridSpan w:val="4"/>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43" w:type="dxa"/>
            <w:gridSpan w:val="11"/>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360"/>
        </w:trPr>
        <w:tc>
          <w:tcPr>
            <w:tcW w:w="500" w:type="dxa"/>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38" w:type="dxa"/>
            <w:gridSpan w:val="4"/>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43" w:type="dxa"/>
            <w:gridSpan w:val="11"/>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723354" w:rsidRPr="00066225" w:rsidTr="00854D97">
        <w:trPr>
          <w:gridAfter w:val="3"/>
          <w:wAfter w:w="266" w:type="dxa"/>
          <w:trHeight w:val="240"/>
        </w:trPr>
        <w:tc>
          <w:tcPr>
            <w:tcW w:w="500" w:type="dxa"/>
            <w:tcBorders>
              <w:top w:val="single" w:sz="4" w:space="0" w:color="auto"/>
              <w:left w:val="single" w:sz="8" w:space="0" w:color="auto"/>
              <w:bottom w:val="single" w:sz="8" w:space="0" w:color="auto"/>
              <w:right w:val="single" w:sz="8" w:space="0" w:color="auto"/>
            </w:tcBorders>
          </w:tcPr>
          <w:p w:rsidR="00723354" w:rsidRPr="00066225" w:rsidRDefault="00723354"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5.1.</w:t>
            </w:r>
          </w:p>
        </w:tc>
        <w:tc>
          <w:tcPr>
            <w:tcW w:w="1132" w:type="dxa"/>
            <w:gridSpan w:val="3"/>
            <w:tcBorders>
              <w:top w:val="single" w:sz="4" w:space="0" w:color="auto"/>
              <w:left w:val="single" w:sz="8" w:space="0" w:color="auto"/>
              <w:bottom w:val="single" w:sz="4" w:space="0" w:color="auto"/>
              <w:right w:val="single" w:sz="8" w:space="0" w:color="auto"/>
            </w:tcBorders>
          </w:tcPr>
          <w:p w:rsidR="00723354" w:rsidRPr="00066225" w:rsidRDefault="00723354"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Мероприятие 3.1.</w:t>
            </w:r>
          </w:p>
        </w:tc>
        <w:tc>
          <w:tcPr>
            <w:tcW w:w="2039" w:type="dxa"/>
            <w:gridSpan w:val="3"/>
            <w:tcBorders>
              <w:top w:val="single" w:sz="4" w:space="0" w:color="auto"/>
              <w:left w:val="single" w:sz="8" w:space="0" w:color="auto"/>
              <w:bottom w:val="single" w:sz="8" w:space="0" w:color="auto"/>
              <w:right w:val="single" w:sz="8" w:space="0" w:color="auto"/>
            </w:tcBorders>
          </w:tcPr>
          <w:p w:rsidR="00723354" w:rsidRPr="00066225" w:rsidRDefault="00723354"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Предоставление дополнительного образования</w:t>
            </w:r>
          </w:p>
        </w:tc>
        <w:tc>
          <w:tcPr>
            <w:tcW w:w="1276" w:type="dxa"/>
            <w:gridSpan w:val="2"/>
            <w:tcBorders>
              <w:top w:val="single" w:sz="4" w:space="0" w:color="auto"/>
              <w:left w:val="single" w:sz="8" w:space="0" w:color="auto"/>
              <w:bottom w:val="single" w:sz="4" w:space="0" w:color="auto"/>
              <w:right w:val="single" w:sz="8" w:space="0" w:color="auto"/>
            </w:tcBorders>
          </w:tcPr>
          <w:p w:rsidR="00723354" w:rsidRPr="00066225" w:rsidRDefault="00723354"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723354" w:rsidRPr="00066225" w:rsidRDefault="00723354"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723354" w:rsidRPr="00066225" w:rsidRDefault="002F40C4"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204250,7</w:t>
            </w:r>
          </w:p>
        </w:tc>
        <w:tc>
          <w:tcPr>
            <w:tcW w:w="1081" w:type="dxa"/>
            <w:gridSpan w:val="2"/>
            <w:tcBorders>
              <w:top w:val="single" w:sz="4" w:space="0" w:color="auto"/>
              <w:left w:val="single" w:sz="8" w:space="0" w:color="auto"/>
              <w:bottom w:val="single" w:sz="4" w:space="0" w:color="auto"/>
              <w:right w:val="single" w:sz="4" w:space="0" w:color="auto"/>
            </w:tcBorders>
          </w:tcPr>
          <w:p w:rsidR="00723354" w:rsidRPr="00066225" w:rsidRDefault="00723354"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28605,7</w:t>
            </w:r>
          </w:p>
        </w:tc>
        <w:tc>
          <w:tcPr>
            <w:tcW w:w="992" w:type="dxa"/>
            <w:gridSpan w:val="2"/>
            <w:tcBorders>
              <w:top w:val="single" w:sz="4" w:space="0" w:color="auto"/>
              <w:left w:val="single" w:sz="4" w:space="0" w:color="auto"/>
              <w:bottom w:val="single" w:sz="4" w:space="0" w:color="auto"/>
              <w:right w:val="single" w:sz="8" w:space="0" w:color="auto"/>
            </w:tcBorders>
          </w:tcPr>
          <w:p w:rsidR="00723354" w:rsidRPr="00066225" w:rsidRDefault="001214A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32449,9</w:t>
            </w:r>
          </w:p>
        </w:tc>
        <w:tc>
          <w:tcPr>
            <w:tcW w:w="1038" w:type="dxa"/>
            <w:gridSpan w:val="4"/>
            <w:tcBorders>
              <w:top w:val="single" w:sz="4" w:space="0" w:color="auto"/>
              <w:left w:val="single" w:sz="8" w:space="0" w:color="auto"/>
              <w:bottom w:val="single" w:sz="4" w:space="0" w:color="auto"/>
              <w:right w:val="single" w:sz="4" w:space="0" w:color="auto"/>
            </w:tcBorders>
          </w:tcPr>
          <w:p w:rsidR="00723354" w:rsidRPr="00066225" w:rsidRDefault="0056575E"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38548,8</w:t>
            </w:r>
          </w:p>
        </w:tc>
        <w:tc>
          <w:tcPr>
            <w:tcW w:w="993" w:type="dxa"/>
            <w:gridSpan w:val="9"/>
            <w:tcBorders>
              <w:top w:val="single" w:sz="4" w:space="0" w:color="auto"/>
              <w:left w:val="single" w:sz="4" w:space="0" w:color="auto"/>
              <w:bottom w:val="single" w:sz="4" w:space="0" w:color="auto"/>
              <w:right w:val="single" w:sz="4" w:space="0" w:color="auto"/>
            </w:tcBorders>
          </w:tcPr>
          <w:p w:rsidR="00723354" w:rsidRPr="00066225" w:rsidRDefault="00723354" w:rsidP="00854D97">
            <w:pPr>
              <w:rPr>
                <w:rFonts w:ascii="Times New Roman" w:hAnsi="Times New Roman"/>
                <w:sz w:val="20"/>
                <w:szCs w:val="20"/>
              </w:rPr>
            </w:pPr>
            <w:r w:rsidRPr="00066225">
              <w:rPr>
                <w:rFonts w:ascii="Times New Roman" w:hAnsi="Times New Roman"/>
                <w:sz w:val="20"/>
                <w:szCs w:val="20"/>
              </w:rPr>
              <w:t>29015,5</w:t>
            </w:r>
          </w:p>
        </w:tc>
        <w:tc>
          <w:tcPr>
            <w:tcW w:w="1043" w:type="dxa"/>
            <w:gridSpan w:val="11"/>
            <w:tcBorders>
              <w:top w:val="single" w:sz="4" w:space="0" w:color="auto"/>
              <w:left w:val="single" w:sz="4" w:space="0" w:color="auto"/>
              <w:bottom w:val="single" w:sz="4" w:space="0" w:color="auto"/>
              <w:right w:val="single" w:sz="4" w:space="0" w:color="auto"/>
            </w:tcBorders>
          </w:tcPr>
          <w:p w:rsidR="00723354" w:rsidRPr="00066225" w:rsidRDefault="00723354" w:rsidP="00854D97">
            <w:pPr>
              <w:rPr>
                <w:rFonts w:ascii="Times New Roman" w:hAnsi="Times New Roman"/>
                <w:sz w:val="20"/>
                <w:szCs w:val="20"/>
              </w:rPr>
            </w:pPr>
            <w:r w:rsidRPr="00066225">
              <w:rPr>
                <w:rFonts w:ascii="Times New Roman" w:hAnsi="Times New Roman"/>
                <w:sz w:val="20"/>
                <w:szCs w:val="20"/>
              </w:rPr>
              <w:t>37815,4</w:t>
            </w:r>
          </w:p>
        </w:tc>
        <w:tc>
          <w:tcPr>
            <w:tcW w:w="927" w:type="dxa"/>
            <w:gridSpan w:val="5"/>
            <w:tcBorders>
              <w:top w:val="single" w:sz="4" w:space="0" w:color="auto"/>
              <w:left w:val="single" w:sz="4" w:space="0" w:color="auto"/>
              <w:bottom w:val="single" w:sz="4" w:space="0" w:color="auto"/>
              <w:right w:val="single" w:sz="8" w:space="0" w:color="auto"/>
            </w:tcBorders>
          </w:tcPr>
          <w:p w:rsidR="00723354" w:rsidRPr="00066225" w:rsidRDefault="00723354" w:rsidP="00854D97">
            <w:pPr>
              <w:rPr>
                <w:rFonts w:ascii="Times New Roman" w:hAnsi="Times New Roman"/>
                <w:sz w:val="20"/>
                <w:szCs w:val="20"/>
              </w:rPr>
            </w:pPr>
            <w:r w:rsidRPr="00066225">
              <w:rPr>
                <w:rFonts w:ascii="Times New Roman" w:hAnsi="Times New Roman"/>
                <w:sz w:val="20"/>
                <w:szCs w:val="20"/>
              </w:rPr>
              <w:t>37815,4</w:t>
            </w:r>
          </w:p>
        </w:tc>
        <w:tc>
          <w:tcPr>
            <w:tcW w:w="1982" w:type="dxa"/>
            <w:gridSpan w:val="2"/>
            <w:vMerge/>
            <w:tcBorders>
              <w:bottom w:val="single" w:sz="4" w:space="0" w:color="auto"/>
              <w:right w:val="single" w:sz="4" w:space="0" w:color="auto"/>
            </w:tcBorders>
          </w:tcPr>
          <w:p w:rsidR="00723354" w:rsidRPr="00066225" w:rsidRDefault="00723354" w:rsidP="00854D97">
            <w:pPr>
              <w:rPr>
                <w:rFonts w:ascii="Times New Roman" w:hAnsi="Times New Roman"/>
                <w:sz w:val="20"/>
                <w:szCs w:val="20"/>
              </w:rPr>
            </w:pPr>
          </w:p>
        </w:tc>
      </w:tr>
      <w:tr w:rsidR="00116370" w:rsidRPr="00066225" w:rsidTr="00854D97">
        <w:trPr>
          <w:gridAfter w:val="3"/>
          <w:wAfter w:w="266" w:type="dxa"/>
          <w:trHeight w:val="360"/>
        </w:trPr>
        <w:tc>
          <w:tcPr>
            <w:tcW w:w="500" w:type="dxa"/>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6.</w:t>
            </w:r>
          </w:p>
        </w:tc>
        <w:tc>
          <w:tcPr>
            <w:tcW w:w="1132" w:type="dxa"/>
            <w:gridSpan w:val="3"/>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116370" w:rsidRPr="00066225" w:rsidRDefault="00AF61F8" w:rsidP="00854D97">
            <w:pPr>
              <w:autoSpaceDE w:val="0"/>
              <w:autoSpaceDN w:val="0"/>
              <w:adjustRightInd w:val="0"/>
              <w:spacing w:after="0" w:line="240" w:lineRule="auto"/>
              <w:rPr>
                <w:rFonts w:ascii="Times New Roman" w:hAnsi="Times New Roman"/>
                <w:sz w:val="20"/>
                <w:szCs w:val="20"/>
              </w:rPr>
            </w:pPr>
            <w:hyperlink w:anchor="Par1467" w:history="1">
              <w:r w:rsidR="00116370" w:rsidRPr="00066225">
                <w:rPr>
                  <w:rFonts w:ascii="Times New Roman" w:hAnsi="Times New Roman"/>
                  <w:sz w:val="20"/>
                  <w:szCs w:val="20"/>
                </w:rPr>
                <w:t>мероприятие 4</w:t>
              </w:r>
            </w:hyperlink>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w:t>
            </w:r>
          </w:p>
        </w:tc>
        <w:tc>
          <w:tcPr>
            <w:tcW w:w="2039" w:type="dxa"/>
            <w:gridSpan w:val="3"/>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w:t>
            </w:r>
            <w:r w:rsidR="0079487A" w:rsidRPr="00066225">
              <w:rPr>
                <w:rFonts w:ascii="Times New Roman" w:hAnsi="Times New Roman"/>
                <w:sz w:val="20"/>
                <w:szCs w:val="20"/>
              </w:rPr>
              <w:t>«</w:t>
            </w:r>
            <w:r w:rsidRPr="00066225">
              <w:rPr>
                <w:rFonts w:ascii="Times New Roman" w:hAnsi="Times New Roman"/>
                <w:sz w:val="20"/>
                <w:szCs w:val="20"/>
              </w:rPr>
              <w:t xml:space="preserve">Выявление и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поддержка </w:t>
            </w:r>
            <w:proofErr w:type="gramStart"/>
            <w:r w:rsidRPr="00066225">
              <w:rPr>
                <w:rFonts w:ascii="Times New Roman" w:hAnsi="Times New Roman"/>
                <w:sz w:val="20"/>
                <w:szCs w:val="20"/>
              </w:rPr>
              <w:t>одаренных</w:t>
            </w:r>
            <w:proofErr w:type="gramEnd"/>
            <w:r w:rsidRPr="00066225">
              <w:rPr>
                <w:rFonts w:ascii="Times New Roman" w:hAnsi="Times New Roman"/>
                <w:sz w:val="20"/>
                <w:szCs w:val="20"/>
              </w:rPr>
              <w:t xml:space="preserve">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детей и молодежи</w:t>
            </w:r>
            <w:r w:rsidR="0079487A" w:rsidRPr="00066225">
              <w:rPr>
                <w:rFonts w:ascii="Times New Roman" w:hAnsi="Times New Roman"/>
                <w:sz w:val="20"/>
                <w:szCs w:val="20"/>
              </w:rPr>
              <w:t>»</w:t>
            </w:r>
            <w:r w:rsidRPr="00066225">
              <w:rPr>
                <w:rFonts w:ascii="Times New Roman" w:hAnsi="Times New Roman"/>
                <w:sz w:val="20"/>
                <w:szCs w:val="20"/>
              </w:rPr>
              <w:t xml:space="preserve">   </w:t>
            </w:r>
          </w:p>
        </w:tc>
        <w:tc>
          <w:tcPr>
            <w:tcW w:w="1276" w:type="dxa"/>
            <w:gridSpan w:val="2"/>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right w:val="single" w:sz="4" w:space="0" w:color="auto"/>
            </w:tcBorders>
          </w:tcPr>
          <w:p w:rsidR="00116370" w:rsidRPr="00066225" w:rsidRDefault="00116370" w:rsidP="00854D97">
            <w:pPr>
              <w:rPr>
                <w:rFonts w:ascii="Times New Roman" w:hAnsi="Times New Roman"/>
                <w:sz w:val="20"/>
                <w:szCs w:val="20"/>
              </w:rPr>
            </w:pPr>
            <w:proofErr w:type="gramStart"/>
            <w:r w:rsidRPr="00066225">
              <w:rPr>
                <w:rFonts w:ascii="Times New Roman" w:hAnsi="Times New Roman"/>
                <w:sz w:val="20"/>
                <w:szCs w:val="20"/>
              </w:rPr>
              <w:t xml:space="preserve">численность талантливых школьников в возрасте 12 </w:t>
            </w:r>
            <w:r w:rsidR="0079487A" w:rsidRPr="00066225">
              <w:rPr>
                <w:rFonts w:ascii="Times New Roman" w:hAnsi="Times New Roman"/>
                <w:sz w:val="20"/>
                <w:szCs w:val="20"/>
              </w:rPr>
              <w:t>–</w:t>
            </w:r>
            <w:r w:rsidRPr="00066225">
              <w:rPr>
                <w:rFonts w:ascii="Times New Roman" w:hAnsi="Times New Roman"/>
                <w:sz w:val="20"/>
                <w:szCs w:val="20"/>
              </w:rPr>
              <w:t xml:space="preserve"> 18 лет, получивших поддержку со стороны муниципалитета, увеличится до 8,0 процентов; будет создан районный </w:t>
            </w:r>
            <w:proofErr w:type="spellStart"/>
            <w:r w:rsidRPr="00066225">
              <w:rPr>
                <w:rFonts w:ascii="Times New Roman" w:hAnsi="Times New Roman"/>
                <w:sz w:val="20"/>
                <w:szCs w:val="20"/>
              </w:rPr>
              <w:t>интернет-ресурс</w:t>
            </w:r>
            <w:proofErr w:type="spellEnd"/>
            <w:r w:rsidRPr="00066225">
              <w:rPr>
                <w:rFonts w:ascii="Times New Roman" w:hAnsi="Times New Roman"/>
                <w:sz w:val="20"/>
                <w:szCs w:val="20"/>
              </w:rPr>
              <w:t xml:space="preserve"> (портал) для работы с одаренными детьми; </w:t>
            </w:r>
            <w:r w:rsidRPr="00066225">
              <w:rPr>
                <w:rFonts w:ascii="Times New Roman" w:hAnsi="Times New Roman"/>
                <w:sz w:val="24"/>
                <w:szCs w:val="24"/>
              </w:rPr>
              <w:t xml:space="preserve"> </w:t>
            </w:r>
            <w:r w:rsidRPr="00066225">
              <w:rPr>
                <w:rFonts w:ascii="Times New Roman" w:hAnsi="Times New Roman"/>
                <w:sz w:val="20"/>
                <w:szCs w:val="20"/>
              </w:rPr>
              <w:t xml:space="preserve">будет создан областной </w:t>
            </w:r>
            <w:proofErr w:type="spellStart"/>
            <w:r w:rsidRPr="00066225">
              <w:rPr>
                <w:rFonts w:ascii="Times New Roman" w:hAnsi="Times New Roman"/>
                <w:sz w:val="20"/>
                <w:szCs w:val="20"/>
              </w:rPr>
              <w:t>интернет-ресурс</w:t>
            </w:r>
            <w:proofErr w:type="spellEnd"/>
            <w:r w:rsidRPr="00066225">
              <w:rPr>
                <w:rFonts w:ascii="Times New Roman" w:hAnsi="Times New Roman"/>
                <w:sz w:val="20"/>
                <w:szCs w:val="20"/>
              </w:rPr>
              <w:t xml:space="preserve"> (портал) для работы с одаренными детьми; ежегодное проведение в период каникул около 20 профильных смен для одаренных детей  в различных сферах деятельности.</w:t>
            </w:r>
            <w:proofErr w:type="gramEnd"/>
          </w:p>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510"/>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79487A"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Ф</w:t>
            </w:r>
            <w:r w:rsidR="00116370" w:rsidRPr="00066225">
              <w:rPr>
                <w:rFonts w:ascii="Times New Roman" w:hAnsi="Times New Roman"/>
                <w:sz w:val="20"/>
                <w:szCs w:val="20"/>
              </w:rPr>
              <w:t>едеральный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285"/>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330"/>
        </w:trPr>
        <w:tc>
          <w:tcPr>
            <w:tcW w:w="500" w:type="dxa"/>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2"/>
          <w:wAfter w:w="254" w:type="dxa"/>
          <w:trHeight w:val="830"/>
        </w:trPr>
        <w:tc>
          <w:tcPr>
            <w:tcW w:w="500" w:type="dxa"/>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7.</w:t>
            </w:r>
          </w:p>
        </w:tc>
        <w:tc>
          <w:tcPr>
            <w:tcW w:w="1132" w:type="dxa"/>
            <w:gridSpan w:val="3"/>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116370" w:rsidRPr="00066225" w:rsidRDefault="00AF61F8" w:rsidP="00854D97">
            <w:pPr>
              <w:autoSpaceDE w:val="0"/>
              <w:autoSpaceDN w:val="0"/>
              <w:adjustRightInd w:val="0"/>
              <w:spacing w:after="0" w:line="240" w:lineRule="auto"/>
              <w:rPr>
                <w:rFonts w:ascii="Times New Roman" w:hAnsi="Times New Roman"/>
                <w:sz w:val="20"/>
                <w:szCs w:val="20"/>
              </w:rPr>
            </w:pPr>
            <w:hyperlink w:anchor="Par1500" w:history="1">
              <w:r w:rsidR="00116370" w:rsidRPr="00066225">
                <w:rPr>
                  <w:rFonts w:ascii="Times New Roman" w:hAnsi="Times New Roman"/>
                  <w:sz w:val="20"/>
                  <w:szCs w:val="20"/>
                </w:rPr>
                <w:t>мероприятие 5</w:t>
              </w:r>
            </w:hyperlink>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w:t>
            </w:r>
          </w:p>
        </w:tc>
        <w:tc>
          <w:tcPr>
            <w:tcW w:w="2039" w:type="dxa"/>
            <w:gridSpan w:val="3"/>
            <w:vMerge w:val="restart"/>
            <w:tcBorders>
              <w:left w:val="single" w:sz="8" w:space="0" w:color="auto"/>
              <w:right w:val="single" w:sz="8" w:space="0" w:color="auto"/>
            </w:tcBorders>
          </w:tcPr>
          <w:p w:rsidR="00116370" w:rsidRPr="00066225" w:rsidRDefault="0079487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w:t>
            </w:r>
            <w:r w:rsidR="00116370" w:rsidRPr="00066225">
              <w:rPr>
                <w:rFonts w:ascii="Times New Roman" w:hAnsi="Times New Roman"/>
                <w:sz w:val="20"/>
                <w:szCs w:val="20"/>
              </w:rPr>
              <w:t xml:space="preserve">Реализация моделей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получения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качественного  и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дошкольного, общего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и дополнительного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образования детьми-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инвалидами и лицами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с ограниченными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возможностями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здоровья</w:t>
            </w:r>
            <w:r w:rsidR="0079487A" w:rsidRPr="00066225">
              <w:rPr>
                <w:rFonts w:ascii="Times New Roman" w:hAnsi="Times New Roman"/>
                <w:sz w:val="20"/>
                <w:szCs w:val="20"/>
              </w:rPr>
              <w:t>»</w:t>
            </w:r>
            <w:r w:rsidRPr="00066225">
              <w:rPr>
                <w:rFonts w:ascii="Times New Roman" w:hAnsi="Times New Roman"/>
                <w:sz w:val="20"/>
                <w:szCs w:val="20"/>
              </w:rPr>
              <w:t xml:space="preserve">           </w:t>
            </w:r>
          </w:p>
        </w:tc>
        <w:tc>
          <w:tcPr>
            <w:tcW w:w="1276" w:type="dxa"/>
            <w:gridSpan w:val="2"/>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74" w:type="dxa"/>
            <w:gridSpan w:val="12"/>
            <w:tcBorders>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94" w:type="dxa"/>
            <w:gridSpan w:val="3"/>
            <w:vMerge w:val="restart"/>
            <w:tcBorders>
              <w:top w:val="single" w:sz="4" w:space="0" w:color="auto"/>
              <w:right w:val="single" w:sz="4" w:space="0" w:color="auto"/>
            </w:tcBorders>
          </w:tcPr>
          <w:p w:rsidR="00116370" w:rsidRPr="00066225" w:rsidRDefault="00116370" w:rsidP="00854D97">
            <w:pPr>
              <w:rPr>
                <w:rFonts w:ascii="Times New Roman" w:hAnsi="Times New Roman"/>
                <w:sz w:val="20"/>
                <w:szCs w:val="20"/>
              </w:rPr>
            </w:pPr>
            <w:r w:rsidRPr="00066225">
              <w:rPr>
                <w:rFonts w:ascii="Times New Roman" w:hAnsi="Times New Roman"/>
                <w:sz w:val="20"/>
                <w:szCs w:val="20"/>
              </w:rPr>
              <w:t>детям-инвалидам будут предоставлены возможности освоения образовательных программ общего образования в форме дистанционного или инклюзивного образования.</w:t>
            </w:r>
          </w:p>
          <w:p w:rsidR="00116370" w:rsidRPr="00066225" w:rsidRDefault="00116370" w:rsidP="00854D97">
            <w:pPr>
              <w:rPr>
                <w:rFonts w:ascii="Times New Roman" w:hAnsi="Times New Roman"/>
                <w:sz w:val="20"/>
                <w:szCs w:val="20"/>
              </w:rPr>
            </w:pPr>
          </w:p>
        </w:tc>
      </w:tr>
      <w:tr w:rsidR="00116370" w:rsidRPr="00066225" w:rsidTr="00854D97">
        <w:trPr>
          <w:gridAfter w:val="2"/>
          <w:wAfter w:w="254" w:type="dxa"/>
          <w:trHeight w:val="1132"/>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79487A"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Ф</w:t>
            </w:r>
            <w:r w:rsidR="00116370" w:rsidRPr="00066225">
              <w:rPr>
                <w:rFonts w:ascii="Times New Roman" w:hAnsi="Times New Roman"/>
                <w:sz w:val="20"/>
                <w:szCs w:val="20"/>
              </w:rPr>
              <w:t>едеральный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2"/>
          <w:wAfter w:w="254" w:type="dxa"/>
          <w:trHeight w:val="967"/>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2"/>
          <w:wAfter w:w="254" w:type="dxa"/>
          <w:trHeight w:val="505"/>
        </w:trPr>
        <w:tc>
          <w:tcPr>
            <w:tcW w:w="500" w:type="dxa"/>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94" w:type="dxa"/>
            <w:gridSpan w:val="3"/>
            <w:vMerge/>
            <w:tcBorders>
              <w:bottom w:val="single" w:sz="4" w:space="0" w:color="auto"/>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585"/>
        </w:trPr>
        <w:tc>
          <w:tcPr>
            <w:tcW w:w="500" w:type="dxa"/>
            <w:vMerge w:val="restart"/>
            <w:tcBorders>
              <w:left w:val="single" w:sz="8" w:space="0" w:color="auto"/>
              <w:right w:val="single" w:sz="8" w:space="0" w:color="auto"/>
            </w:tcBorders>
          </w:tcPr>
          <w:p w:rsidR="00116370" w:rsidRPr="00066225" w:rsidRDefault="00F943FE"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8</w:t>
            </w:r>
            <w:r w:rsidR="00116370" w:rsidRPr="00066225">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116370" w:rsidRPr="00066225" w:rsidRDefault="00AF61F8" w:rsidP="00854D97">
            <w:pPr>
              <w:autoSpaceDE w:val="0"/>
              <w:autoSpaceDN w:val="0"/>
              <w:adjustRightInd w:val="0"/>
              <w:spacing w:after="0" w:line="240" w:lineRule="auto"/>
              <w:rPr>
                <w:rFonts w:ascii="Times New Roman" w:hAnsi="Times New Roman"/>
                <w:sz w:val="20"/>
                <w:szCs w:val="20"/>
              </w:rPr>
            </w:pPr>
            <w:hyperlink w:anchor="Par1528" w:history="1">
              <w:r w:rsidR="00116370" w:rsidRPr="00066225">
                <w:rPr>
                  <w:rFonts w:ascii="Times New Roman" w:hAnsi="Times New Roman"/>
                  <w:sz w:val="20"/>
                  <w:szCs w:val="20"/>
                </w:rPr>
                <w:t xml:space="preserve">мероприятие </w:t>
              </w:r>
              <w:r w:rsidR="00F943FE" w:rsidRPr="00066225">
                <w:rPr>
                  <w:rFonts w:ascii="Times New Roman" w:hAnsi="Times New Roman"/>
                  <w:sz w:val="20"/>
                  <w:szCs w:val="20"/>
                </w:rPr>
                <w:t>6</w:t>
              </w:r>
            </w:hyperlink>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w:t>
            </w:r>
          </w:p>
        </w:tc>
        <w:tc>
          <w:tcPr>
            <w:tcW w:w="2039" w:type="dxa"/>
            <w:gridSpan w:val="3"/>
            <w:vMerge w:val="restart"/>
            <w:tcBorders>
              <w:left w:val="single" w:sz="8" w:space="0" w:color="auto"/>
              <w:right w:val="single" w:sz="8" w:space="0" w:color="auto"/>
            </w:tcBorders>
          </w:tcPr>
          <w:p w:rsidR="00116370" w:rsidRPr="00066225" w:rsidRDefault="0079487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w:t>
            </w:r>
            <w:r w:rsidR="00116370" w:rsidRPr="00066225">
              <w:rPr>
                <w:rFonts w:ascii="Times New Roman" w:hAnsi="Times New Roman"/>
                <w:sz w:val="20"/>
                <w:szCs w:val="20"/>
              </w:rPr>
              <w:t xml:space="preserve">Развитие </w:t>
            </w:r>
            <w:proofErr w:type="gramStart"/>
            <w:r w:rsidR="00116370" w:rsidRPr="00066225">
              <w:rPr>
                <w:rFonts w:ascii="Times New Roman" w:hAnsi="Times New Roman"/>
                <w:sz w:val="20"/>
                <w:szCs w:val="20"/>
              </w:rPr>
              <w:t>кадрового</w:t>
            </w:r>
            <w:proofErr w:type="gramEnd"/>
            <w:r w:rsidR="00116370" w:rsidRPr="00066225">
              <w:rPr>
                <w:rFonts w:ascii="Times New Roman" w:hAnsi="Times New Roman"/>
                <w:sz w:val="20"/>
                <w:szCs w:val="20"/>
              </w:rPr>
              <w:t xml:space="preserve">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потенциала системы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дошкольного, общего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и дополнительного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образования детей</w:t>
            </w:r>
            <w:r w:rsidR="0079487A" w:rsidRPr="00066225">
              <w:rPr>
                <w:rFonts w:ascii="Times New Roman" w:hAnsi="Times New Roman"/>
                <w:sz w:val="20"/>
                <w:szCs w:val="20"/>
              </w:rPr>
              <w:t>»</w:t>
            </w:r>
            <w:r w:rsidRPr="00066225">
              <w:rPr>
                <w:rFonts w:ascii="Times New Roman" w:hAnsi="Times New Roman"/>
                <w:sz w:val="20"/>
                <w:szCs w:val="20"/>
              </w:rPr>
              <w:t xml:space="preserve">  </w:t>
            </w:r>
          </w:p>
        </w:tc>
        <w:tc>
          <w:tcPr>
            <w:tcW w:w="1276" w:type="dxa"/>
            <w:gridSpan w:val="2"/>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066225" w:rsidRDefault="00116370" w:rsidP="00854D97">
            <w:pPr>
              <w:rPr>
                <w:rFonts w:ascii="Times New Roman" w:hAnsi="Times New Roman"/>
                <w:sz w:val="20"/>
                <w:szCs w:val="20"/>
              </w:rPr>
            </w:pPr>
            <w:r w:rsidRPr="00066225">
              <w:rPr>
                <w:rFonts w:ascii="Times New Roman" w:hAnsi="Times New Roman"/>
                <w:sz w:val="20"/>
                <w:szCs w:val="20"/>
              </w:rPr>
              <w:t xml:space="preserve">завершен переход к эффективному контракту в сфере общего образования; будут введены стандарты профессиональной деятельности и основанная на них система аттестации педагогов; повысятся привлекательность педагогической профессии и уровень квалификации преподавательских кадров, в общеобразовательных и дошкольных образовательных организациях увеличится доля молодых педагогов, имеющих высокие </w:t>
            </w:r>
            <w:r w:rsidRPr="00066225">
              <w:rPr>
                <w:rFonts w:ascii="Times New Roman" w:hAnsi="Times New Roman"/>
                <w:sz w:val="20"/>
                <w:szCs w:val="20"/>
              </w:rPr>
              <w:lastRenderedPageBreak/>
              <w:t xml:space="preserve">образовательные результаты по итогам обучения в вузе; </w:t>
            </w:r>
            <w:proofErr w:type="gramStart"/>
            <w:r w:rsidRPr="00066225">
              <w:rPr>
                <w:rFonts w:ascii="Times New Roman" w:hAnsi="Times New Roman"/>
                <w:sz w:val="20"/>
                <w:szCs w:val="20"/>
              </w:rPr>
              <w:t xml:space="preserve">увеличится доля педагогов, использующих современные образовательные технологии, в том числе информационно-коммуникационные; 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развития; будет сформирован кадровый резерв руководителей системы общего образования и дополнительного образования детей, механизмы его регулярного обновления; будут сформированы эффективные институты самоуправления в профессиональном </w:t>
            </w:r>
            <w:r w:rsidRPr="00066225">
              <w:rPr>
                <w:rFonts w:ascii="Times New Roman" w:hAnsi="Times New Roman"/>
                <w:sz w:val="20"/>
                <w:szCs w:val="20"/>
              </w:rPr>
              <w:lastRenderedPageBreak/>
              <w:t>педагогическом сообществе</w:t>
            </w:r>
            <w:proofErr w:type="gramEnd"/>
          </w:p>
        </w:tc>
      </w:tr>
      <w:tr w:rsidR="00116370" w:rsidRPr="00066225" w:rsidTr="00854D97">
        <w:trPr>
          <w:gridAfter w:val="3"/>
          <w:wAfter w:w="266" w:type="dxa"/>
          <w:trHeight w:val="840"/>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федеральный бюджет</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585"/>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855"/>
        </w:trPr>
        <w:tc>
          <w:tcPr>
            <w:tcW w:w="500" w:type="dxa"/>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066225" w:rsidRDefault="00116370" w:rsidP="00854D97">
            <w:pPr>
              <w:rPr>
                <w:rFonts w:ascii="Times New Roman" w:hAnsi="Times New Roman"/>
                <w:sz w:val="20"/>
                <w:szCs w:val="20"/>
              </w:rPr>
            </w:pPr>
          </w:p>
        </w:tc>
      </w:tr>
      <w:tr w:rsidR="00FD1ECD" w:rsidRPr="00066225" w:rsidTr="00854D97">
        <w:trPr>
          <w:gridAfter w:val="2"/>
          <w:wAfter w:w="254" w:type="dxa"/>
          <w:trHeight w:val="384"/>
        </w:trPr>
        <w:tc>
          <w:tcPr>
            <w:tcW w:w="500" w:type="dxa"/>
            <w:vMerge w:val="restart"/>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9.</w:t>
            </w:r>
          </w:p>
        </w:tc>
        <w:tc>
          <w:tcPr>
            <w:tcW w:w="1132" w:type="dxa"/>
            <w:gridSpan w:val="3"/>
            <w:vMerge w:val="restart"/>
            <w:tcBorders>
              <w:top w:val="single" w:sz="4" w:space="0" w:color="auto"/>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FD1ECD" w:rsidRPr="00066225" w:rsidRDefault="00AF61F8" w:rsidP="00854D97">
            <w:pPr>
              <w:autoSpaceDE w:val="0"/>
              <w:autoSpaceDN w:val="0"/>
              <w:adjustRightInd w:val="0"/>
              <w:spacing w:after="0" w:line="240" w:lineRule="auto"/>
              <w:rPr>
                <w:rFonts w:ascii="Times New Roman" w:hAnsi="Times New Roman"/>
                <w:sz w:val="20"/>
                <w:szCs w:val="20"/>
              </w:rPr>
            </w:pPr>
            <w:hyperlink w:anchor="Par1586" w:history="1">
              <w:r w:rsidR="00FD1ECD" w:rsidRPr="00066225">
                <w:rPr>
                  <w:rFonts w:ascii="Times New Roman" w:hAnsi="Times New Roman"/>
                  <w:sz w:val="20"/>
                  <w:szCs w:val="20"/>
                </w:rPr>
                <w:t>мероприятие  7</w:t>
              </w:r>
            </w:hyperlink>
          </w:p>
          <w:p w:rsidR="00FD1ECD" w:rsidRPr="00066225" w:rsidRDefault="00FD1EC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w:t>
            </w:r>
          </w:p>
        </w:tc>
        <w:tc>
          <w:tcPr>
            <w:tcW w:w="2039" w:type="dxa"/>
            <w:gridSpan w:val="3"/>
            <w:vMerge w:val="restart"/>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"Социальные гарантии</w:t>
            </w:r>
          </w:p>
          <w:p w:rsidR="00FD1ECD" w:rsidRPr="00066225" w:rsidRDefault="00FD1EC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работникам          </w:t>
            </w:r>
          </w:p>
          <w:p w:rsidR="00FD1ECD" w:rsidRPr="00066225" w:rsidRDefault="00FD1EC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образования"        </w:t>
            </w:r>
          </w:p>
        </w:tc>
        <w:tc>
          <w:tcPr>
            <w:tcW w:w="1276" w:type="dxa"/>
            <w:gridSpan w:val="2"/>
            <w:vMerge w:val="restart"/>
            <w:tcBorders>
              <w:top w:val="single" w:sz="4" w:space="0" w:color="auto"/>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Управление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FD1ECD" w:rsidRPr="00066225" w:rsidRDefault="00FD1ECD"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085" w:type="dxa"/>
            <w:gridSpan w:val="13"/>
            <w:tcBorders>
              <w:top w:val="single" w:sz="4" w:space="0" w:color="auto"/>
              <w:left w:val="single" w:sz="4" w:space="0" w:color="auto"/>
              <w:bottom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994" w:type="dxa"/>
            <w:gridSpan w:val="3"/>
            <w:vMerge w:val="restart"/>
            <w:tcBorders>
              <w:top w:val="single" w:sz="4" w:space="0" w:color="auto"/>
              <w:right w:val="single" w:sz="4" w:space="0" w:color="auto"/>
            </w:tcBorders>
          </w:tcPr>
          <w:p w:rsidR="00FD1ECD" w:rsidRPr="00066225" w:rsidRDefault="00FD1ECD" w:rsidP="00854D97">
            <w:pPr>
              <w:rPr>
                <w:rFonts w:ascii="Times New Roman" w:hAnsi="Times New Roman"/>
                <w:sz w:val="20"/>
                <w:szCs w:val="20"/>
              </w:rPr>
            </w:pPr>
            <w:r w:rsidRPr="00066225">
              <w:rPr>
                <w:rFonts w:ascii="Times New Roman" w:hAnsi="Times New Roman"/>
                <w:sz w:val="20"/>
                <w:szCs w:val="20"/>
              </w:rPr>
              <w:t>будут обеспечены социальные гарантии работникам образования, повысятся привлекательность педагогической профессии и уровень квалификации преподавательских кадров, увеличится среднедушевой доход педагогических работников</w:t>
            </w:r>
          </w:p>
        </w:tc>
      </w:tr>
      <w:tr w:rsidR="00FD1ECD" w:rsidRPr="00066225" w:rsidTr="00854D97">
        <w:trPr>
          <w:gridAfter w:val="2"/>
          <w:wAfter w:w="254" w:type="dxa"/>
          <w:trHeight w:val="384"/>
        </w:trPr>
        <w:tc>
          <w:tcPr>
            <w:tcW w:w="500" w:type="dxa"/>
            <w:vMerge/>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p w:rsidR="00FD1ECD" w:rsidRPr="00066225" w:rsidRDefault="00FD1ECD"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федеральный бюджет</w:t>
            </w:r>
          </w:p>
          <w:p w:rsidR="00FD1ECD" w:rsidRPr="00066225" w:rsidRDefault="00FD1ECD"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085" w:type="dxa"/>
            <w:gridSpan w:val="13"/>
            <w:tcBorders>
              <w:top w:val="single" w:sz="4" w:space="0" w:color="auto"/>
              <w:left w:val="single" w:sz="4" w:space="0" w:color="auto"/>
              <w:bottom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FD1ECD" w:rsidRPr="00066225" w:rsidRDefault="00FD1ECD" w:rsidP="00854D97">
            <w:pPr>
              <w:rPr>
                <w:rFonts w:ascii="Times New Roman" w:hAnsi="Times New Roman"/>
                <w:sz w:val="20"/>
                <w:szCs w:val="20"/>
              </w:rPr>
            </w:pPr>
          </w:p>
        </w:tc>
      </w:tr>
      <w:tr w:rsidR="00FD1ECD" w:rsidRPr="00066225" w:rsidTr="00854D97">
        <w:trPr>
          <w:gridAfter w:val="2"/>
          <w:wAfter w:w="254" w:type="dxa"/>
          <w:trHeight w:val="384"/>
        </w:trPr>
        <w:tc>
          <w:tcPr>
            <w:tcW w:w="500" w:type="dxa"/>
            <w:vMerge/>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FD1ECD" w:rsidRPr="00066225" w:rsidRDefault="00FD1ECD"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085" w:type="dxa"/>
            <w:gridSpan w:val="13"/>
            <w:tcBorders>
              <w:top w:val="single" w:sz="4" w:space="0" w:color="auto"/>
              <w:left w:val="single" w:sz="4" w:space="0" w:color="auto"/>
              <w:bottom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FD1ECD" w:rsidRPr="00066225" w:rsidRDefault="00FD1ECD" w:rsidP="00854D97">
            <w:pPr>
              <w:rPr>
                <w:rFonts w:ascii="Times New Roman" w:hAnsi="Times New Roman"/>
                <w:sz w:val="20"/>
                <w:szCs w:val="20"/>
              </w:rPr>
            </w:pPr>
          </w:p>
        </w:tc>
      </w:tr>
      <w:tr w:rsidR="00FD1ECD" w:rsidRPr="00066225" w:rsidTr="00854D97">
        <w:trPr>
          <w:gridAfter w:val="2"/>
          <w:wAfter w:w="254" w:type="dxa"/>
          <w:trHeight w:val="384"/>
        </w:trPr>
        <w:tc>
          <w:tcPr>
            <w:tcW w:w="500" w:type="dxa"/>
            <w:vMerge/>
            <w:tcBorders>
              <w:left w:val="single" w:sz="8"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 xml:space="preserve">бюджет городского округа </w:t>
            </w:r>
          </w:p>
        </w:tc>
        <w:tc>
          <w:tcPr>
            <w:tcW w:w="1134" w:type="dxa"/>
            <w:gridSpan w:val="2"/>
            <w:tcBorders>
              <w:top w:val="single" w:sz="4" w:space="0" w:color="auto"/>
              <w:left w:val="single" w:sz="8"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085" w:type="dxa"/>
            <w:gridSpan w:val="13"/>
            <w:tcBorders>
              <w:top w:val="single" w:sz="4" w:space="0" w:color="auto"/>
              <w:left w:val="single" w:sz="4" w:space="0" w:color="auto"/>
              <w:bottom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FD1ECD" w:rsidRPr="00066225" w:rsidRDefault="00FD1ECD" w:rsidP="00854D97">
            <w:pPr>
              <w:rPr>
                <w:rFonts w:ascii="Times New Roman" w:hAnsi="Times New Roman"/>
                <w:sz w:val="20"/>
                <w:szCs w:val="20"/>
              </w:rPr>
            </w:pPr>
          </w:p>
        </w:tc>
      </w:tr>
      <w:tr w:rsidR="00116370" w:rsidRPr="00066225" w:rsidTr="00854D97">
        <w:trPr>
          <w:gridAfter w:val="2"/>
          <w:wAfter w:w="254" w:type="dxa"/>
          <w:trHeight w:val="384"/>
        </w:trPr>
        <w:tc>
          <w:tcPr>
            <w:tcW w:w="500" w:type="dxa"/>
            <w:vMerge w:val="restart"/>
            <w:tcBorders>
              <w:left w:val="single" w:sz="8" w:space="0" w:color="auto"/>
              <w:bottom w:val="single" w:sz="8" w:space="0" w:color="auto"/>
              <w:right w:val="single" w:sz="8" w:space="0" w:color="auto"/>
            </w:tcBorders>
          </w:tcPr>
          <w:p w:rsidR="00116370" w:rsidRPr="00066225" w:rsidRDefault="00FD1EC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10</w:t>
            </w:r>
            <w:r w:rsidR="00116370" w:rsidRPr="00066225">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116370" w:rsidRPr="00066225" w:rsidRDefault="00AF61F8" w:rsidP="00854D97">
            <w:pPr>
              <w:autoSpaceDE w:val="0"/>
              <w:autoSpaceDN w:val="0"/>
              <w:adjustRightInd w:val="0"/>
              <w:spacing w:after="0" w:line="240" w:lineRule="auto"/>
              <w:rPr>
                <w:rFonts w:ascii="Times New Roman" w:hAnsi="Times New Roman"/>
                <w:sz w:val="20"/>
                <w:szCs w:val="20"/>
              </w:rPr>
            </w:pPr>
            <w:hyperlink w:anchor="Par1571" w:history="1">
              <w:r w:rsidR="00116370" w:rsidRPr="00066225">
                <w:rPr>
                  <w:rFonts w:ascii="Times New Roman" w:hAnsi="Times New Roman"/>
                  <w:sz w:val="20"/>
                  <w:szCs w:val="20"/>
                </w:rPr>
                <w:t>мероприятие 8</w:t>
              </w:r>
            </w:hyperlink>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w:t>
            </w:r>
          </w:p>
        </w:tc>
        <w:tc>
          <w:tcPr>
            <w:tcW w:w="2039" w:type="dxa"/>
            <w:gridSpan w:val="3"/>
            <w:vMerge w:val="restart"/>
            <w:tcBorders>
              <w:left w:val="single" w:sz="8" w:space="0" w:color="auto"/>
              <w:bottom w:val="single" w:sz="8" w:space="0" w:color="auto"/>
              <w:right w:val="single" w:sz="8" w:space="0" w:color="auto"/>
            </w:tcBorders>
          </w:tcPr>
          <w:p w:rsidR="00116370" w:rsidRPr="00066225" w:rsidRDefault="0079487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w:t>
            </w:r>
            <w:r w:rsidR="00116370" w:rsidRPr="00066225">
              <w:rPr>
                <w:rFonts w:ascii="Times New Roman" w:hAnsi="Times New Roman"/>
                <w:sz w:val="20"/>
                <w:szCs w:val="20"/>
              </w:rPr>
              <w:t xml:space="preserve">Развитие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инфраструктуры </w:t>
            </w:r>
            <w:proofErr w:type="gramStart"/>
            <w:r w:rsidRPr="00066225">
              <w:rPr>
                <w:rFonts w:ascii="Times New Roman" w:hAnsi="Times New Roman"/>
                <w:sz w:val="20"/>
                <w:szCs w:val="20"/>
              </w:rPr>
              <w:t>дошкольного</w:t>
            </w:r>
            <w:proofErr w:type="gramEnd"/>
            <w:r w:rsidRPr="00066225">
              <w:rPr>
                <w:rFonts w:ascii="Times New Roman" w:hAnsi="Times New Roman"/>
                <w:sz w:val="20"/>
                <w:szCs w:val="20"/>
              </w:rPr>
              <w:t xml:space="preserve">,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общего и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дополнительного     </w:t>
            </w:r>
          </w:p>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образования детей</w:t>
            </w:r>
            <w:r w:rsidR="0079487A" w:rsidRPr="00066225">
              <w:rPr>
                <w:rFonts w:ascii="Times New Roman" w:hAnsi="Times New Roman"/>
                <w:sz w:val="20"/>
                <w:szCs w:val="20"/>
              </w:rPr>
              <w:t>»</w:t>
            </w:r>
            <w:r w:rsidRPr="00066225">
              <w:rPr>
                <w:rFonts w:ascii="Times New Roman" w:hAnsi="Times New Roman"/>
                <w:sz w:val="20"/>
                <w:szCs w:val="20"/>
              </w:rPr>
              <w:t xml:space="preserve">        </w:t>
            </w:r>
          </w:p>
        </w:tc>
        <w:tc>
          <w:tcPr>
            <w:tcW w:w="1276" w:type="dxa"/>
            <w:gridSpan w:val="2"/>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Всего, в том числе:</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116370" w:rsidRPr="00066225" w:rsidRDefault="00DB2722"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72009,4</w:t>
            </w:r>
          </w:p>
        </w:tc>
        <w:tc>
          <w:tcPr>
            <w:tcW w:w="1081" w:type="dxa"/>
            <w:gridSpan w:val="2"/>
            <w:tcBorders>
              <w:top w:val="single" w:sz="4" w:space="0" w:color="auto"/>
              <w:left w:val="single" w:sz="8" w:space="0" w:color="auto"/>
              <w:bottom w:val="single" w:sz="8" w:space="0" w:color="auto"/>
              <w:right w:val="single" w:sz="4" w:space="0" w:color="auto"/>
            </w:tcBorders>
          </w:tcPr>
          <w:p w:rsidR="00116370" w:rsidRPr="00066225" w:rsidRDefault="00723354"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63840,3</w:t>
            </w:r>
          </w:p>
        </w:tc>
        <w:tc>
          <w:tcPr>
            <w:tcW w:w="992" w:type="dxa"/>
            <w:gridSpan w:val="2"/>
            <w:tcBorders>
              <w:top w:val="single" w:sz="4" w:space="0" w:color="auto"/>
              <w:left w:val="single" w:sz="4" w:space="0" w:color="auto"/>
              <w:bottom w:val="single" w:sz="8" w:space="0" w:color="auto"/>
              <w:right w:val="single" w:sz="8" w:space="0" w:color="auto"/>
            </w:tcBorders>
          </w:tcPr>
          <w:p w:rsidR="00116370" w:rsidRPr="00066225" w:rsidRDefault="001214A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4947,5</w:t>
            </w:r>
          </w:p>
        </w:tc>
        <w:tc>
          <w:tcPr>
            <w:tcW w:w="996" w:type="dxa"/>
            <w:gridSpan w:val="3"/>
            <w:tcBorders>
              <w:top w:val="single" w:sz="4" w:space="0" w:color="auto"/>
              <w:left w:val="single" w:sz="8" w:space="0" w:color="auto"/>
              <w:bottom w:val="single" w:sz="8" w:space="0" w:color="auto"/>
              <w:right w:val="single" w:sz="4" w:space="0" w:color="auto"/>
            </w:tcBorders>
          </w:tcPr>
          <w:p w:rsidR="00116370" w:rsidRPr="00066225" w:rsidRDefault="005F770E"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3221,6</w:t>
            </w:r>
          </w:p>
        </w:tc>
        <w:tc>
          <w:tcPr>
            <w:tcW w:w="993" w:type="dxa"/>
            <w:gridSpan w:val="8"/>
            <w:tcBorders>
              <w:top w:val="single" w:sz="4" w:space="0" w:color="auto"/>
              <w:left w:val="single" w:sz="4" w:space="0" w:color="auto"/>
              <w:bottom w:val="single" w:sz="8" w:space="0" w:color="auto"/>
              <w:right w:val="single" w:sz="4" w:space="0" w:color="auto"/>
            </w:tcBorders>
          </w:tcPr>
          <w:p w:rsidR="00116370"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0</w:t>
            </w:r>
          </w:p>
        </w:tc>
        <w:tc>
          <w:tcPr>
            <w:tcW w:w="1085" w:type="dxa"/>
            <w:gridSpan w:val="13"/>
            <w:tcBorders>
              <w:top w:val="single" w:sz="4" w:space="0" w:color="auto"/>
              <w:left w:val="single" w:sz="4" w:space="0" w:color="auto"/>
              <w:bottom w:val="single" w:sz="8" w:space="0" w:color="auto"/>
              <w:right w:val="single" w:sz="4" w:space="0" w:color="auto"/>
            </w:tcBorders>
          </w:tcPr>
          <w:p w:rsidR="00116370" w:rsidRPr="00066225" w:rsidRDefault="00403EA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0</w:t>
            </w:r>
          </w:p>
        </w:tc>
        <w:tc>
          <w:tcPr>
            <w:tcW w:w="927" w:type="dxa"/>
            <w:gridSpan w:val="5"/>
            <w:tcBorders>
              <w:top w:val="single" w:sz="4" w:space="0" w:color="auto"/>
              <w:left w:val="single" w:sz="4" w:space="0" w:color="auto"/>
              <w:bottom w:val="single" w:sz="8" w:space="0" w:color="auto"/>
              <w:right w:val="single" w:sz="8" w:space="0" w:color="auto"/>
            </w:tcBorders>
          </w:tcPr>
          <w:p w:rsidR="00116370" w:rsidRPr="00066225" w:rsidRDefault="00403EA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0</w:t>
            </w:r>
          </w:p>
        </w:tc>
        <w:tc>
          <w:tcPr>
            <w:tcW w:w="1994" w:type="dxa"/>
            <w:gridSpan w:val="3"/>
            <w:vMerge w:val="restart"/>
            <w:tcBorders>
              <w:top w:val="single" w:sz="4" w:space="0" w:color="auto"/>
              <w:right w:val="single" w:sz="4" w:space="0" w:color="auto"/>
            </w:tcBorders>
          </w:tcPr>
          <w:p w:rsidR="00116370" w:rsidRPr="00066225" w:rsidRDefault="00116370" w:rsidP="00854D97">
            <w:pPr>
              <w:rPr>
                <w:rFonts w:ascii="Times New Roman" w:hAnsi="Times New Roman"/>
                <w:sz w:val="20"/>
                <w:szCs w:val="20"/>
              </w:rPr>
            </w:pPr>
            <w:r w:rsidRPr="00066225">
              <w:rPr>
                <w:rFonts w:ascii="Times New Roman" w:hAnsi="Times New Roman"/>
                <w:sz w:val="20"/>
                <w:szCs w:val="20"/>
              </w:rPr>
              <w:t xml:space="preserve">в 100 процентах общеобразовательных организациях будут созданы условия, соответствующие требованиям федеральных государственных образовательных стандартов общего образования; будет обеспечено выполнение государственных гарантий общедоступности и бесплатности дошкольного, основного общего </w:t>
            </w:r>
            <w:r w:rsidRPr="00066225">
              <w:rPr>
                <w:rFonts w:ascii="Times New Roman" w:hAnsi="Times New Roman"/>
                <w:sz w:val="20"/>
                <w:szCs w:val="20"/>
              </w:rPr>
              <w:lastRenderedPageBreak/>
              <w:t>образования; увеличится охват детей услугами дополнительного образования, программами летнего отдыха и оздоровления.</w:t>
            </w:r>
          </w:p>
          <w:p w:rsidR="00116370" w:rsidRPr="00066225" w:rsidRDefault="00116370" w:rsidP="00854D97">
            <w:pPr>
              <w:rPr>
                <w:rFonts w:ascii="Times New Roman" w:hAnsi="Times New Roman"/>
                <w:sz w:val="20"/>
                <w:szCs w:val="20"/>
              </w:rPr>
            </w:pPr>
          </w:p>
        </w:tc>
      </w:tr>
      <w:tr w:rsidR="00116370" w:rsidRPr="00066225" w:rsidTr="00854D97">
        <w:trPr>
          <w:gridAfter w:val="2"/>
          <w:wAfter w:w="254" w:type="dxa"/>
          <w:trHeight w:val="660"/>
        </w:trPr>
        <w:tc>
          <w:tcPr>
            <w:tcW w:w="500" w:type="dxa"/>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116370" w:rsidRPr="00066225" w:rsidRDefault="0079487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w:t>
            </w:r>
            <w:r w:rsidR="00116370" w:rsidRPr="00066225">
              <w:rPr>
                <w:rFonts w:ascii="Times New Roman" w:hAnsi="Times New Roman"/>
                <w:sz w:val="20"/>
                <w:szCs w:val="20"/>
              </w:rPr>
              <w:t>едеральный бюджет</w:t>
            </w:r>
          </w:p>
        </w:tc>
        <w:tc>
          <w:tcPr>
            <w:tcW w:w="1134" w:type="dxa"/>
            <w:gridSpan w:val="2"/>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5" w:type="dxa"/>
            <w:gridSpan w:val="13"/>
            <w:tcBorders>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27" w:type="dxa"/>
            <w:gridSpan w:val="5"/>
            <w:tcBorders>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15"/>
        </w:trPr>
        <w:tc>
          <w:tcPr>
            <w:tcW w:w="500" w:type="dxa"/>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right w:val="single" w:sz="4" w:space="0" w:color="auto"/>
            </w:tcBorders>
          </w:tcPr>
          <w:p w:rsidR="00116370" w:rsidRPr="00066225" w:rsidRDefault="00116370" w:rsidP="00854D97">
            <w:pPr>
              <w:rPr>
                <w:rFonts w:ascii="Times New Roman" w:hAnsi="Times New Roman"/>
                <w:sz w:val="20"/>
                <w:szCs w:val="20"/>
              </w:rPr>
            </w:pPr>
          </w:p>
        </w:tc>
      </w:tr>
      <w:tr w:rsidR="00341108" w:rsidRPr="00066225" w:rsidTr="00854D97">
        <w:trPr>
          <w:gridAfter w:val="3"/>
          <w:wAfter w:w="266" w:type="dxa"/>
        </w:trPr>
        <w:tc>
          <w:tcPr>
            <w:tcW w:w="500" w:type="dxa"/>
            <w:vMerge/>
            <w:tcBorders>
              <w:left w:val="single" w:sz="8" w:space="0" w:color="auto"/>
              <w:bottom w:val="single" w:sz="8" w:space="0" w:color="auto"/>
              <w:right w:val="single" w:sz="8" w:space="0" w:color="auto"/>
            </w:tcBorders>
          </w:tcPr>
          <w:p w:rsidR="00341108" w:rsidRPr="00066225" w:rsidRDefault="00341108"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341108" w:rsidRPr="00066225" w:rsidRDefault="00341108" w:rsidP="00854D97">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341108" w:rsidRPr="00066225" w:rsidRDefault="00341108" w:rsidP="00854D97">
            <w:pPr>
              <w:autoSpaceDE w:val="0"/>
              <w:autoSpaceDN w:val="0"/>
              <w:adjustRightInd w:val="0"/>
              <w:spacing w:after="0" w:line="240" w:lineRule="auto"/>
              <w:jc w:val="both"/>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341108" w:rsidRPr="00066225" w:rsidRDefault="00341108"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341108" w:rsidRPr="00066225" w:rsidRDefault="00DB2722"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72009,4</w:t>
            </w:r>
          </w:p>
        </w:tc>
        <w:tc>
          <w:tcPr>
            <w:tcW w:w="1081" w:type="dxa"/>
            <w:gridSpan w:val="2"/>
            <w:tcBorders>
              <w:top w:val="single" w:sz="4" w:space="0" w:color="auto"/>
              <w:left w:val="single" w:sz="8" w:space="0" w:color="auto"/>
              <w:bottom w:val="single" w:sz="8" w:space="0" w:color="auto"/>
              <w:right w:val="single" w:sz="4" w:space="0" w:color="auto"/>
            </w:tcBorders>
          </w:tcPr>
          <w:p w:rsidR="00341108" w:rsidRPr="00066225" w:rsidRDefault="00723354"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63840,3</w:t>
            </w:r>
          </w:p>
        </w:tc>
        <w:tc>
          <w:tcPr>
            <w:tcW w:w="992" w:type="dxa"/>
            <w:gridSpan w:val="2"/>
            <w:tcBorders>
              <w:top w:val="single" w:sz="4" w:space="0" w:color="auto"/>
              <w:left w:val="single" w:sz="4" w:space="0" w:color="auto"/>
              <w:bottom w:val="single" w:sz="8" w:space="0" w:color="auto"/>
              <w:right w:val="single" w:sz="8" w:space="0" w:color="auto"/>
            </w:tcBorders>
          </w:tcPr>
          <w:p w:rsidR="00341108" w:rsidRPr="00066225" w:rsidRDefault="001214A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4947,5</w:t>
            </w:r>
          </w:p>
        </w:tc>
        <w:tc>
          <w:tcPr>
            <w:tcW w:w="936" w:type="dxa"/>
            <w:gridSpan w:val="2"/>
            <w:tcBorders>
              <w:top w:val="single" w:sz="4" w:space="0" w:color="auto"/>
              <w:left w:val="single" w:sz="8" w:space="0" w:color="auto"/>
              <w:bottom w:val="single" w:sz="8" w:space="0" w:color="auto"/>
              <w:right w:val="single" w:sz="4" w:space="0" w:color="auto"/>
            </w:tcBorders>
          </w:tcPr>
          <w:p w:rsidR="00341108" w:rsidRPr="00066225" w:rsidRDefault="005F770E"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3221,6</w:t>
            </w:r>
          </w:p>
        </w:tc>
        <w:tc>
          <w:tcPr>
            <w:tcW w:w="1134" w:type="dxa"/>
            <w:gridSpan w:val="13"/>
            <w:tcBorders>
              <w:top w:val="single" w:sz="4" w:space="0" w:color="auto"/>
              <w:left w:val="single" w:sz="4" w:space="0" w:color="auto"/>
              <w:bottom w:val="single" w:sz="8" w:space="0" w:color="auto"/>
              <w:right w:val="single" w:sz="4"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0</w:t>
            </w:r>
          </w:p>
        </w:tc>
        <w:tc>
          <w:tcPr>
            <w:tcW w:w="1052" w:type="dxa"/>
            <w:gridSpan w:val="12"/>
            <w:tcBorders>
              <w:top w:val="single" w:sz="4" w:space="0" w:color="auto"/>
              <w:left w:val="single" w:sz="4" w:space="0" w:color="auto"/>
              <w:bottom w:val="single" w:sz="8" w:space="0" w:color="auto"/>
              <w:right w:val="single" w:sz="4"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0</w:t>
            </w:r>
          </w:p>
        </w:tc>
        <w:tc>
          <w:tcPr>
            <w:tcW w:w="879" w:type="dxa"/>
            <w:gridSpan w:val="2"/>
            <w:tcBorders>
              <w:top w:val="single" w:sz="4" w:space="0" w:color="auto"/>
              <w:left w:val="single" w:sz="4" w:space="0" w:color="auto"/>
              <w:bottom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0</w:t>
            </w:r>
          </w:p>
        </w:tc>
        <w:tc>
          <w:tcPr>
            <w:tcW w:w="1982" w:type="dxa"/>
            <w:gridSpan w:val="2"/>
            <w:vMerge/>
            <w:tcBorders>
              <w:bottom w:val="single" w:sz="4" w:space="0" w:color="auto"/>
              <w:right w:val="single" w:sz="4" w:space="0" w:color="auto"/>
            </w:tcBorders>
          </w:tcPr>
          <w:p w:rsidR="00341108" w:rsidRPr="00066225" w:rsidRDefault="00341108" w:rsidP="00854D97">
            <w:pPr>
              <w:rPr>
                <w:rFonts w:ascii="Times New Roman" w:hAnsi="Times New Roman"/>
                <w:sz w:val="20"/>
                <w:szCs w:val="20"/>
              </w:rPr>
            </w:pPr>
          </w:p>
        </w:tc>
      </w:tr>
      <w:tr w:rsidR="00116370" w:rsidRPr="00066225" w:rsidTr="00854D97">
        <w:trPr>
          <w:gridAfter w:val="3"/>
          <w:wAfter w:w="266" w:type="dxa"/>
          <w:trHeight w:val="375"/>
        </w:trPr>
        <w:tc>
          <w:tcPr>
            <w:tcW w:w="500" w:type="dxa"/>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1</w:t>
            </w:r>
            <w:r w:rsidR="00FD1ECD" w:rsidRPr="00066225">
              <w:rPr>
                <w:rFonts w:ascii="Times New Roman" w:hAnsi="Times New Roman"/>
                <w:sz w:val="20"/>
                <w:szCs w:val="20"/>
              </w:rPr>
              <w:t>1</w:t>
            </w:r>
            <w:r w:rsidRPr="00066225">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116370" w:rsidRPr="00066225" w:rsidRDefault="00AF61F8" w:rsidP="00854D97">
            <w:pPr>
              <w:autoSpaceDE w:val="0"/>
              <w:autoSpaceDN w:val="0"/>
              <w:adjustRightInd w:val="0"/>
              <w:spacing w:after="0" w:line="240" w:lineRule="auto"/>
              <w:rPr>
                <w:rFonts w:ascii="Times New Roman" w:hAnsi="Times New Roman"/>
                <w:sz w:val="20"/>
                <w:szCs w:val="20"/>
              </w:rPr>
            </w:pPr>
            <w:hyperlink w:anchor="Par1586" w:history="1">
              <w:r w:rsidR="00116370" w:rsidRPr="00066225">
                <w:rPr>
                  <w:rFonts w:ascii="Times New Roman" w:hAnsi="Times New Roman"/>
                  <w:sz w:val="20"/>
                  <w:szCs w:val="20"/>
                </w:rPr>
                <w:t xml:space="preserve">мероприятие </w:t>
              </w:r>
            </w:hyperlink>
            <w:r w:rsidR="00FD1ECD" w:rsidRPr="00066225">
              <w:rPr>
                <w:rFonts w:ascii="Times New Roman" w:hAnsi="Times New Roman"/>
                <w:sz w:val="20"/>
                <w:szCs w:val="20"/>
              </w:rPr>
              <w:t>9</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«Профилактика терроризма и экстремизма в образовательных организациях»</w:t>
            </w:r>
          </w:p>
        </w:tc>
        <w:tc>
          <w:tcPr>
            <w:tcW w:w="1276" w:type="dxa"/>
            <w:gridSpan w:val="2"/>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066225" w:rsidRDefault="00116370" w:rsidP="00854D97">
            <w:pPr>
              <w:rPr>
                <w:rFonts w:ascii="Times New Roman" w:hAnsi="Times New Roman"/>
                <w:sz w:val="20"/>
                <w:szCs w:val="20"/>
              </w:rPr>
            </w:pPr>
            <w:r w:rsidRPr="00066225">
              <w:rPr>
                <w:rFonts w:ascii="Times New Roman" w:hAnsi="Times New Roman"/>
                <w:sz w:val="20"/>
                <w:szCs w:val="20"/>
              </w:rPr>
              <w:t>профилактика проявления терроризма и экстремизма, укрепления нравственного здоровья в обществе, межнациональных отношений, повышения толерантности</w:t>
            </w:r>
          </w:p>
        </w:tc>
      </w:tr>
      <w:tr w:rsidR="00116370" w:rsidRPr="00066225" w:rsidTr="00854D97">
        <w:trPr>
          <w:gridAfter w:val="3"/>
          <w:wAfter w:w="266" w:type="dxa"/>
          <w:trHeight w:val="420"/>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федеральный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435"/>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345"/>
        </w:trPr>
        <w:tc>
          <w:tcPr>
            <w:tcW w:w="500" w:type="dxa"/>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315"/>
        </w:trPr>
        <w:tc>
          <w:tcPr>
            <w:tcW w:w="500" w:type="dxa"/>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1</w:t>
            </w:r>
            <w:r w:rsidR="00FD1ECD" w:rsidRPr="00066225">
              <w:rPr>
                <w:rFonts w:ascii="Times New Roman" w:hAnsi="Times New Roman"/>
                <w:sz w:val="20"/>
                <w:szCs w:val="20"/>
              </w:rPr>
              <w:t>2</w:t>
            </w:r>
            <w:r w:rsidRPr="00066225">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116370" w:rsidRPr="00066225" w:rsidRDefault="00AF61F8" w:rsidP="00854D97">
            <w:pPr>
              <w:autoSpaceDE w:val="0"/>
              <w:autoSpaceDN w:val="0"/>
              <w:adjustRightInd w:val="0"/>
              <w:spacing w:after="0" w:line="240" w:lineRule="auto"/>
              <w:rPr>
                <w:rFonts w:ascii="Times New Roman" w:hAnsi="Times New Roman"/>
                <w:sz w:val="20"/>
                <w:szCs w:val="20"/>
              </w:rPr>
            </w:pPr>
            <w:hyperlink w:anchor="Par1586" w:history="1">
              <w:r w:rsidR="00116370" w:rsidRPr="00066225">
                <w:rPr>
                  <w:rFonts w:ascii="Times New Roman" w:hAnsi="Times New Roman"/>
                  <w:sz w:val="20"/>
                  <w:szCs w:val="20"/>
                </w:rPr>
                <w:t xml:space="preserve">мероприятие </w:t>
              </w:r>
            </w:hyperlink>
            <w:r w:rsidR="00116370" w:rsidRPr="00066225">
              <w:rPr>
                <w:rFonts w:ascii="Times New Roman" w:hAnsi="Times New Roman"/>
                <w:sz w:val="20"/>
                <w:szCs w:val="20"/>
              </w:rPr>
              <w:t>1</w:t>
            </w:r>
            <w:r w:rsidR="00FD1ECD" w:rsidRPr="00066225">
              <w:rPr>
                <w:rFonts w:ascii="Times New Roman" w:hAnsi="Times New Roman"/>
                <w:sz w:val="20"/>
                <w:szCs w:val="20"/>
              </w:rPr>
              <w:t>0</w:t>
            </w:r>
          </w:p>
        </w:tc>
        <w:tc>
          <w:tcPr>
            <w:tcW w:w="2039" w:type="dxa"/>
            <w:gridSpan w:val="3"/>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«Безопасность образовательных учреждений»</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066225" w:rsidRDefault="00116370" w:rsidP="00854D97">
            <w:pPr>
              <w:rPr>
                <w:rFonts w:ascii="Times New Roman" w:hAnsi="Times New Roman"/>
                <w:sz w:val="20"/>
                <w:szCs w:val="20"/>
              </w:rPr>
            </w:pPr>
            <w:r w:rsidRPr="00066225">
              <w:rPr>
                <w:rFonts w:ascii="Times New Roman" w:hAnsi="Times New Roman"/>
                <w:sz w:val="20"/>
                <w:szCs w:val="20"/>
              </w:rPr>
              <w:t>позволит повысить безопасность образовательных организаций района, снизит риск возникновения пожаров, аварийных ситуаций, травматизма и гибели людей</w:t>
            </w:r>
          </w:p>
        </w:tc>
      </w:tr>
      <w:tr w:rsidR="00116370" w:rsidRPr="00066225" w:rsidTr="00854D97">
        <w:trPr>
          <w:gridAfter w:val="3"/>
          <w:wAfter w:w="266" w:type="dxa"/>
          <w:trHeight w:val="230"/>
        </w:trPr>
        <w:tc>
          <w:tcPr>
            <w:tcW w:w="500" w:type="dxa"/>
            <w:vMerge/>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федеральный бюджет</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2"/>
            <w:vMerge w:val="restart"/>
            <w:tcBorders>
              <w:top w:val="single" w:sz="4" w:space="0" w:color="auto"/>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vMerge w:val="restart"/>
            <w:tcBorders>
              <w:top w:val="single" w:sz="4" w:space="0" w:color="auto"/>
              <w:left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vMerge w:val="restart"/>
            <w:tcBorders>
              <w:top w:val="single" w:sz="4" w:space="0" w:color="auto"/>
              <w:left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vMerge w:val="restart"/>
            <w:tcBorders>
              <w:top w:val="single" w:sz="4" w:space="0" w:color="auto"/>
              <w:left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vMerge w:val="restart"/>
            <w:tcBorders>
              <w:top w:val="single" w:sz="4" w:space="0" w:color="auto"/>
              <w:left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345"/>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2"/>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vMerge/>
            <w:tcBorders>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vMerge/>
            <w:tcBorders>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vMerge/>
            <w:tcBorders>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vMerge/>
            <w:tcBorders>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450"/>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C96E70" w:rsidRPr="00066225" w:rsidTr="00854D97">
        <w:trPr>
          <w:gridAfter w:val="3"/>
          <w:wAfter w:w="266" w:type="dxa"/>
          <w:trHeight w:val="230"/>
        </w:trPr>
        <w:tc>
          <w:tcPr>
            <w:tcW w:w="500" w:type="dxa"/>
            <w:vMerge/>
            <w:tcBorders>
              <w:left w:val="single" w:sz="8" w:space="0" w:color="auto"/>
              <w:right w:val="single" w:sz="8" w:space="0" w:color="auto"/>
            </w:tcBorders>
          </w:tcPr>
          <w:p w:rsidR="00C96E70" w:rsidRPr="00066225" w:rsidRDefault="00C96E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C96E70" w:rsidRPr="00066225" w:rsidRDefault="00C96E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C96E70" w:rsidRPr="00066225" w:rsidRDefault="00C96E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C96E70" w:rsidRPr="00066225" w:rsidRDefault="00C96E70" w:rsidP="00854D97">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C96E70" w:rsidRPr="00066225" w:rsidRDefault="00C96E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vMerge w:val="restart"/>
            <w:tcBorders>
              <w:top w:val="single" w:sz="4" w:space="0" w:color="auto"/>
              <w:left w:val="single" w:sz="8" w:space="0" w:color="auto"/>
              <w:right w:val="single" w:sz="8" w:space="0" w:color="auto"/>
            </w:tcBorders>
          </w:tcPr>
          <w:p w:rsidR="00C96E70" w:rsidRPr="00066225" w:rsidRDefault="00C96E70" w:rsidP="00854D97">
            <w:pPr>
              <w:rPr>
                <w:rFonts w:ascii="Times New Roman" w:hAnsi="Times New Roman"/>
                <w:sz w:val="20"/>
                <w:szCs w:val="20"/>
              </w:rPr>
            </w:pPr>
          </w:p>
        </w:tc>
        <w:tc>
          <w:tcPr>
            <w:tcW w:w="1081" w:type="dxa"/>
            <w:gridSpan w:val="2"/>
            <w:vMerge w:val="restart"/>
            <w:tcBorders>
              <w:top w:val="single" w:sz="4" w:space="0" w:color="auto"/>
              <w:left w:val="single" w:sz="8" w:space="0" w:color="auto"/>
              <w:right w:val="single" w:sz="4" w:space="0" w:color="auto"/>
            </w:tcBorders>
          </w:tcPr>
          <w:p w:rsidR="00C96E70" w:rsidRPr="00066225" w:rsidRDefault="00C96E70" w:rsidP="00854D97">
            <w:pPr>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C96E70" w:rsidRPr="00066225" w:rsidRDefault="00C96E70" w:rsidP="00854D97">
            <w:pPr>
              <w:rPr>
                <w:rFonts w:ascii="Times New Roman" w:hAnsi="Times New Roman"/>
                <w:sz w:val="20"/>
                <w:szCs w:val="20"/>
              </w:rPr>
            </w:pPr>
          </w:p>
        </w:tc>
        <w:tc>
          <w:tcPr>
            <w:tcW w:w="936" w:type="dxa"/>
            <w:gridSpan w:val="2"/>
            <w:vMerge w:val="restart"/>
            <w:tcBorders>
              <w:top w:val="single" w:sz="4" w:space="0" w:color="auto"/>
              <w:left w:val="single" w:sz="8" w:space="0" w:color="auto"/>
              <w:right w:val="single" w:sz="4" w:space="0" w:color="auto"/>
            </w:tcBorders>
          </w:tcPr>
          <w:p w:rsidR="00C96E70" w:rsidRPr="00066225" w:rsidRDefault="00C96E70" w:rsidP="00854D97">
            <w:pPr>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C96E70" w:rsidRPr="00066225" w:rsidRDefault="00C96E70" w:rsidP="00854D97">
            <w:pPr>
              <w:rPr>
                <w:rFonts w:ascii="Times New Roman" w:hAnsi="Times New Roman"/>
                <w:sz w:val="20"/>
                <w:szCs w:val="20"/>
              </w:rPr>
            </w:pPr>
          </w:p>
        </w:tc>
        <w:tc>
          <w:tcPr>
            <w:tcW w:w="1052" w:type="dxa"/>
            <w:gridSpan w:val="12"/>
            <w:vMerge w:val="restart"/>
            <w:tcBorders>
              <w:top w:val="single" w:sz="4" w:space="0" w:color="auto"/>
              <w:left w:val="single" w:sz="4" w:space="0" w:color="auto"/>
              <w:right w:val="single" w:sz="4" w:space="0" w:color="auto"/>
            </w:tcBorders>
          </w:tcPr>
          <w:p w:rsidR="00C96E70" w:rsidRPr="00066225" w:rsidRDefault="00C96E70" w:rsidP="00854D97">
            <w:pPr>
              <w:rPr>
                <w:rFonts w:ascii="Times New Roman" w:hAnsi="Times New Roman"/>
                <w:sz w:val="20"/>
                <w:szCs w:val="20"/>
              </w:rPr>
            </w:pPr>
          </w:p>
        </w:tc>
        <w:tc>
          <w:tcPr>
            <w:tcW w:w="879" w:type="dxa"/>
            <w:gridSpan w:val="2"/>
            <w:vMerge w:val="restart"/>
            <w:tcBorders>
              <w:top w:val="single" w:sz="4" w:space="0" w:color="auto"/>
              <w:left w:val="single" w:sz="4" w:space="0" w:color="auto"/>
              <w:right w:val="single" w:sz="8" w:space="0" w:color="auto"/>
            </w:tcBorders>
          </w:tcPr>
          <w:p w:rsidR="00C96E70" w:rsidRPr="00066225" w:rsidRDefault="00C96E70" w:rsidP="00854D97">
            <w:pPr>
              <w:rPr>
                <w:rFonts w:ascii="Times New Roman" w:hAnsi="Times New Roman"/>
                <w:sz w:val="20"/>
                <w:szCs w:val="20"/>
              </w:rPr>
            </w:pPr>
          </w:p>
        </w:tc>
        <w:tc>
          <w:tcPr>
            <w:tcW w:w="1982" w:type="dxa"/>
            <w:gridSpan w:val="2"/>
            <w:vMerge/>
            <w:tcBorders>
              <w:right w:val="single" w:sz="4" w:space="0" w:color="auto"/>
            </w:tcBorders>
          </w:tcPr>
          <w:p w:rsidR="00C96E70" w:rsidRPr="00066225" w:rsidRDefault="00C96E70" w:rsidP="00854D97">
            <w:pPr>
              <w:rPr>
                <w:rFonts w:ascii="Times New Roman" w:hAnsi="Times New Roman"/>
                <w:sz w:val="20"/>
                <w:szCs w:val="20"/>
              </w:rPr>
            </w:pPr>
          </w:p>
        </w:tc>
      </w:tr>
      <w:tr w:rsidR="00116370" w:rsidRPr="00066225" w:rsidTr="00854D97">
        <w:trPr>
          <w:gridAfter w:val="3"/>
          <w:wAfter w:w="266" w:type="dxa"/>
          <w:trHeight w:val="354"/>
        </w:trPr>
        <w:tc>
          <w:tcPr>
            <w:tcW w:w="500" w:type="dxa"/>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2"/>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vMerge/>
            <w:tcBorders>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vMerge/>
            <w:tcBorders>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vMerge/>
            <w:tcBorders>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vMerge/>
            <w:tcBorders>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341108" w:rsidRPr="00066225" w:rsidTr="00854D97">
        <w:trPr>
          <w:gridAfter w:val="3"/>
          <w:wAfter w:w="266" w:type="dxa"/>
          <w:trHeight w:val="390"/>
        </w:trPr>
        <w:tc>
          <w:tcPr>
            <w:tcW w:w="500" w:type="dxa"/>
            <w:vMerge w:val="restart"/>
            <w:tcBorders>
              <w:left w:val="single" w:sz="8" w:space="0" w:color="auto"/>
              <w:right w:val="single" w:sz="8" w:space="0" w:color="auto"/>
            </w:tcBorders>
          </w:tcPr>
          <w:p w:rsidR="00341108" w:rsidRPr="00066225" w:rsidRDefault="00341108"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lastRenderedPageBreak/>
              <w:t>13.</w:t>
            </w:r>
          </w:p>
        </w:tc>
        <w:tc>
          <w:tcPr>
            <w:tcW w:w="1132" w:type="dxa"/>
            <w:gridSpan w:val="3"/>
            <w:vMerge w:val="restart"/>
            <w:tcBorders>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341108" w:rsidRPr="00066225" w:rsidRDefault="00AF61F8" w:rsidP="00854D97">
            <w:pPr>
              <w:autoSpaceDE w:val="0"/>
              <w:autoSpaceDN w:val="0"/>
              <w:adjustRightInd w:val="0"/>
              <w:spacing w:after="0" w:line="240" w:lineRule="auto"/>
              <w:rPr>
                <w:rFonts w:ascii="Times New Roman" w:hAnsi="Times New Roman"/>
                <w:sz w:val="20"/>
                <w:szCs w:val="20"/>
              </w:rPr>
            </w:pPr>
            <w:hyperlink w:anchor="Par1586" w:history="1">
              <w:r w:rsidR="00341108" w:rsidRPr="00066225">
                <w:rPr>
                  <w:rFonts w:ascii="Times New Roman" w:hAnsi="Times New Roman"/>
                  <w:sz w:val="20"/>
                  <w:szCs w:val="20"/>
                </w:rPr>
                <w:t xml:space="preserve">мероприятие </w:t>
              </w:r>
            </w:hyperlink>
            <w:r w:rsidR="00341108" w:rsidRPr="00066225">
              <w:rPr>
                <w:rFonts w:ascii="Times New Roman" w:hAnsi="Times New Roman"/>
                <w:sz w:val="20"/>
                <w:szCs w:val="20"/>
              </w:rPr>
              <w:t>11</w:t>
            </w:r>
          </w:p>
          <w:p w:rsidR="00341108" w:rsidRPr="00066225" w:rsidRDefault="00341108" w:rsidP="00854D97">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"Организация отдыха детей в каникулярное время"</w:t>
            </w:r>
          </w:p>
        </w:tc>
        <w:tc>
          <w:tcPr>
            <w:tcW w:w="1276" w:type="dxa"/>
            <w:gridSpan w:val="2"/>
            <w:vMerge w:val="restart"/>
            <w:tcBorders>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341108" w:rsidRPr="00066225" w:rsidRDefault="00341108"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341108" w:rsidRPr="00066225" w:rsidRDefault="00341108"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341108" w:rsidRPr="00066225" w:rsidRDefault="000E7C3C" w:rsidP="00854D97">
            <w:pPr>
              <w:rPr>
                <w:rFonts w:ascii="Times New Roman" w:hAnsi="Times New Roman"/>
                <w:sz w:val="20"/>
                <w:szCs w:val="20"/>
              </w:rPr>
            </w:pPr>
            <w:r w:rsidRPr="00066225">
              <w:rPr>
                <w:rFonts w:ascii="Times New Roman" w:hAnsi="Times New Roman"/>
                <w:sz w:val="20"/>
                <w:szCs w:val="20"/>
              </w:rPr>
              <w:t>25890,4</w:t>
            </w:r>
          </w:p>
        </w:tc>
        <w:tc>
          <w:tcPr>
            <w:tcW w:w="1081" w:type="dxa"/>
            <w:gridSpan w:val="2"/>
            <w:tcBorders>
              <w:left w:val="single" w:sz="8" w:space="0" w:color="auto"/>
              <w:bottom w:val="single" w:sz="4" w:space="0" w:color="auto"/>
              <w:right w:val="single" w:sz="4" w:space="0" w:color="auto"/>
            </w:tcBorders>
          </w:tcPr>
          <w:p w:rsidR="00341108" w:rsidRPr="00066225" w:rsidRDefault="00341108" w:rsidP="00854D97">
            <w:pPr>
              <w:rPr>
                <w:rFonts w:ascii="Times New Roman" w:hAnsi="Times New Roman"/>
                <w:sz w:val="20"/>
                <w:szCs w:val="20"/>
              </w:rPr>
            </w:pPr>
            <w:r w:rsidRPr="00066225">
              <w:rPr>
                <w:rFonts w:ascii="Times New Roman" w:hAnsi="Times New Roman"/>
                <w:sz w:val="20"/>
                <w:szCs w:val="20"/>
              </w:rPr>
              <w:t>3554,5</w:t>
            </w:r>
          </w:p>
        </w:tc>
        <w:tc>
          <w:tcPr>
            <w:tcW w:w="992" w:type="dxa"/>
            <w:gridSpan w:val="2"/>
            <w:tcBorders>
              <w:left w:val="single" w:sz="4" w:space="0" w:color="auto"/>
              <w:bottom w:val="single" w:sz="4" w:space="0" w:color="auto"/>
              <w:right w:val="single" w:sz="8" w:space="0" w:color="auto"/>
            </w:tcBorders>
          </w:tcPr>
          <w:p w:rsidR="00341108" w:rsidRPr="00066225" w:rsidRDefault="001214AA" w:rsidP="00854D97">
            <w:pPr>
              <w:rPr>
                <w:rFonts w:ascii="Times New Roman" w:hAnsi="Times New Roman"/>
                <w:sz w:val="20"/>
                <w:szCs w:val="20"/>
              </w:rPr>
            </w:pPr>
            <w:r w:rsidRPr="00066225">
              <w:rPr>
                <w:rFonts w:ascii="Times New Roman" w:hAnsi="Times New Roman"/>
                <w:sz w:val="20"/>
                <w:szCs w:val="20"/>
              </w:rPr>
              <w:t>39,4</w:t>
            </w:r>
          </w:p>
        </w:tc>
        <w:tc>
          <w:tcPr>
            <w:tcW w:w="936" w:type="dxa"/>
            <w:gridSpan w:val="2"/>
            <w:tcBorders>
              <w:left w:val="single" w:sz="8" w:space="0" w:color="auto"/>
              <w:bottom w:val="single" w:sz="4" w:space="0" w:color="auto"/>
              <w:right w:val="single" w:sz="4" w:space="0" w:color="auto"/>
            </w:tcBorders>
          </w:tcPr>
          <w:p w:rsidR="00341108" w:rsidRPr="00066225" w:rsidRDefault="00723354" w:rsidP="00854D97">
            <w:pPr>
              <w:rPr>
                <w:rFonts w:ascii="Times New Roman" w:hAnsi="Times New Roman"/>
                <w:sz w:val="20"/>
                <w:szCs w:val="20"/>
              </w:rPr>
            </w:pPr>
            <w:r w:rsidRPr="00066225">
              <w:rPr>
                <w:rFonts w:ascii="Times New Roman" w:hAnsi="Times New Roman"/>
                <w:sz w:val="20"/>
                <w:szCs w:val="20"/>
              </w:rPr>
              <w:t>5411,6</w:t>
            </w:r>
          </w:p>
        </w:tc>
        <w:tc>
          <w:tcPr>
            <w:tcW w:w="1134" w:type="dxa"/>
            <w:gridSpan w:val="13"/>
            <w:tcBorders>
              <w:left w:val="single" w:sz="4" w:space="0" w:color="auto"/>
              <w:bottom w:val="single" w:sz="4" w:space="0" w:color="auto"/>
              <w:right w:val="single" w:sz="4" w:space="0" w:color="auto"/>
            </w:tcBorders>
          </w:tcPr>
          <w:p w:rsidR="00341108" w:rsidRPr="00066225" w:rsidRDefault="00723354" w:rsidP="00854D97">
            <w:pPr>
              <w:rPr>
                <w:rFonts w:ascii="Times New Roman" w:hAnsi="Times New Roman"/>
                <w:sz w:val="20"/>
                <w:szCs w:val="20"/>
              </w:rPr>
            </w:pPr>
            <w:r w:rsidRPr="00066225">
              <w:rPr>
                <w:rFonts w:ascii="Times New Roman" w:hAnsi="Times New Roman"/>
                <w:sz w:val="20"/>
                <w:szCs w:val="20"/>
              </w:rPr>
              <w:t>5628,3</w:t>
            </w:r>
          </w:p>
        </w:tc>
        <w:tc>
          <w:tcPr>
            <w:tcW w:w="1052" w:type="dxa"/>
            <w:gridSpan w:val="12"/>
            <w:tcBorders>
              <w:left w:val="single" w:sz="4" w:space="0" w:color="auto"/>
              <w:bottom w:val="single" w:sz="4" w:space="0" w:color="auto"/>
              <w:right w:val="single" w:sz="4" w:space="0" w:color="auto"/>
            </w:tcBorders>
          </w:tcPr>
          <w:p w:rsidR="00341108" w:rsidRPr="00066225" w:rsidRDefault="00341108" w:rsidP="00854D97">
            <w:pPr>
              <w:rPr>
                <w:rFonts w:ascii="Times New Roman" w:hAnsi="Times New Roman"/>
                <w:sz w:val="20"/>
                <w:szCs w:val="20"/>
              </w:rPr>
            </w:pPr>
            <w:r w:rsidRPr="00066225">
              <w:rPr>
                <w:rFonts w:ascii="Times New Roman" w:hAnsi="Times New Roman"/>
                <w:sz w:val="20"/>
                <w:szCs w:val="20"/>
              </w:rPr>
              <w:t>5</w:t>
            </w:r>
            <w:r w:rsidR="00723354" w:rsidRPr="00066225">
              <w:rPr>
                <w:rFonts w:ascii="Times New Roman" w:hAnsi="Times New Roman"/>
                <w:sz w:val="20"/>
                <w:szCs w:val="20"/>
              </w:rPr>
              <w:t>628,3</w:t>
            </w:r>
          </w:p>
        </w:tc>
        <w:tc>
          <w:tcPr>
            <w:tcW w:w="879" w:type="dxa"/>
            <w:gridSpan w:val="2"/>
            <w:tcBorders>
              <w:left w:val="single" w:sz="4" w:space="0" w:color="auto"/>
              <w:bottom w:val="single" w:sz="4" w:space="0" w:color="auto"/>
              <w:right w:val="single" w:sz="8" w:space="0" w:color="auto"/>
            </w:tcBorders>
          </w:tcPr>
          <w:p w:rsidR="00341108" w:rsidRPr="00066225" w:rsidRDefault="00723354" w:rsidP="00854D97">
            <w:pPr>
              <w:rPr>
                <w:rFonts w:ascii="Times New Roman" w:hAnsi="Times New Roman"/>
                <w:sz w:val="20"/>
                <w:szCs w:val="20"/>
              </w:rPr>
            </w:pPr>
            <w:r w:rsidRPr="00066225">
              <w:rPr>
                <w:rFonts w:ascii="Times New Roman" w:hAnsi="Times New Roman"/>
                <w:sz w:val="20"/>
                <w:szCs w:val="20"/>
              </w:rPr>
              <w:t>5628,3</w:t>
            </w:r>
          </w:p>
        </w:tc>
        <w:tc>
          <w:tcPr>
            <w:tcW w:w="1982" w:type="dxa"/>
            <w:gridSpan w:val="2"/>
            <w:vMerge w:val="restart"/>
            <w:tcBorders>
              <w:top w:val="single" w:sz="4" w:space="0" w:color="auto"/>
              <w:right w:val="single" w:sz="4" w:space="0" w:color="auto"/>
            </w:tcBorders>
          </w:tcPr>
          <w:p w:rsidR="00341108" w:rsidRPr="00066225" w:rsidRDefault="00341108" w:rsidP="00854D97">
            <w:pPr>
              <w:rPr>
                <w:rFonts w:ascii="Times New Roman" w:hAnsi="Times New Roman"/>
                <w:sz w:val="20"/>
                <w:szCs w:val="20"/>
              </w:rPr>
            </w:pPr>
            <w:r w:rsidRPr="00066225">
              <w:rPr>
                <w:rFonts w:ascii="Times New Roman" w:hAnsi="Times New Roman"/>
                <w:sz w:val="20"/>
                <w:szCs w:val="20"/>
              </w:rPr>
              <w:t>позволит совершенствовать организацию отдыха детей в каникулярное время</w:t>
            </w:r>
          </w:p>
        </w:tc>
      </w:tr>
      <w:tr w:rsidR="00FD1ECD" w:rsidRPr="00066225" w:rsidTr="00854D97">
        <w:trPr>
          <w:gridAfter w:val="3"/>
          <w:wAfter w:w="266" w:type="dxa"/>
          <w:trHeight w:val="345"/>
        </w:trPr>
        <w:tc>
          <w:tcPr>
            <w:tcW w:w="500" w:type="dxa"/>
            <w:vMerge/>
            <w:tcBorders>
              <w:left w:val="single" w:sz="8" w:space="0" w:color="auto"/>
              <w:bottom w:val="single" w:sz="4" w:space="0" w:color="auto"/>
              <w:right w:val="single" w:sz="8" w:space="0" w:color="auto"/>
            </w:tcBorders>
          </w:tcPr>
          <w:p w:rsidR="00FD1ECD" w:rsidRPr="00066225" w:rsidRDefault="00FD1ECD"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p w:rsidR="00FD1ECD" w:rsidRPr="00066225" w:rsidRDefault="00FD1ECD"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федеральный бюджет</w:t>
            </w:r>
          </w:p>
          <w:p w:rsidR="00FD1ECD" w:rsidRPr="00066225" w:rsidRDefault="00FD1ECD"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D1ECD" w:rsidRPr="00066225" w:rsidRDefault="00FD1ECD" w:rsidP="00854D97">
            <w:pPr>
              <w:rPr>
                <w:rFonts w:ascii="Times New Roman" w:hAnsi="Times New Roman"/>
                <w:sz w:val="20"/>
                <w:szCs w:val="20"/>
              </w:rPr>
            </w:pPr>
          </w:p>
        </w:tc>
      </w:tr>
      <w:tr w:rsidR="00723354" w:rsidRPr="00066225" w:rsidTr="00854D97">
        <w:trPr>
          <w:gridAfter w:val="3"/>
          <w:wAfter w:w="266" w:type="dxa"/>
          <w:trHeight w:val="315"/>
        </w:trPr>
        <w:tc>
          <w:tcPr>
            <w:tcW w:w="500" w:type="dxa"/>
            <w:vMerge w:val="restart"/>
            <w:tcBorders>
              <w:top w:val="single" w:sz="4" w:space="0" w:color="auto"/>
              <w:left w:val="single" w:sz="8" w:space="0" w:color="auto"/>
              <w:right w:val="single" w:sz="8" w:space="0" w:color="auto"/>
            </w:tcBorders>
          </w:tcPr>
          <w:p w:rsidR="00723354" w:rsidRPr="00066225" w:rsidRDefault="00723354" w:rsidP="00854D97">
            <w:pPr>
              <w:autoSpaceDE w:val="0"/>
              <w:autoSpaceDN w:val="0"/>
              <w:adjustRightInd w:val="0"/>
              <w:jc w:val="both"/>
              <w:rPr>
                <w:rFonts w:ascii="Times New Roman" w:hAnsi="Times New Roman"/>
                <w:sz w:val="20"/>
                <w:szCs w:val="20"/>
              </w:rPr>
            </w:pPr>
            <w:r w:rsidRPr="00066225">
              <w:rPr>
                <w:rFonts w:ascii="Times New Roman" w:hAnsi="Times New Roman"/>
                <w:sz w:val="20"/>
                <w:szCs w:val="20"/>
              </w:rPr>
              <w:t>13.1</w:t>
            </w:r>
          </w:p>
        </w:tc>
        <w:tc>
          <w:tcPr>
            <w:tcW w:w="1132" w:type="dxa"/>
            <w:gridSpan w:val="3"/>
            <w:vMerge w:val="restart"/>
            <w:tcBorders>
              <w:top w:val="single" w:sz="4" w:space="0" w:color="auto"/>
              <w:left w:val="single" w:sz="8" w:space="0" w:color="auto"/>
              <w:right w:val="single" w:sz="8" w:space="0" w:color="auto"/>
            </w:tcBorders>
          </w:tcPr>
          <w:p w:rsidR="00723354" w:rsidRPr="00066225" w:rsidRDefault="00723354"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Мероприятие 11.1.</w:t>
            </w:r>
          </w:p>
        </w:tc>
        <w:tc>
          <w:tcPr>
            <w:tcW w:w="2039" w:type="dxa"/>
            <w:gridSpan w:val="3"/>
            <w:vMerge w:val="restart"/>
            <w:tcBorders>
              <w:top w:val="single" w:sz="4" w:space="0" w:color="auto"/>
              <w:left w:val="single" w:sz="8" w:space="0" w:color="auto"/>
              <w:right w:val="single" w:sz="8" w:space="0" w:color="auto"/>
            </w:tcBorders>
          </w:tcPr>
          <w:p w:rsidR="00723354" w:rsidRPr="00066225" w:rsidRDefault="00723354"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Осуществление переданных полномочий по финансовому обеспечению мероприятий по отдыху детей в каникулярное время</w:t>
            </w:r>
          </w:p>
        </w:tc>
        <w:tc>
          <w:tcPr>
            <w:tcW w:w="1276" w:type="dxa"/>
            <w:gridSpan w:val="2"/>
            <w:vMerge/>
            <w:tcBorders>
              <w:left w:val="single" w:sz="8" w:space="0" w:color="auto"/>
              <w:right w:val="single" w:sz="8" w:space="0" w:color="auto"/>
            </w:tcBorders>
          </w:tcPr>
          <w:p w:rsidR="00723354" w:rsidRPr="00066225" w:rsidRDefault="00723354"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723354" w:rsidRPr="00066225" w:rsidRDefault="00723354"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723354" w:rsidRPr="00066225" w:rsidRDefault="00723354"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723354" w:rsidRPr="00066225" w:rsidRDefault="000E7C3C" w:rsidP="00854D97">
            <w:pPr>
              <w:rPr>
                <w:rFonts w:ascii="Times New Roman" w:hAnsi="Times New Roman"/>
                <w:sz w:val="20"/>
                <w:szCs w:val="20"/>
              </w:rPr>
            </w:pPr>
            <w:r w:rsidRPr="00066225">
              <w:rPr>
                <w:rFonts w:ascii="Times New Roman" w:hAnsi="Times New Roman"/>
                <w:sz w:val="20"/>
                <w:szCs w:val="20"/>
              </w:rPr>
              <w:t>25890,4</w:t>
            </w:r>
          </w:p>
        </w:tc>
        <w:tc>
          <w:tcPr>
            <w:tcW w:w="1081" w:type="dxa"/>
            <w:gridSpan w:val="2"/>
            <w:tcBorders>
              <w:top w:val="single" w:sz="4" w:space="0" w:color="auto"/>
              <w:left w:val="single" w:sz="8" w:space="0" w:color="auto"/>
              <w:bottom w:val="single" w:sz="4" w:space="0" w:color="auto"/>
              <w:right w:val="single" w:sz="4" w:space="0" w:color="auto"/>
            </w:tcBorders>
          </w:tcPr>
          <w:p w:rsidR="00723354" w:rsidRPr="00066225" w:rsidRDefault="00723354" w:rsidP="00854D97">
            <w:pPr>
              <w:rPr>
                <w:rFonts w:ascii="Times New Roman" w:hAnsi="Times New Roman"/>
                <w:sz w:val="20"/>
                <w:szCs w:val="20"/>
              </w:rPr>
            </w:pPr>
            <w:r w:rsidRPr="00066225">
              <w:rPr>
                <w:rFonts w:ascii="Times New Roman" w:hAnsi="Times New Roman"/>
                <w:sz w:val="20"/>
                <w:szCs w:val="20"/>
              </w:rPr>
              <w:t>3554,5</w:t>
            </w:r>
          </w:p>
        </w:tc>
        <w:tc>
          <w:tcPr>
            <w:tcW w:w="992" w:type="dxa"/>
            <w:gridSpan w:val="2"/>
            <w:tcBorders>
              <w:top w:val="single" w:sz="4" w:space="0" w:color="auto"/>
              <w:left w:val="single" w:sz="4" w:space="0" w:color="auto"/>
              <w:bottom w:val="single" w:sz="4" w:space="0" w:color="auto"/>
              <w:right w:val="single" w:sz="8" w:space="0" w:color="auto"/>
            </w:tcBorders>
          </w:tcPr>
          <w:p w:rsidR="00723354" w:rsidRPr="00066225" w:rsidRDefault="001214AA" w:rsidP="00854D97">
            <w:pPr>
              <w:rPr>
                <w:rFonts w:ascii="Times New Roman" w:hAnsi="Times New Roman"/>
                <w:sz w:val="20"/>
                <w:szCs w:val="20"/>
              </w:rPr>
            </w:pPr>
            <w:r w:rsidRPr="00066225">
              <w:rPr>
                <w:rFonts w:ascii="Times New Roman" w:hAnsi="Times New Roman"/>
                <w:sz w:val="20"/>
                <w:szCs w:val="20"/>
              </w:rPr>
              <w:t>39,4</w:t>
            </w:r>
          </w:p>
        </w:tc>
        <w:tc>
          <w:tcPr>
            <w:tcW w:w="936" w:type="dxa"/>
            <w:gridSpan w:val="2"/>
            <w:tcBorders>
              <w:top w:val="single" w:sz="4" w:space="0" w:color="auto"/>
              <w:left w:val="single" w:sz="8" w:space="0" w:color="auto"/>
              <w:bottom w:val="single" w:sz="4" w:space="0" w:color="auto"/>
              <w:right w:val="single" w:sz="4" w:space="0" w:color="auto"/>
            </w:tcBorders>
          </w:tcPr>
          <w:p w:rsidR="00723354" w:rsidRPr="00066225" w:rsidRDefault="00723354" w:rsidP="00854D97">
            <w:pPr>
              <w:rPr>
                <w:rFonts w:ascii="Times New Roman" w:hAnsi="Times New Roman"/>
                <w:sz w:val="20"/>
                <w:szCs w:val="20"/>
              </w:rPr>
            </w:pPr>
            <w:r w:rsidRPr="00066225">
              <w:rPr>
                <w:rFonts w:ascii="Times New Roman" w:hAnsi="Times New Roman"/>
                <w:sz w:val="20"/>
                <w:szCs w:val="20"/>
              </w:rPr>
              <w:t>5411,6</w:t>
            </w:r>
          </w:p>
        </w:tc>
        <w:tc>
          <w:tcPr>
            <w:tcW w:w="1134" w:type="dxa"/>
            <w:gridSpan w:val="13"/>
            <w:tcBorders>
              <w:top w:val="single" w:sz="4" w:space="0" w:color="auto"/>
              <w:left w:val="single" w:sz="4" w:space="0" w:color="auto"/>
              <w:bottom w:val="single" w:sz="4" w:space="0" w:color="auto"/>
              <w:right w:val="single" w:sz="4" w:space="0" w:color="auto"/>
            </w:tcBorders>
          </w:tcPr>
          <w:p w:rsidR="00723354" w:rsidRPr="00066225" w:rsidRDefault="00723354" w:rsidP="00854D97">
            <w:pPr>
              <w:rPr>
                <w:rFonts w:ascii="Times New Roman" w:hAnsi="Times New Roman"/>
                <w:sz w:val="20"/>
                <w:szCs w:val="20"/>
              </w:rPr>
            </w:pPr>
            <w:r w:rsidRPr="00066225">
              <w:rPr>
                <w:rFonts w:ascii="Times New Roman" w:hAnsi="Times New Roman"/>
                <w:sz w:val="20"/>
                <w:szCs w:val="20"/>
              </w:rPr>
              <w:t>5628,3</w:t>
            </w:r>
          </w:p>
        </w:tc>
        <w:tc>
          <w:tcPr>
            <w:tcW w:w="1052" w:type="dxa"/>
            <w:gridSpan w:val="12"/>
            <w:tcBorders>
              <w:top w:val="single" w:sz="4" w:space="0" w:color="auto"/>
              <w:left w:val="single" w:sz="4" w:space="0" w:color="auto"/>
              <w:bottom w:val="single" w:sz="4" w:space="0" w:color="auto"/>
              <w:right w:val="single" w:sz="4" w:space="0" w:color="auto"/>
            </w:tcBorders>
          </w:tcPr>
          <w:p w:rsidR="00723354" w:rsidRPr="00066225" w:rsidRDefault="00723354" w:rsidP="00854D97">
            <w:pPr>
              <w:rPr>
                <w:rFonts w:ascii="Times New Roman" w:hAnsi="Times New Roman"/>
                <w:sz w:val="20"/>
                <w:szCs w:val="20"/>
              </w:rPr>
            </w:pPr>
            <w:r w:rsidRPr="00066225">
              <w:rPr>
                <w:rFonts w:ascii="Times New Roman" w:hAnsi="Times New Roman"/>
                <w:sz w:val="20"/>
                <w:szCs w:val="20"/>
              </w:rPr>
              <w:t>5628,3</w:t>
            </w:r>
          </w:p>
        </w:tc>
        <w:tc>
          <w:tcPr>
            <w:tcW w:w="879" w:type="dxa"/>
            <w:gridSpan w:val="2"/>
            <w:tcBorders>
              <w:top w:val="single" w:sz="4" w:space="0" w:color="auto"/>
              <w:left w:val="single" w:sz="4" w:space="0" w:color="auto"/>
              <w:bottom w:val="single" w:sz="4" w:space="0" w:color="auto"/>
              <w:right w:val="single" w:sz="8" w:space="0" w:color="auto"/>
            </w:tcBorders>
          </w:tcPr>
          <w:p w:rsidR="00723354" w:rsidRPr="00066225" w:rsidRDefault="00723354" w:rsidP="00854D97">
            <w:pPr>
              <w:rPr>
                <w:rFonts w:ascii="Times New Roman" w:hAnsi="Times New Roman"/>
                <w:sz w:val="20"/>
                <w:szCs w:val="20"/>
              </w:rPr>
            </w:pPr>
            <w:r w:rsidRPr="00066225">
              <w:rPr>
                <w:rFonts w:ascii="Times New Roman" w:hAnsi="Times New Roman"/>
                <w:sz w:val="20"/>
                <w:szCs w:val="20"/>
              </w:rPr>
              <w:t>5628,3</w:t>
            </w:r>
          </w:p>
        </w:tc>
        <w:tc>
          <w:tcPr>
            <w:tcW w:w="1982" w:type="dxa"/>
            <w:gridSpan w:val="2"/>
            <w:vMerge/>
            <w:tcBorders>
              <w:right w:val="single" w:sz="4" w:space="0" w:color="auto"/>
            </w:tcBorders>
          </w:tcPr>
          <w:p w:rsidR="00723354" w:rsidRPr="00066225" w:rsidRDefault="00723354" w:rsidP="00854D97">
            <w:pPr>
              <w:rPr>
                <w:rFonts w:ascii="Times New Roman" w:hAnsi="Times New Roman"/>
                <w:sz w:val="20"/>
                <w:szCs w:val="20"/>
              </w:rPr>
            </w:pPr>
          </w:p>
        </w:tc>
      </w:tr>
      <w:tr w:rsidR="00081846" w:rsidRPr="00066225" w:rsidTr="00854D97">
        <w:trPr>
          <w:gridAfter w:val="3"/>
          <w:wAfter w:w="266" w:type="dxa"/>
          <w:trHeight w:val="1290"/>
        </w:trPr>
        <w:tc>
          <w:tcPr>
            <w:tcW w:w="500" w:type="dxa"/>
            <w:vMerge/>
            <w:tcBorders>
              <w:left w:val="single" w:sz="8"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081846" w:rsidRPr="00066225" w:rsidRDefault="00081846" w:rsidP="00854D97">
            <w:pPr>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081846" w:rsidRPr="00066225" w:rsidRDefault="00081846" w:rsidP="00854D97">
            <w:pP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081846" w:rsidRPr="00066225" w:rsidRDefault="00081846" w:rsidP="00854D97">
            <w:pPr>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081846" w:rsidRPr="00066225" w:rsidRDefault="00081846" w:rsidP="00854D97">
            <w:pPr>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081846" w:rsidRPr="00066225" w:rsidRDefault="00081846" w:rsidP="00854D97">
            <w:pPr>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081846" w:rsidRPr="00066225" w:rsidRDefault="00081846" w:rsidP="00854D97">
            <w:pPr>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081846" w:rsidRPr="00066225" w:rsidRDefault="00081846" w:rsidP="00854D97">
            <w:pPr>
              <w:rPr>
                <w:rFonts w:ascii="Times New Roman" w:hAnsi="Times New Roman"/>
                <w:sz w:val="20"/>
                <w:szCs w:val="20"/>
              </w:rPr>
            </w:pPr>
          </w:p>
        </w:tc>
        <w:tc>
          <w:tcPr>
            <w:tcW w:w="1982" w:type="dxa"/>
            <w:gridSpan w:val="2"/>
            <w:vMerge/>
            <w:tcBorders>
              <w:bottom w:val="single" w:sz="4" w:space="0" w:color="auto"/>
              <w:right w:val="single" w:sz="4" w:space="0" w:color="auto"/>
            </w:tcBorders>
          </w:tcPr>
          <w:p w:rsidR="00081846" w:rsidRPr="00066225" w:rsidRDefault="00081846" w:rsidP="00854D97">
            <w:pPr>
              <w:rPr>
                <w:rFonts w:ascii="Times New Roman" w:hAnsi="Times New Roman"/>
                <w:sz w:val="20"/>
                <w:szCs w:val="20"/>
              </w:rPr>
            </w:pPr>
          </w:p>
        </w:tc>
      </w:tr>
      <w:tr w:rsidR="00341108" w:rsidRPr="00066225" w:rsidTr="00854D97">
        <w:trPr>
          <w:gridAfter w:val="3"/>
          <w:wAfter w:w="266" w:type="dxa"/>
          <w:trHeight w:val="180"/>
        </w:trPr>
        <w:tc>
          <w:tcPr>
            <w:tcW w:w="500" w:type="dxa"/>
            <w:tcBorders>
              <w:top w:val="single" w:sz="4" w:space="0" w:color="auto"/>
              <w:left w:val="single" w:sz="8" w:space="0" w:color="auto"/>
              <w:right w:val="single" w:sz="8" w:space="0" w:color="auto"/>
            </w:tcBorders>
          </w:tcPr>
          <w:p w:rsidR="00341108" w:rsidRPr="00066225" w:rsidRDefault="00341108"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Всего, в том числе:</w:t>
            </w:r>
          </w:p>
          <w:p w:rsidR="00341108" w:rsidRPr="00066225" w:rsidRDefault="00341108"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3934,0</w:t>
            </w:r>
          </w:p>
        </w:tc>
        <w:tc>
          <w:tcPr>
            <w:tcW w:w="1081" w:type="dxa"/>
            <w:gridSpan w:val="2"/>
            <w:tcBorders>
              <w:top w:val="single" w:sz="4" w:space="0" w:color="auto"/>
              <w:left w:val="single" w:sz="8" w:space="0" w:color="auto"/>
              <w:bottom w:val="single" w:sz="4" w:space="0" w:color="auto"/>
              <w:right w:val="single" w:sz="4"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911</w:t>
            </w:r>
          </w:p>
        </w:tc>
        <w:tc>
          <w:tcPr>
            <w:tcW w:w="992" w:type="dxa"/>
            <w:gridSpan w:val="2"/>
            <w:tcBorders>
              <w:top w:val="single" w:sz="4" w:space="0" w:color="auto"/>
              <w:left w:val="single" w:sz="4" w:space="0" w:color="auto"/>
              <w:bottom w:val="single" w:sz="4" w:space="0" w:color="auto"/>
              <w:right w:val="single" w:sz="8" w:space="0" w:color="auto"/>
            </w:tcBorders>
          </w:tcPr>
          <w:p w:rsidR="00341108" w:rsidRPr="00066225" w:rsidRDefault="00081846" w:rsidP="00854D97">
            <w:pPr>
              <w:rPr>
                <w:rFonts w:ascii="Times New Roman" w:hAnsi="Times New Roman"/>
                <w:sz w:val="20"/>
                <w:szCs w:val="20"/>
              </w:rPr>
            </w:pPr>
            <w:r w:rsidRPr="00066225">
              <w:rPr>
                <w:rFonts w:ascii="Times New Roman" w:hAnsi="Times New Roman"/>
                <w:sz w:val="20"/>
                <w:szCs w:val="20"/>
              </w:rPr>
              <w:t>604,6</w:t>
            </w:r>
          </w:p>
        </w:tc>
        <w:tc>
          <w:tcPr>
            <w:tcW w:w="936" w:type="dxa"/>
            <w:gridSpan w:val="2"/>
            <w:tcBorders>
              <w:top w:val="single" w:sz="4" w:space="0" w:color="auto"/>
              <w:left w:val="single" w:sz="8" w:space="0" w:color="auto"/>
              <w:bottom w:val="single" w:sz="4" w:space="0" w:color="auto"/>
              <w:right w:val="single" w:sz="4" w:space="0" w:color="auto"/>
            </w:tcBorders>
          </w:tcPr>
          <w:p w:rsidR="00341108" w:rsidRPr="00066225" w:rsidRDefault="00081846" w:rsidP="00854D97">
            <w:pPr>
              <w:rPr>
                <w:rFonts w:ascii="Times New Roman" w:hAnsi="Times New Roman"/>
                <w:sz w:val="20"/>
                <w:szCs w:val="20"/>
              </w:rPr>
            </w:pPr>
            <w:r w:rsidRPr="00066225">
              <w:rPr>
                <w:rFonts w:ascii="Times New Roman" w:hAnsi="Times New Roman"/>
                <w:sz w:val="20"/>
                <w:szCs w:val="20"/>
              </w:rPr>
              <w:t>604,6</w:t>
            </w:r>
          </w:p>
        </w:tc>
        <w:tc>
          <w:tcPr>
            <w:tcW w:w="1134" w:type="dxa"/>
            <w:gridSpan w:val="13"/>
            <w:tcBorders>
              <w:top w:val="single" w:sz="4" w:space="0" w:color="auto"/>
              <w:left w:val="single" w:sz="4" w:space="0" w:color="auto"/>
              <w:bottom w:val="single" w:sz="4" w:space="0" w:color="auto"/>
              <w:right w:val="single" w:sz="4"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604,6</w:t>
            </w:r>
          </w:p>
        </w:tc>
        <w:tc>
          <w:tcPr>
            <w:tcW w:w="1052" w:type="dxa"/>
            <w:gridSpan w:val="12"/>
            <w:tcBorders>
              <w:top w:val="single" w:sz="4" w:space="0" w:color="auto"/>
              <w:left w:val="single" w:sz="4" w:space="0" w:color="auto"/>
              <w:bottom w:val="single" w:sz="4" w:space="0" w:color="auto"/>
              <w:right w:val="single" w:sz="4" w:space="0" w:color="auto"/>
            </w:tcBorders>
          </w:tcPr>
          <w:p w:rsidR="00341108" w:rsidRPr="00066225" w:rsidRDefault="00081846" w:rsidP="00854D97">
            <w:pPr>
              <w:rPr>
                <w:rFonts w:ascii="Times New Roman" w:hAnsi="Times New Roman"/>
                <w:sz w:val="20"/>
                <w:szCs w:val="20"/>
              </w:rPr>
            </w:pPr>
            <w:r w:rsidRPr="00066225">
              <w:rPr>
                <w:rFonts w:ascii="Times New Roman" w:hAnsi="Times New Roman"/>
                <w:sz w:val="20"/>
                <w:szCs w:val="20"/>
              </w:rPr>
              <w:t>604,6</w:t>
            </w:r>
          </w:p>
        </w:tc>
        <w:tc>
          <w:tcPr>
            <w:tcW w:w="879" w:type="dxa"/>
            <w:gridSpan w:val="2"/>
            <w:tcBorders>
              <w:top w:val="single" w:sz="4" w:space="0" w:color="auto"/>
              <w:left w:val="single" w:sz="4" w:space="0" w:color="auto"/>
              <w:bottom w:val="single" w:sz="4" w:space="0" w:color="auto"/>
              <w:right w:val="single" w:sz="8" w:space="0" w:color="auto"/>
            </w:tcBorders>
          </w:tcPr>
          <w:p w:rsidR="00341108" w:rsidRPr="00066225" w:rsidRDefault="00081846" w:rsidP="00854D97">
            <w:pPr>
              <w:rPr>
                <w:rFonts w:ascii="Times New Roman" w:hAnsi="Times New Roman"/>
                <w:sz w:val="20"/>
                <w:szCs w:val="20"/>
              </w:rPr>
            </w:pPr>
            <w:r w:rsidRPr="00066225">
              <w:rPr>
                <w:rFonts w:ascii="Times New Roman" w:hAnsi="Times New Roman"/>
                <w:sz w:val="20"/>
                <w:szCs w:val="20"/>
              </w:rPr>
              <w:t>604,6</w:t>
            </w:r>
          </w:p>
        </w:tc>
        <w:tc>
          <w:tcPr>
            <w:tcW w:w="1982" w:type="dxa"/>
            <w:gridSpan w:val="2"/>
            <w:vMerge w:val="restart"/>
            <w:tcBorders>
              <w:top w:val="single" w:sz="4" w:space="0" w:color="auto"/>
              <w:right w:val="single" w:sz="4" w:space="0" w:color="auto"/>
            </w:tcBorders>
          </w:tcPr>
          <w:p w:rsidR="00341108" w:rsidRPr="00066225" w:rsidRDefault="00341108" w:rsidP="00854D97">
            <w:pPr>
              <w:rPr>
                <w:rFonts w:ascii="Times New Roman" w:hAnsi="Times New Roman"/>
                <w:sz w:val="20"/>
                <w:szCs w:val="20"/>
              </w:rPr>
            </w:pPr>
            <w:r w:rsidRPr="00066225">
              <w:rPr>
                <w:rFonts w:ascii="Times New Roman" w:hAnsi="Times New Roman"/>
                <w:sz w:val="20"/>
                <w:szCs w:val="20"/>
              </w:rPr>
              <w:t>будет обеспечена реализация конституционных прав граждан на получение общедоступного бесплатного образования</w:t>
            </w:r>
          </w:p>
        </w:tc>
      </w:tr>
      <w:tr w:rsidR="00FD1ECD" w:rsidRPr="00066225" w:rsidTr="00854D97">
        <w:trPr>
          <w:gridAfter w:val="3"/>
          <w:wAfter w:w="266" w:type="dxa"/>
          <w:trHeight w:val="4171"/>
        </w:trPr>
        <w:tc>
          <w:tcPr>
            <w:tcW w:w="500" w:type="dxa"/>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14.</w:t>
            </w:r>
          </w:p>
        </w:tc>
        <w:tc>
          <w:tcPr>
            <w:tcW w:w="1132" w:type="dxa"/>
            <w:gridSpan w:val="3"/>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FD1ECD" w:rsidRPr="00066225" w:rsidRDefault="00AF61F8" w:rsidP="00854D97">
            <w:pPr>
              <w:autoSpaceDE w:val="0"/>
              <w:autoSpaceDN w:val="0"/>
              <w:adjustRightInd w:val="0"/>
              <w:spacing w:after="0" w:line="240" w:lineRule="auto"/>
              <w:rPr>
                <w:rFonts w:ascii="Times New Roman" w:hAnsi="Times New Roman"/>
                <w:sz w:val="20"/>
                <w:szCs w:val="20"/>
              </w:rPr>
            </w:pPr>
            <w:hyperlink w:anchor="Par1586" w:history="1">
              <w:r w:rsidR="00FD1ECD" w:rsidRPr="00066225">
                <w:rPr>
                  <w:rFonts w:ascii="Times New Roman" w:hAnsi="Times New Roman"/>
                  <w:sz w:val="20"/>
                  <w:szCs w:val="20"/>
                </w:rPr>
                <w:t xml:space="preserve">мероприятие </w:t>
              </w:r>
            </w:hyperlink>
            <w:r w:rsidR="00FD1ECD" w:rsidRPr="00066225">
              <w:rPr>
                <w:rFonts w:ascii="Times New Roman" w:hAnsi="Times New Roman"/>
                <w:sz w:val="20"/>
                <w:szCs w:val="20"/>
              </w:rPr>
              <w:t>12</w:t>
            </w:r>
          </w:p>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"Осуществление переданных полномочий по воспитанию и обучению детей-инвалидов в образовательных учреждениях, реализующих программу дошкольного образования, а так же предоставлению компенсации на воспитание и обучение детей-инвалидов на дому "</w:t>
            </w:r>
          </w:p>
        </w:tc>
        <w:tc>
          <w:tcPr>
            <w:tcW w:w="1276" w:type="dxa"/>
            <w:gridSpan w:val="2"/>
            <w:tcBorders>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top w:val="single" w:sz="4" w:space="0" w:color="auto"/>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p w:rsidR="00FD1ECD" w:rsidRPr="00066225" w:rsidRDefault="00FD1ECD" w:rsidP="00854D97">
            <w:pPr>
              <w:autoSpaceDE w:val="0"/>
              <w:autoSpaceDN w:val="0"/>
              <w:adjustRightInd w:val="0"/>
              <w:spacing w:after="0" w:line="240" w:lineRule="auto"/>
              <w:jc w:val="center"/>
              <w:rPr>
                <w:rFonts w:ascii="Times New Roman" w:hAnsi="Times New Roman"/>
                <w:sz w:val="20"/>
                <w:szCs w:val="20"/>
              </w:rPr>
            </w:pPr>
          </w:p>
          <w:p w:rsidR="00FD1ECD" w:rsidRPr="00066225" w:rsidRDefault="00FD1EC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p w:rsidR="00FD1ECD" w:rsidRPr="00066225" w:rsidRDefault="00FD1ECD" w:rsidP="00854D97">
            <w:pPr>
              <w:rPr>
                <w:rFonts w:ascii="Times New Roman" w:hAnsi="Times New Roman"/>
                <w:sz w:val="20"/>
                <w:szCs w:val="20"/>
              </w:rPr>
            </w:pPr>
          </w:p>
          <w:p w:rsidR="00FD1ECD" w:rsidRPr="00066225" w:rsidRDefault="00FD1ECD" w:rsidP="00854D97">
            <w:pPr>
              <w:ind w:firstLine="708"/>
              <w:rPr>
                <w:rFonts w:ascii="Times New Roman" w:hAnsi="Times New Roman"/>
                <w:sz w:val="20"/>
                <w:szCs w:val="20"/>
              </w:rPr>
            </w:pPr>
          </w:p>
          <w:p w:rsidR="00FD1ECD" w:rsidRPr="00066225" w:rsidRDefault="00FD1ECD" w:rsidP="00854D97">
            <w:pPr>
              <w:ind w:firstLine="708"/>
              <w:rPr>
                <w:rFonts w:ascii="Times New Roman" w:hAnsi="Times New Roman"/>
                <w:sz w:val="20"/>
                <w:szCs w:val="20"/>
              </w:rPr>
            </w:pPr>
          </w:p>
          <w:p w:rsidR="00FD1ECD" w:rsidRPr="00066225" w:rsidRDefault="00FD1ECD" w:rsidP="00854D97">
            <w:pPr>
              <w:ind w:firstLine="708"/>
              <w:rPr>
                <w:rFonts w:ascii="Times New Roman" w:hAnsi="Times New Roman"/>
                <w:sz w:val="20"/>
                <w:szCs w:val="20"/>
              </w:rPr>
            </w:pPr>
          </w:p>
          <w:p w:rsidR="00FD1ECD" w:rsidRPr="00066225" w:rsidRDefault="00FD1ECD" w:rsidP="00854D97">
            <w:pPr>
              <w:ind w:firstLine="708"/>
              <w:rPr>
                <w:rFonts w:ascii="Times New Roman" w:hAnsi="Times New Roman"/>
                <w:sz w:val="20"/>
                <w:szCs w:val="20"/>
              </w:rPr>
            </w:pPr>
          </w:p>
          <w:p w:rsidR="00FD1ECD" w:rsidRPr="00066225" w:rsidRDefault="00FD1ECD" w:rsidP="00854D97">
            <w:pPr>
              <w:ind w:firstLine="708"/>
              <w:rPr>
                <w:rFonts w:ascii="Times New Roman" w:hAnsi="Times New Roman"/>
                <w:sz w:val="20"/>
                <w:szCs w:val="20"/>
              </w:rPr>
            </w:pPr>
          </w:p>
          <w:p w:rsidR="00FD1ECD" w:rsidRPr="00066225" w:rsidRDefault="00FD1ECD" w:rsidP="00854D97">
            <w:pPr>
              <w:ind w:firstLine="708"/>
              <w:rPr>
                <w:rFonts w:ascii="Times New Roman" w:hAnsi="Times New Roman"/>
                <w:sz w:val="20"/>
                <w:szCs w:val="20"/>
              </w:rPr>
            </w:pPr>
          </w:p>
        </w:tc>
        <w:tc>
          <w:tcPr>
            <w:tcW w:w="1134" w:type="dxa"/>
            <w:gridSpan w:val="2"/>
            <w:tcBorders>
              <w:top w:val="single" w:sz="4" w:space="0" w:color="auto"/>
              <w:left w:val="single" w:sz="8"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right w:val="single" w:sz="4"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8" w:space="0" w:color="auto"/>
            </w:tcBorders>
          </w:tcPr>
          <w:p w:rsidR="00FD1ECD" w:rsidRPr="00066225" w:rsidRDefault="00FD1ECD"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D1ECD" w:rsidRPr="00066225" w:rsidRDefault="00FD1ECD" w:rsidP="00854D97">
            <w:pPr>
              <w:rPr>
                <w:rFonts w:ascii="Times New Roman" w:hAnsi="Times New Roman"/>
                <w:sz w:val="20"/>
                <w:szCs w:val="20"/>
              </w:rPr>
            </w:pPr>
          </w:p>
        </w:tc>
      </w:tr>
      <w:tr w:rsidR="00081846" w:rsidRPr="00066225" w:rsidTr="00854D97">
        <w:trPr>
          <w:gridAfter w:val="3"/>
          <w:wAfter w:w="266" w:type="dxa"/>
          <w:trHeight w:val="1407"/>
        </w:trPr>
        <w:tc>
          <w:tcPr>
            <w:tcW w:w="500" w:type="dxa"/>
            <w:vMerge w:val="restart"/>
            <w:tcBorders>
              <w:top w:val="single" w:sz="4" w:space="0" w:color="auto"/>
              <w:left w:val="single" w:sz="8" w:space="0" w:color="auto"/>
              <w:right w:val="single" w:sz="8" w:space="0" w:color="auto"/>
            </w:tcBorders>
          </w:tcPr>
          <w:p w:rsidR="00081846" w:rsidRPr="00066225" w:rsidRDefault="00081846" w:rsidP="00854D97">
            <w:pPr>
              <w:autoSpaceDE w:val="0"/>
              <w:autoSpaceDN w:val="0"/>
              <w:adjustRightInd w:val="0"/>
              <w:jc w:val="both"/>
              <w:rPr>
                <w:rFonts w:ascii="Times New Roman" w:hAnsi="Times New Roman"/>
                <w:sz w:val="20"/>
                <w:szCs w:val="20"/>
              </w:rPr>
            </w:pPr>
            <w:r w:rsidRPr="00066225">
              <w:rPr>
                <w:rFonts w:ascii="Times New Roman" w:hAnsi="Times New Roman"/>
                <w:sz w:val="20"/>
                <w:szCs w:val="20"/>
              </w:rPr>
              <w:t>14.1</w:t>
            </w:r>
          </w:p>
        </w:tc>
        <w:tc>
          <w:tcPr>
            <w:tcW w:w="1132" w:type="dxa"/>
            <w:gridSpan w:val="3"/>
            <w:vMerge w:val="restart"/>
            <w:tcBorders>
              <w:top w:val="single" w:sz="4" w:space="0" w:color="auto"/>
              <w:left w:val="single" w:sz="8" w:space="0" w:color="auto"/>
              <w:right w:val="single" w:sz="8" w:space="0" w:color="auto"/>
            </w:tcBorders>
          </w:tcPr>
          <w:p w:rsidR="00081846" w:rsidRPr="00066225" w:rsidRDefault="00081846"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Мероприятие 12.1.</w:t>
            </w:r>
          </w:p>
        </w:tc>
        <w:tc>
          <w:tcPr>
            <w:tcW w:w="2039" w:type="dxa"/>
            <w:gridSpan w:val="3"/>
            <w:vMerge w:val="restart"/>
            <w:tcBorders>
              <w:top w:val="single" w:sz="4" w:space="0" w:color="auto"/>
              <w:left w:val="single" w:sz="8" w:space="0" w:color="auto"/>
              <w:right w:val="single" w:sz="8" w:space="0" w:color="auto"/>
            </w:tcBorders>
          </w:tcPr>
          <w:p w:rsidR="00081846" w:rsidRPr="00066225" w:rsidRDefault="00081846"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 xml:space="preserve">Обучение детей-инвалидов в образовательных организациях, реализующих </w:t>
            </w:r>
            <w:r w:rsidRPr="00066225">
              <w:rPr>
                <w:rFonts w:ascii="Times New Roman" w:hAnsi="Times New Roman"/>
                <w:sz w:val="20"/>
                <w:szCs w:val="20"/>
              </w:rPr>
              <w:lastRenderedPageBreak/>
              <w:t>программу дошкольного образования, а также предоставление компенсации затрат родителей (законных представителей) на обучение детей-инвалидов на дому</w:t>
            </w:r>
          </w:p>
        </w:tc>
        <w:tc>
          <w:tcPr>
            <w:tcW w:w="1276" w:type="dxa"/>
            <w:gridSpan w:val="2"/>
            <w:tcBorders>
              <w:top w:val="single" w:sz="4" w:space="0" w:color="auto"/>
              <w:left w:val="single" w:sz="8" w:space="0" w:color="auto"/>
              <w:bottom w:val="single" w:sz="4" w:space="0" w:color="auto"/>
              <w:right w:val="single" w:sz="8" w:space="0" w:color="auto"/>
            </w:tcBorders>
          </w:tcPr>
          <w:p w:rsidR="00081846" w:rsidRPr="00066225" w:rsidRDefault="00081846"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081846" w:rsidRPr="00066225" w:rsidRDefault="00081846" w:rsidP="00854D97">
            <w:pPr>
              <w:rPr>
                <w:rFonts w:ascii="Times New Roman" w:hAnsi="Times New Roman"/>
                <w:sz w:val="20"/>
                <w:szCs w:val="20"/>
              </w:rPr>
            </w:pPr>
          </w:p>
          <w:p w:rsidR="00081846" w:rsidRPr="00066225" w:rsidRDefault="00081846" w:rsidP="00854D97">
            <w:pPr>
              <w:rPr>
                <w:rFonts w:ascii="Times New Roman" w:hAnsi="Times New Roman"/>
                <w:sz w:val="20"/>
                <w:szCs w:val="20"/>
              </w:rPr>
            </w:pPr>
          </w:p>
          <w:p w:rsidR="00081846" w:rsidRPr="00066225" w:rsidRDefault="00081846" w:rsidP="00854D97">
            <w:pPr>
              <w:rPr>
                <w:rFonts w:ascii="Times New Roman" w:hAnsi="Times New Roman"/>
                <w:sz w:val="20"/>
                <w:szCs w:val="20"/>
              </w:rPr>
            </w:pPr>
          </w:p>
          <w:p w:rsidR="00081846" w:rsidRPr="00066225" w:rsidRDefault="00081846" w:rsidP="00854D97">
            <w:pPr>
              <w:rPr>
                <w:rFonts w:ascii="Times New Roman" w:hAnsi="Times New Roman"/>
                <w:sz w:val="20"/>
                <w:szCs w:val="20"/>
              </w:rPr>
            </w:pPr>
          </w:p>
          <w:p w:rsidR="00081846" w:rsidRPr="00066225" w:rsidRDefault="00081846" w:rsidP="00854D97">
            <w:pPr>
              <w:rPr>
                <w:rFonts w:ascii="Times New Roman" w:hAnsi="Times New Roman"/>
                <w:sz w:val="20"/>
                <w:szCs w:val="20"/>
              </w:rPr>
            </w:pPr>
          </w:p>
          <w:p w:rsidR="00081846" w:rsidRPr="00066225" w:rsidRDefault="00081846" w:rsidP="00854D97">
            <w:pP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3934,0</w:t>
            </w:r>
          </w:p>
        </w:tc>
        <w:tc>
          <w:tcPr>
            <w:tcW w:w="1081" w:type="dxa"/>
            <w:gridSpan w:val="2"/>
            <w:tcBorders>
              <w:top w:val="single" w:sz="4" w:space="0" w:color="auto"/>
              <w:left w:val="single" w:sz="8" w:space="0" w:color="auto"/>
              <w:bottom w:val="single" w:sz="4" w:space="0" w:color="auto"/>
              <w:right w:val="single" w:sz="4"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911</w:t>
            </w:r>
          </w:p>
        </w:tc>
        <w:tc>
          <w:tcPr>
            <w:tcW w:w="992" w:type="dxa"/>
            <w:gridSpan w:val="2"/>
            <w:tcBorders>
              <w:top w:val="single" w:sz="4" w:space="0" w:color="auto"/>
              <w:left w:val="single" w:sz="4" w:space="0" w:color="auto"/>
              <w:bottom w:val="single" w:sz="4" w:space="0" w:color="auto"/>
              <w:right w:val="single" w:sz="8" w:space="0" w:color="auto"/>
            </w:tcBorders>
          </w:tcPr>
          <w:p w:rsidR="00081846" w:rsidRPr="00066225" w:rsidRDefault="00081846" w:rsidP="00854D97">
            <w:pPr>
              <w:rPr>
                <w:rFonts w:ascii="Times New Roman" w:hAnsi="Times New Roman"/>
                <w:sz w:val="20"/>
                <w:szCs w:val="20"/>
              </w:rPr>
            </w:pPr>
            <w:r w:rsidRPr="00066225">
              <w:rPr>
                <w:rFonts w:ascii="Times New Roman" w:hAnsi="Times New Roman"/>
                <w:sz w:val="20"/>
                <w:szCs w:val="20"/>
              </w:rPr>
              <w:t>604,6</w:t>
            </w:r>
          </w:p>
        </w:tc>
        <w:tc>
          <w:tcPr>
            <w:tcW w:w="936" w:type="dxa"/>
            <w:gridSpan w:val="2"/>
            <w:tcBorders>
              <w:top w:val="single" w:sz="4" w:space="0" w:color="auto"/>
              <w:left w:val="single" w:sz="8" w:space="0" w:color="auto"/>
              <w:bottom w:val="single" w:sz="4" w:space="0" w:color="auto"/>
              <w:right w:val="single" w:sz="4" w:space="0" w:color="auto"/>
            </w:tcBorders>
          </w:tcPr>
          <w:p w:rsidR="00081846" w:rsidRPr="00066225" w:rsidRDefault="00081846" w:rsidP="00854D97">
            <w:pPr>
              <w:rPr>
                <w:rFonts w:ascii="Times New Roman" w:hAnsi="Times New Roman"/>
                <w:sz w:val="20"/>
                <w:szCs w:val="20"/>
              </w:rPr>
            </w:pPr>
            <w:r w:rsidRPr="00066225">
              <w:rPr>
                <w:rFonts w:ascii="Times New Roman" w:hAnsi="Times New Roman"/>
                <w:sz w:val="20"/>
                <w:szCs w:val="20"/>
              </w:rPr>
              <w:t>604,6</w:t>
            </w:r>
          </w:p>
        </w:tc>
        <w:tc>
          <w:tcPr>
            <w:tcW w:w="1134" w:type="dxa"/>
            <w:gridSpan w:val="13"/>
            <w:tcBorders>
              <w:top w:val="single" w:sz="4" w:space="0" w:color="auto"/>
              <w:left w:val="single" w:sz="4" w:space="0" w:color="auto"/>
              <w:bottom w:val="single" w:sz="4" w:space="0" w:color="auto"/>
              <w:right w:val="single" w:sz="4"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604,6</w:t>
            </w:r>
          </w:p>
        </w:tc>
        <w:tc>
          <w:tcPr>
            <w:tcW w:w="1052" w:type="dxa"/>
            <w:gridSpan w:val="12"/>
            <w:tcBorders>
              <w:top w:val="single" w:sz="4" w:space="0" w:color="auto"/>
              <w:left w:val="single" w:sz="4" w:space="0" w:color="auto"/>
              <w:bottom w:val="single" w:sz="4" w:space="0" w:color="auto"/>
              <w:right w:val="single" w:sz="4" w:space="0" w:color="auto"/>
            </w:tcBorders>
          </w:tcPr>
          <w:p w:rsidR="00081846" w:rsidRPr="00066225" w:rsidRDefault="00081846" w:rsidP="00854D97">
            <w:pPr>
              <w:rPr>
                <w:rFonts w:ascii="Times New Roman" w:hAnsi="Times New Roman"/>
                <w:sz w:val="20"/>
                <w:szCs w:val="20"/>
              </w:rPr>
            </w:pPr>
            <w:r w:rsidRPr="00066225">
              <w:rPr>
                <w:rFonts w:ascii="Times New Roman" w:hAnsi="Times New Roman"/>
                <w:sz w:val="20"/>
                <w:szCs w:val="20"/>
              </w:rPr>
              <w:t>604,6</w:t>
            </w:r>
          </w:p>
        </w:tc>
        <w:tc>
          <w:tcPr>
            <w:tcW w:w="879" w:type="dxa"/>
            <w:gridSpan w:val="2"/>
            <w:tcBorders>
              <w:top w:val="single" w:sz="4" w:space="0" w:color="auto"/>
              <w:left w:val="single" w:sz="4" w:space="0" w:color="auto"/>
              <w:bottom w:val="single" w:sz="4" w:space="0" w:color="auto"/>
              <w:right w:val="single" w:sz="8" w:space="0" w:color="auto"/>
            </w:tcBorders>
          </w:tcPr>
          <w:p w:rsidR="00081846" w:rsidRPr="00066225" w:rsidRDefault="00081846" w:rsidP="00854D97">
            <w:pPr>
              <w:rPr>
                <w:rFonts w:ascii="Times New Roman" w:hAnsi="Times New Roman"/>
                <w:sz w:val="20"/>
                <w:szCs w:val="20"/>
              </w:rPr>
            </w:pPr>
            <w:r w:rsidRPr="00066225">
              <w:rPr>
                <w:rFonts w:ascii="Times New Roman" w:hAnsi="Times New Roman"/>
                <w:sz w:val="20"/>
                <w:szCs w:val="20"/>
              </w:rPr>
              <w:t>604,6</w:t>
            </w:r>
          </w:p>
        </w:tc>
        <w:tc>
          <w:tcPr>
            <w:tcW w:w="1982" w:type="dxa"/>
            <w:gridSpan w:val="2"/>
            <w:vMerge/>
            <w:tcBorders>
              <w:right w:val="single" w:sz="4" w:space="0" w:color="auto"/>
            </w:tcBorders>
          </w:tcPr>
          <w:p w:rsidR="00081846" w:rsidRPr="00066225" w:rsidRDefault="00081846" w:rsidP="00854D97">
            <w:pPr>
              <w:rPr>
                <w:rFonts w:ascii="Times New Roman" w:hAnsi="Times New Roman"/>
                <w:sz w:val="20"/>
                <w:szCs w:val="20"/>
              </w:rPr>
            </w:pPr>
          </w:p>
        </w:tc>
      </w:tr>
      <w:tr w:rsidR="00027EC8" w:rsidRPr="00066225" w:rsidTr="00854D97">
        <w:trPr>
          <w:gridAfter w:val="3"/>
          <w:wAfter w:w="266" w:type="dxa"/>
          <w:trHeight w:val="419"/>
        </w:trPr>
        <w:tc>
          <w:tcPr>
            <w:tcW w:w="500" w:type="dxa"/>
            <w:vMerge/>
            <w:tcBorders>
              <w:left w:val="single" w:sz="8" w:space="0" w:color="auto"/>
              <w:bottom w:val="single" w:sz="8" w:space="0" w:color="auto"/>
              <w:right w:val="single" w:sz="8" w:space="0" w:color="auto"/>
            </w:tcBorders>
          </w:tcPr>
          <w:p w:rsidR="00027EC8" w:rsidRPr="00066225" w:rsidRDefault="00027EC8" w:rsidP="00854D97">
            <w:pPr>
              <w:autoSpaceDE w:val="0"/>
              <w:autoSpaceDN w:val="0"/>
              <w:adjustRightInd w:val="0"/>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027EC8" w:rsidRPr="00066225" w:rsidRDefault="00027EC8" w:rsidP="00854D97">
            <w:pPr>
              <w:autoSpaceDE w:val="0"/>
              <w:autoSpaceDN w:val="0"/>
              <w:adjustRightInd w:val="0"/>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027EC8" w:rsidRPr="00066225" w:rsidRDefault="00027EC8" w:rsidP="00854D97">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8" w:space="0" w:color="auto"/>
              <w:right w:val="single" w:sz="8" w:space="0" w:color="auto"/>
            </w:tcBorders>
          </w:tcPr>
          <w:p w:rsidR="00027EC8" w:rsidRPr="00066225" w:rsidRDefault="00027EC8"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027EC8" w:rsidRPr="00066225" w:rsidRDefault="00027EC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027EC8" w:rsidRPr="00066225" w:rsidRDefault="00027EC8"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8" w:space="0" w:color="auto"/>
              <w:right w:val="single" w:sz="4" w:space="0" w:color="auto"/>
            </w:tcBorders>
          </w:tcPr>
          <w:p w:rsidR="00027EC8" w:rsidRPr="00066225" w:rsidRDefault="00027EC8"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027EC8" w:rsidRPr="00066225" w:rsidRDefault="00027EC8"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027EC8" w:rsidRPr="00066225" w:rsidRDefault="00027EC8"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027EC8" w:rsidRPr="00066225" w:rsidRDefault="00027EC8"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027EC8" w:rsidRPr="00066225" w:rsidRDefault="00027EC8"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027EC8" w:rsidRPr="00066225" w:rsidRDefault="00027EC8"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027EC8" w:rsidRPr="00066225" w:rsidRDefault="00027EC8" w:rsidP="00854D97">
            <w:pPr>
              <w:rPr>
                <w:rFonts w:ascii="Times New Roman" w:hAnsi="Times New Roman"/>
                <w:sz w:val="20"/>
                <w:szCs w:val="20"/>
              </w:rPr>
            </w:pPr>
          </w:p>
        </w:tc>
      </w:tr>
      <w:tr w:rsidR="00116370" w:rsidRPr="00066225" w:rsidTr="00854D97">
        <w:trPr>
          <w:gridAfter w:val="3"/>
          <w:wAfter w:w="266" w:type="dxa"/>
          <w:trHeight w:val="585"/>
        </w:trPr>
        <w:tc>
          <w:tcPr>
            <w:tcW w:w="500" w:type="dxa"/>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1</w:t>
            </w:r>
            <w:r w:rsidR="0054158B" w:rsidRPr="00066225">
              <w:rPr>
                <w:rFonts w:ascii="Times New Roman" w:hAnsi="Times New Roman"/>
                <w:sz w:val="20"/>
                <w:szCs w:val="20"/>
              </w:rPr>
              <w:t>5</w:t>
            </w:r>
            <w:r w:rsidRPr="00066225">
              <w:rPr>
                <w:rFonts w:ascii="Times New Roman" w:hAnsi="Times New Roman"/>
                <w:sz w:val="20"/>
                <w:szCs w:val="20"/>
              </w:rPr>
              <w:t>.</w:t>
            </w:r>
          </w:p>
        </w:tc>
        <w:tc>
          <w:tcPr>
            <w:tcW w:w="1132" w:type="dxa"/>
            <w:gridSpan w:val="3"/>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116370" w:rsidRPr="00066225" w:rsidRDefault="00AF61F8" w:rsidP="00854D97">
            <w:pPr>
              <w:autoSpaceDE w:val="0"/>
              <w:autoSpaceDN w:val="0"/>
              <w:adjustRightInd w:val="0"/>
              <w:spacing w:after="0" w:line="240" w:lineRule="auto"/>
              <w:rPr>
                <w:rFonts w:ascii="Times New Roman" w:hAnsi="Times New Roman"/>
                <w:sz w:val="20"/>
                <w:szCs w:val="20"/>
              </w:rPr>
            </w:pPr>
            <w:hyperlink w:anchor="Par1586" w:history="1">
              <w:r w:rsidR="00116370" w:rsidRPr="00066225">
                <w:rPr>
                  <w:rFonts w:ascii="Times New Roman" w:hAnsi="Times New Roman"/>
                  <w:sz w:val="20"/>
                  <w:szCs w:val="20"/>
                </w:rPr>
                <w:t xml:space="preserve">мероприятие </w:t>
              </w:r>
            </w:hyperlink>
            <w:r w:rsidR="00116370" w:rsidRPr="00066225">
              <w:rPr>
                <w:rFonts w:ascii="Times New Roman" w:hAnsi="Times New Roman"/>
                <w:sz w:val="20"/>
                <w:szCs w:val="20"/>
              </w:rPr>
              <w:t>1</w:t>
            </w:r>
            <w:r w:rsidR="0054158B" w:rsidRPr="00066225">
              <w:rPr>
                <w:rFonts w:ascii="Times New Roman" w:hAnsi="Times New Roman"/>
                <w:sz w:val="20"/>
                <w:szCs w:val="20"/>
              </w:rPr>
              <w:t>3</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"Возмещение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проживающим в сельской местности "</w:t>
            </w:r>
          </w:p>
        </w:tc>
        <w:tc>
          <w:tcPr>
            <w:tcW w:w="1276" w:type="dxa"/>
            <w:gridSpan w:val="2"/>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116370" w:rsidRPr="00066225" w:rsidRDefault="00116370" w:rsidP="00854D97"/>
        </w:tc>
        <w:tc>
          <w:tcPr>
            <w:tcW w:w="1134" w:type="dxa"/>
            <w:gridSpan w:val="13"/>
            <w:tcBorders>
              <w:left w:val="single" w:sz="4" w:space="0" w:color="auto"/>
              <w:bottom w:val="single" w:sz="4" w:space="0" w:color="auto"/>
              <w:right w:val="single" w:sz="4" w:space="0" w:color="auto"/>
            </w:tcBorders>
          </w:tcPr>
          <w:p w:rsidR="00116370" w:rsidRPr="00066225" w:rsidRDefault="00116370" w:rsidP="00854D97"/>
        </w:tc>
        <w:tc>
          <w:tcPr>
            <w:tcW w:w="1052" w:type="dxa"/>
            <w:gridSpan w:val="12"/>
            <w:tcBorders>
              <w:left w:val="single" w:sz="4" w:space="0" w:color="auto"/>
              <w:bottom w:val="single" w:sz="4" w:space="0" w:color="auto"/>
              <w:right w:val="single" w:sz="4" w:space="0" w:color="auto"/>
            </w:tcBorders>
          </w:tcPr>
          <w:p w:rsidR="00116370" w:rsidRPr="00066225" w:rsidRDefault="00116370" w:rsidP="00854D97"/>
        </w:tc>
        <w:tc>
          <w:tcPr>
            <w:tcW w:w="879" w:type="dxa"/>
            <w:gridSpan w:val="2"/>
            <w:tcBorders>
              <w:left w:val="single" w:sz="4" w:space="0" w:color="auto"/>
              <w:bottom w:val="single" w:sz="4" w:space="0" w:color="auto"/>
              <w:right w:val="single" w:sz="8" w:space="0" w:color="auto"/>
            </w:tcBorders>
          </w:tcPr>
          <w:p w:rsidR="00116370" w:rsidRPr="00066225" w:rsidRDefault="00116370" w:rsidP="00854D97"/>
        </w:tc>
        <w:tc>
          <w:tcPr>
            <w:tcW w:w="1982" w:type="dxa"/>
            <w:gridSpan w:val="2"/>
            <w:vMerge w:val="restart"/>
            <w:tcBorders>
              <w:top w:val="single" w:sz="4" w:space="0" w:color="auto"/>
              <w:right w:val="single" w:sz="4" w:space="0" w:color="auto"/>
            </w:tcBorders>
          </w:tcPr>
          <w:p w:rsidR="00116370" w:rsidRPr="00066225" w:rsidRDefault="00116370" w:rsidP="00854D97">
            <w:pPr>
              <w:rPr>
                <w:rFonts w:ascii="Times New Roman" w:hAnsi="Times New Roman"/>
                <w:sz w:val="20"/>
                <w:szCs w:val="20"/>
              </w:rPr>
            </w:pPr>
            <w:r w:rsidRPr="00066225">
              <w:rPr>
                <w:rFonts w:ascii="Times New Roman" w:hAnsi="Times New Roman"/>
                <w:sz w:val="20"/>
                <w:szCs w:val="20"/>
              </w:rPr>
              <w:t>позволит повысить заработную плату педагогическим работникам, работающим и проживающим в сельской местности</w:t>
            </w:r>
          </w:p>
        </w:tc>
      </w:tr>
      <w:tr w:rsidR="00116370" w:rsidRPr="00066225" w:rsidTr="00854D97">
        <w:trPr>
          <w:gridAfter w:val="3"/>
          <w:wAfter w:w="266" w:type="dxa"/>
          <w:trHeight w:val="960"/>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818"/>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tc>
        <w:tc>
          <w:tcPr>
            <w:tcW w:w="1134" w:type="dxa"/>
            <w:gridSpan w:val="13"/>
            <w:tcBorders>
              <w:top w:val="single" w:sz="4" w:space="0" w:color="auto"/>
              <w:left w:val="single" w:sz="4" w:space="0" w:color="auto"/>
              <w:bottom w:val="single" w:sz="4" w:space="0" w:color="auto"/>
              <w:right w:val="single" w:sz="4" w:space="0" w:color="auto"/>
            </w:tcBorders>
          </w:tcPr>
          <w:p w:rsidR="00116370" w:rsidRPr="00066225" w:rsidRDefault="00116370" w:rsidP="00854D97"/>
        </w:tc>
        <w:tc>
          <w:tcPr>
            <w:tcW w:w="1052"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tc>
        <w:tc>
          <w:tcPr>
            <w:tcW w:w="879"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612"/>
        </w:trPr>
        <w:tc>
          <w:tcPr>
            <w:tcW w:w="500" w:type="dxa"/>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066225" w:rsidRDefault="00116370" w:rsidP="00854D97">
            <w:pPr>
              <w:rPr>
                <w:rFonts w:ascii="Times New Roman" w:hAnsi="Times New Roman"/>
                <w:sz w:val="20"/>
                <w:szCs w:val="20"/>
              </w:rPr>
            </w:pPr>
          </w:p>
        </w:tc>
      </w:tr>
      <w:tr w:rsidR="00341108" w:rsidRPr="00066225" w:rsidTr="00854D97">
        <w:trPr>
          <w:gridAfter w:val="3"/>
          <w:wAfter w:w="266" w:type="dxa"/>
          <w:trHeight w:val="976"/>
        </w:trPr>
        <w:tc>
          <w:tcPr>
            <w:tcW w:w="500" w:type="dxa"/>
            <w:vMerge w:val="restart"/>
            <w:tcBorders>
              <w:top w:val="single" w:sz="4" w:space="0" w:color="auto"/>
              <w:left w:val="single" w:sz="8" w:space="0" w:color="auto"/>
              <w:right w:val="single" w:sz="8" w:space="0" w:color="auto"/>
            </w:tcBorders>
          </w:tcPr>
          <w:p w:rsidR="00341108" w:rsidRPr="00066225" w:rsidRDefault="00341108"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16.</w:t>
            </w:r>
          </w:p>
        </w:tc>
        <w:tc>
          <w:tcPr>
            <w:tcW w:w="1132" w:type="dxa"/>
            <w:gridSpan w:val="3"/>
            <w:vMerge w:val="restart"/>
            <w:tcBorders>
              <w:top w:val="single" w:sz="4" w:space="0" w:color="auto"/>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341108" w:rsidRPr="00066225" w:rsidRDefault="00AF61F8" w:rsidP="00854D97">
            <w:pPr>
              <w:autoSpaceDE w:val="0"/>
              <w:autoSpaceDN w:val="0"/>
              <w:adjustRightInd w:val="0"/>
              <w:spacing w:after="0" w:line="240" w:lineRule="auto"/>
              <w:rPr>
                <w:rFonts w:ascii="Times New Roman" w:hAnsi="Times New Roman"/>
                <w:sz w:val="20"/>
                <w:szCs w:val="20"/>
              </w:rPr>
            </w:pPr>
            <w:hyperlink w:anchor="Par1586" w:history="1">
              <w:r w:rsidR="00341108" w:rsidRPr="00066225">
                <w:rPr>
                  <w:rFonts w:ascii="Times New Roman" w:hAnsi="Times New Roman"/>
                  <w:sz w:val="20"/>
                  <w:szCs w:val="20"/>
                </w:rPr>
                <w:t xml:space="preserve">мероприятие </w:t>
              </w:r>
            </w:hyperlink>
            <w:r w:rsidR="00341108" w:rsidRPr="00066225">
              <w:rPr>
                <w:rFonts w:ascii="Times New Roman" w:hAnsi="Times New Roman"/>
                <w:sz w:val="20"/>
                <w:szCs w:val="20"/>
              </w:rPr>
              <w:t>14</w:t>
            </w:r>
          </w:p>
          <w:p w:rsidR="00341108" w:rsidRPr="00066225" w:rsidRDefault="00341108" w:rsidP="00854D97">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top w:val="single" w:sz="4" w:space="0" w:color="auto"/>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w:t>
            </w:r>
            <w:r w:rsidRPr="00066225">
              <w:rPr>
                <w:rFonts w:ascii="Times New Roman" w:hAnsi="Times New Roman"/>
                <w:sz w:val="20"/>
                <w:szCs w:val="20"/>
              </w:rPr>
              <w:lastRenderedPageBreak/>
              <w:t>образовательную программу дошкольного образования "</w:t>
            </w:r>
          </w:p>
        </w:tc>
        <w:tc>
          <w:tcPr>
            <w:tcW w:w="1276" w:type="dxa"/>
            <w:gridSpan w:val="2"/>
            <w:vMerge w:val="restart"/>
            <w:tcBorders>
              <w:top w:val="single" w:sz="4" w:space="0" w:color="auto"/>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Управление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341108" w:rsidRPr="00066225" w:rsidRDefault="00341108"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341108" w:rsidRPr="00066225" w:rsidRDefault="00341108"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341108" w:rsidRPr="00066225" w:rsidRDefault="00B0677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34183,9</w:t>
            </w:r>
          </w:p>
        </w:tc>
        <w:tc>
          <w:tcPr>
            <w:tcW w:w="1081" w:type="dxa"/>
            <w:gridSpan w:val="2"/>
            <w:tcBorders>
              <w:top w:val="single" w:sz="4" w:space="0" w:color="auto"/>
              <w:left w:val="single" w:sz="8" w:space="0" w:color="auto"/>
              <w:bottom w:val="single" w:sz="4" w:space="0" w:color="auto"/>
              <w:right w:val="single" w:sz="4"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5751,5</w:t>
            </w:r>
          </w:p>
        </w:tc>
        <w:tc>
          <w:tcPr>
            <w:tcW w:w="992" w:type="dxa"/>
            <w:gridSpan w:val="2"/>
            <w:tcBorders>
              <w:top w:val="single" w:sz="4" w:space="0" w:color="auto"/>
              <w:left w:val="single" w:sz="4" w:space="0" w:color="auto"/>
              <w:bottom w:val="single" w:sz="4" w:space="0" w:color="auto"/>
              <w:right w:val="single" w:sz="8" w:space="0" w:color="auto"/>
            </w:tcBorders>
          </w:tcPr>
          <w:p w:rsidR="00341108" w:rsidRPr="00066225" w:rsidRDefault="001214A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4539,6</w:t>
            </w:r>
          </w:p>
        </w:tc>
        <w:tc>
          <w:tcPr>
            <w:tcW w:w="936" w:type="dxa"/>
            <w:gridSpan w:val="2"/>
            <w:tcBorders>
              <w:top w:val="single" w:sz="4" w:space="0" w:color="auto"/>
              <w:left w:val="single" w:sz="8" w:space="0" w:color="auto"/>
              <w:bottom w:val="single" w:sz="4" w:space="0" w:color="auto"/>
              <w:right w:val="single" w:sz="4"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5973,2</w:t>
            </w:r>
          </w:p>
        </w:tc>
        <w:tc>
          <w:tcPr>
            <w:tcW w:w="1134" w:type="dxa"/>
            <w:gridSpan w:val="13"/>
            <w:tcBorders>
              <w:top w:val="single" w:sz="4" w:space="0" w:color="auto"/>
              <w:left w:val="single" w:sz="4" w:space="0" w:color="auto"/>
              <w:bottom w:val="single" w:sz="4" w:space="0" w:color="auto"/>
              <w:right w:val="single" w:sz="4"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5973,2</w:t>
            </w:r>
          </w:p>
        </w:tc>
        <w:tc>
          <w:tcPr>
            <w:tcW w:w="1052" w:type="dxa"/>
            <w:gridSpan w:val="12"/>
            <w:tcBorders>
              <w:top w:val="single" w:sz="4" w:space="0" w:color="auto"/>
              <w:left w:val="single" w:sz="4" w:space="0" w:color="auto"/>
              <w:bottom w:val="single" w:sz="4" w:space="0" w:color="auto"/>
              <w:right w:val="single" w:sz="4"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5973,2</w:t>
            </w:r>
          </w:p>
        </w:tc>
        <w:tc>
          <w:tcPr>
            <w:tcW w:w="879" w:type="dxa"/>
            <w:gridSpan w:val="2"/>
            <w:tcBorders>
              <w:top w:val="single" w:sz="4" w:space="0" w:color="auto"/>
              <w:left w:val="single" w:sz="4" w:space="0" w:color="auto"/>
              <w:bottom w:val="single" w:sz="4" w:space="0" w:color="auto"/>
              <w:right w:val="single" w:sz="8"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5973,2</w:t>
            </w:r>
          </w:p>
        </w:tc>
        <w:tc>
          <w:tcPr>
            <w:tcW w:w="1982" w:type="dxa"/>
            <w:gridSpan w:val="2"/>
            <w:vMerge w:val="restart"/>
            <w:tcBorders>
              <w:top w:val="single" w:sz="4" w:space="0" w:color="auto"/>
              <w:right w:val="single" w:sz="4" w:space="0" w:color="auto"/>
            </w:tcBorders>
          </w:tcPr>
          <w:p w:rsidR="00341108" w:rsidRPr="00066225" w:rsidRDefault="00341108" w:rsidP="00854D97">
            <w:pPr>
              <w:rPr>
                <w:rFonts w:ascii="Times New Roman" w:hAnsi="Times New Roman"/>
                <w:sz w:val="20"/>
                <w:szCs w:val="20"/>
              </w:rPr>
            </w:pPr>
            <w:r w:rsidRPr="00066225">
              <w:rPr>
                <w:rFonts w:ascii="Times New Roman" w:hAnsi="Times New Roman"/>
                <w:sz w:val="20"/>
                <w:szCs w:val="20"/>
              </w:rPr>
              <w:t>позволит снизить расходы семейного бюджета на оплату услуг по присмотру и уходу за детьми в ДОО</w:t>
            </w:r>
          </w:p>
        </w:tc>
      </w:tr>
      <w:tr w:rsidR="00116370" w:rsidRPr="00066225" w:rsidTr="00854D97">
        <w:trPr>
          <w:gridAfter w:val="3"/>
          <w:wAfter w:w="266" w:type="dxa"/>
          <w:trHeight w:val="365"/>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081846" w:rsidRPr="00066225" w:rsidTr="00854D97">
        <w:trPr>
          <w:gridAfter w:val="3"/>
          <w:wAfter w:w="266" w:type="dxa"/>
          <w:trHeight w:val="516"/>
        </w:trPr>
        <w:tc>
          <w:tcPr>
            <w:tcW w:w="500" w:type="dxa"/>
            <w:vMerge/>
            <w:tcBorders>
              <w:left w:val="single" w:sz="8" w:space="0" w:color="auto"/>
              <w:right w:val="single" w:sz="8" w:space="0" w:color="auto"/>
            </w:tcBorders>
          </w:tcPr>
          <w:p w:rsidR="00081846" w:rsidRPr="00066225" w:rsidRDefault="0008184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081846" w:rsidRPr="00066225" w:rsidRDefault="00081846"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81846" w:rsidRPr="00066225" w:rsidRDefault="00B0677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34183,9</w:t>
            </w:r>
          </w:p>
        </w:tc>
        <w:tc>
          <w:tcPr>
            <w:tcW w:w="1081" w:type="dxa"/>
            <w:gridSpan w:val="2"/>
            <w:tcBorders>
              <w:top w:val="single" w:sz="4" w:space="0" w:color="auto"/>
              <w:left w:val="single" w:sz="8" w:space="0" w:color="auto"/>
              <w:bottom w:val="single" w:sz="4" w:space="0" w:color="auto"/>
              <w:right w:val="single" w:sz="4"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5751,5</w:t>
            </w:r>
          </w:p>
        </w:tc>
        <w:tc>
          <w:tcPr>
            <w:tcW w:w="992" w:type="dxa"/>
            <w:gridSpan w:val="2"/>
            <w:tcBorders>
              <w:top w:val="single" w:sz="4" w:space="0" w:color="auto"/>
              <w:left w:val="single" w:sz="4" w:space="0" w:color="auto"/>
              <w:bottom w:val="single" w:sz="4" w:space="0" w:color="auto"/>
              <w:right w:val="single" w:sz="8" w:space="0" w:color="auto"/>
            </w:tcBorders>
          </w:tcPr>
          <w:p w:rsidR="00081846" w:rsidRPr="00066225" w:rsidRDefault="001214A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4539,6</w:t>
            </w:r>
          </w:p>
        </w:tc>
        <w:tc>
          <w:tcPr>
            <w:tcW w:w="936" w:type="dxa"/>
            <w:gridSpan w:val="2"/>
            <w:tcBorders>
              <w:top w:val="single" w:sz="4" w:space="0" w:color="auto"/>
              <w:left w:val="single" w:sz="8" w:space="0" w:color="auto"/>
              <w:bottom w:val="single" w:sz="4" w:space="0" w:color="auto"/>
              <w:right w:val="single" w:sz="4"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5973,2</w:t>
            </w:r>
          </w:p>
        </w:tc>
        <w:tc>
          <w:tcPr>
            <w:tcW w:w="1134" w:type="dxa"/>
            <w:gridSpan w:val="13"/>
            <w:tcBorders>
              <w:top w:val="single" w:sz="4" w:space="0" w:color="auto"/>
              <w:left w:val="single" w:sz="4" w:space="0" w:color="auto"/>
              <w:bottom w:val="single" w:sz="4" w:space="0" w:color="auto"/>
              <w:right w:val="single" w:sz="4"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5973,2</w:t>
            </w:r>
          </w:p>
        </w:tc>
        <w:tc>
          <w:tcPr>
            <w:tcW w:w="1052" w:type="dxa"/>
            <w:gridSpan w:val="12"/>
            <w:tcBorders>
              <w:top w:val="single" w:sz="4" w:space="0" w:color="auto"/>
              <w:left w:val="single" w:sz="4" w:space="0" w:color="auto"/>
              <w:bottom w:val="single" w:sz="4" w:space="0" w:color="auto"/>
              <w:right w:val="single" w:sz="4"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5973,2</w:t>
            </w:r>
          </w:p>
        </w:tc>
        <w:tc>
          <w:tcPr>
            <w:tcW w:w="879" w:type="dxa"/>
            <w:gridSpan w:val="2"/>
            <w:tcBorders>
              <w:top w:val="single" w:sz="4" w:space="0" w:color="auto"/>
              <w:left w:val="single" w:sz="4"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5973,2</w:t>
            </w:r>
          </w:p>
        </w:tc>
        <w:tc>
          <w:tcPr>
            <w:tcW w:w="1982" w:type="dxa"/>
            <w:gridSpan w:val="2"/>
            <w:vMerge/>
            <w:tcBorders>
              <w:right w:val="single" w:sz="4" w:space="0" w:color="auto"/>
            </w:tcBorders>
          </w:tcPr>
          <w:p w:rsidR="00081846" w:rsidRPr="00066225" w:rsidRDefault="00081846" w:rsidP="00854D97">
            <w:pPr>
              <w:rPr>
                <w:rFonts w:ascii="Times New Roman" w:hAnsi="Times New Roman"/>
                <w:sz w:val="20"/>
                <w:szCs w:val="20"/>
              </w:rPr>
            </w:pPr>
          </w:p>
        </w:tc>
      </w:tr>
      <w:tr w:rsidR="00116370" w:rsidRPr="00066225" w:rsidTr="00854D97">
        <w:trPr>
          <w:gridAfter w:val="3"/>
          <w:wAfter w:w="266" w:type="dxa"/>
          <w:trHeight w:val="972"/>
        </w:trPr>
        <w:tc>
          <w:tcPr>
            <w:tcW w:w="500" w:type="dxa"/>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066225" w:rsidRDefault="00116370" w:rsidP="00854D97">
            <w:pPr>
              <w:rPr>
                <w:rFonts w:ascii="Times New Roman" w:hAnsi="Times New Roman"/>
                <w:sz w:val="20"/>
                <w:szCs w:val="20"/>
              </w:rPr>
            </w:pPr>
          </w:p>
        </w:tc>
      </w:tr>
      <w:tr w:rsidR="00341108" w:rsidRPr="00066225" w:rsidTr="00854D97">
        <w:trPr>
          <w:gridAfter w:val="3"/>
          <w:wAfter w:w="266" w:type="dxa"/>
          <w:trHeight w:val="450"/>
        </w:trPr>
        <w:tc>
          <w:tcPr>
            <w:tcW w:w="500" w:type="dxa"/>
            <w:vMerge w:val="restart"/>
            <w:tcBorders>
              <w:left w:val="single" w:sz="8" w:space="0" w:color="auto"/>
              <w:right w:val="single" w:sz="8" w:space="0" w:color="auto"/>
            </w:tcBorders>
          </w:tcPr>
          <w:p w:rsidR="00341108" w:rsidRPr="00066225" w:rsidRDefault="00341108"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lastRenderedPageBreak/>
              <w:t>17.</w:t>
            </w:r>
          </w:p>
        </w:tc>
        <w:tc>
          <w:tcPr>
            <w:tcW w:w="1132" w:type="dxa"/>
            <w:gridSpan w:val="3"/>
            <w:vMerge w:val="restart"/>
            <w:tcBorders>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341108" w:rsidRPr="00066225" w:rsidRDefault="00AF61F8" w:rsidP="00854D97">
            <w:pPr>
              <w:autoSpaceDE w:val="0"/>
              <w:autoSpaceDN w:val="0"/>
              <w:adjustRightInd w:val="0"/>
              <w:spacing w:after="0" w:line="240" w:lineRule="auto"/>
              <w:rPr>
                <w:rFonts w:ascii="Times New Roman" w:hAnsi="Times New Roman"/>
                <w:sz w:val="20"/>
                <w:szCs w:val="20"/>
              </w:rPr>
            </w:pPr>
            <w:hyperlink w:anchor="Par1586" w:history="1">
              <w:r w:rsidR="00341108" w:rsidRPr="00066225">
                <w:rPr>
                  <w:rFonts w:ascii="Times New Roman" w:hAnsi="Times New Roman"/>
                  <w:sz w:val="20"/>
                  <w:szCs w:val="20"/>
                </w:rPr>
                <w:t xml:space="preserve">мероприятие </w:t>
              </w:r>
            </w:hyperlink>
            <w:r w:rsidR="00341108" w:rsidRPr="00066225">
              <w:rPr>
                <w:rFonts w:ascii="Times New Roman" w:hAnsi="Times New Roman"/>
                <w:sz w:val="20"/>
                <w:szCs w:val="20"/>
              </w:rPr>
              <w:t>15</w:t>
            </w:r>
          </w:p>
          <w:p w:rsidR="00341108" w:rsidRPr="00066225" w:rsidRDefault="00341108" w:rsidP="00854D97">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"Осуществление переданных полномочий по содержанию ребенка в семье опекуна "</w:t>
            </w:r>
          </w:p>
        </w:tc>
        <w:tc>
          <w:tcPr>
            <w:tcW w:w="1276" w:type="dxa"/>
            <w:gridSpan w:val="2"/>
            <w:vMerge w:val="restart"/>
            <w:tcBorders>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341108" w:rsidRPr="00066225" w:rsidRDefault="00341108"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341108" w:rsidRPr="00066225" w:rsidRDefault="00341108" w:rsidP="00854D97">
            <w:pPr>
              <w:autoSpaceDE w:val="0"/>
              <w:autoSpaceDN w:val="0"/>
              <w:adjustRightInd w:val="0"/>
              <w:spacing w:after="0" w:line="240" w:lineRule="auto"/>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69767,8</w:t>
            </w:r>
          </w:p>
        </w:tc>
        <w:tc>
          <w:tcPr>
            <w:tcW w:w="1081" w:type="dxa"/>
            <w:gridSpan w:val="2"/>
            <w:tcBorders>
              <w:left w:val="single" w:sz="8" w:space="0" w:color="auto"/>
              <w:bottom w:val="single" w:sz="4" w:space="0" w:color="auto"/>
              <w:right w:val="single" w:sz="4"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11785,25</w:t>
            </w:r>
          </w:p>
        </w:tc>
        <w:tc>
          <w:tcPr>
            <w:tcW w:w="992" w:type="dxa"/>
            <w:gridSpan w:val="2"/>
            <w:tcBorders>
              <w:left w:val="single" w:sz="4" w:space="0" w:color="auto"/>
              <w:bottom w:val="single" w:sz="4" w:space="0" w:color="auto"/>
              <w:right w:val="single" w:sz="8"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11596,5</w:t>
            </w:r>
          </w:p>
        </w:tc>
        <w:tc>
          <w:tcPr>
            <w:tcW w:w="936" w:type="dxa"/>
            <w:gridSpan w:val="2"/>
            <w:tcBorders>
              <w:left w:val="single" w:sz="8" w:space="0" w:color="auto"/>
              <w:bottom w:val="single" w:sz="4" w:space="0" w:color="auto"/>
              <w:right w:val="single" w:sz="4"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11596,5</w:t>
            </w:r>
          </w:p>
        </w:tc>
        <w:tc>
          <w:tcPr>
            <w:tcW w:w="1134" w:type="dxa"/>
            <w:gridSpan w:val="13"/>
            <w:tcBorders>
              <w:left w:val="single" w:sz="4" w:space="0" w:color="auto"/>
              <w:bottom w:val="single" w:sz="4" w:space="0" w:color="auto"/>
              <w:right w:val="single" w:sz="4"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11596,5</w:t>
            </w:r>
          </w:p>
        </w:tc>
        <w:tc>
          <w:tcPr>
            <w:tcW w:w="1052" w:type="dxa"/>
            <w:gridSpan w:val="12"/>
            <w:tcBorders>
              <w:left w:val="single" w:sz="4" w:space="0" w:color="auto"/>
              <w:bottom w:val="single" w:sz="4" w:space="0" w:color="auto"/>
              <w:right w:val="single" w:sz="4"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11596,5</w:t>
            </w:r>
          </w:p>
        </w:tc>
        <w:tc>
          <w:tcPr>
            <w:tcW w:w="879" w:type="dxa"/>
            <w:gridSpan w:val="2"/>
            <w:tcBorders>
              <w:left w:val="single" w:sz="4" w:space="0" w:color="auto"/>
              <w:bottom w:val="single" w:sz="4" w:space="0" w:color="auto"/>
              <w:right w:val="single" w:sz="8"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11596,5</w:t>
            </w:r>
          </w:p>
        </w:tc>
        <w:tc>
          <w:tcPr>
            <w:tcW w:w="1982" w:type="dxa"/>
            <w:gridSpan w:val="2"/>
            <w:vMerge w:val="restart"/>
            <w:tcBorders>
              <w:top w:val="single" w:sz="4" w:space="0" w:color="auto"/>
              <w:right w:val="single" w:sz="4" w:space="0" w:color="auto"/>
            </w:tcBorders>
          </w:tcPr>
          <w:p w:rsidR="00341108" w:rsidRPr="00066225" w:rsidRDefault="00341108" w:rsidP="00854D97">
            <w:pPr>
              <w:rPr>
                <w:rFonts w:ascii="Times New Roman" w:hAnsi="Times New Roman"/>
                <w:sz w:val="20"/>
                <w:szCs w:val="20"/>
              </w:rPr>
            </w:pPr>
            <w:r w:rsidRPr="00066225">
              <w:rPr>
                <w:rFonts w:ascii="Times New Roman" w:hAnsi="Times New Roman"/>
                <w:sz w:val="20"/>
                <w:szCs w:val="20"/>
              </w:rPr>
              <w:t>позволит увеличить число детей-сирот и детей, оставшихся без попечения родителей, переданных на воспитание в семьи граждан</w:t>
            </w:r>
          </w:p>
        </w:tc>
      </w:tr>
      <w:tr w:rsidR="00116370" w:rsidRPr="00066225" w:rsidTr="00854D97">
        <w:trPr>
          <w:gridAfter w:val="3"/>
          <w:wAfter w:w="266" w:type="dxa"/>
          <w:trHeight w:val="450"/>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федеральный бюджет</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081846" w:rsidRPr="00066225" w:rsidTr="00854D97">
        <w:trPr>
          <w:gridAfter w:val="3"/>
          <w:wAfter w:w="266" w:type="dxa"/>
          <w:trHeight w:val="480"/>
        </w:trPr>
        <w:tc>
          <w:tcPr>
            <w:tcW w:w="500" w:type="dxa"/>
            <w:vMerge/>
            <w:tcBorders>
              <w:left w:val="single" w:sz="8" w:space="0" w:color="auto"/>
              <w:right w:val="single" w:sz="8" w:space="0" w:color="auto"/>
            </w:tcBorders>
          </w:tcPr>
          <w:p w:rsidR="00081846" w:rsidRPr="00066225" w:rsidRDefault="0008184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081846" w:rsidRPr="00066225" w:rsidRDefault="00081846" w:rsidP="00854D9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69767,8</w:t>
            </w:r>
          </w:p>
        </w:tc>
        <w:tc>
          <w:tcPr>
            <w:tcW w:w="1081" w:type="dxa"/>
            <w:gridSpan w:val="2"/>
            <w:tcBorders>
              <w:top w:val="single" w:sz="4" w:space="0" w:color="auto"/>
              <w:left w:val="single" w:sz="8" w:space="0" w:color="auto"/>
              <w:bottom w:val="single" w:sz="4" w:space="0" w:color="auto"/>
              <w:right w:val="single" w:sz="4"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11785,25</w:t>
            </w:r>
          </w:p>
        </w:tc>
        <w:tc>
          <w:tcPr>
            <w:tcW w:w="992" w:type="dxa"/>
            <w:gridSpan w:val="2"/>
            <w:tcBorders>
              <w:top w:val="single" w:sz="4" w:space="0" w:color="auto"/>
              <w:left w:val="single" w:sz="4"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11596,5</w:t>
            </w:r>
          </w:p>
        </w:tc>
        <w:tc>
          <w:tcPr>
            <w:tcW w:w="936" w:type="dxa"/>
            <w:gridSpan w:val="2"/>
            <w:tcBorders>
              <w:top w:val="single" w:sz="4" w:space="0" w:color="auto"/>
              <w:left w:val="single" w:sz="8" w:space="0" w:color="auto"/>
              <w:bottom w:val="single" w:sz="4" w:space="0" w:color="auto"/>
              <w:right w:val="single" w:sz="4"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11596,5</w:t>
            </w:r>
          </w:p>
        </w:tc>
        <w:tc>
          <w:tcPr>
            <w:tcW w:w="1134" w:type="dxa"/>
            <w:gridSpan w:val="13"/>
            <w:tcBorders>
              <w:top w:val="single" w:sz="4" w:space="0" w:color="auto"/>
              <w:left w:val="single" w:sz="4" w:space="0" w:color="auto"/>
              <w:bottom w:val="single" w:sz="4" w:space="0" w:color="auto"/>
              <w:right w:val="single" w:sz="4"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11596,5</w:t>
            </w:r>
          </w:p>
        </w:tc>
        <w:tc>
          <w:tcPr>
            <w:tcW w:w="1052" w:type="dxa"/>
            <w:gridSpan w:val="12"/>
            <w:tcBorders>
              <w:top w:val="single" w:sz="4" w:space="0" w:color="auto"/>
              <w:left w:val="single" w:sz="4" w:space="0" w:color="auto"/>
              <w:bottom w:val="single" w:sz="4" w:space="0" w:color="auto"/>
              <w:right w:val="single" w:sz="4"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11596,5</w:t>
            </w:r>
          </w:p>
        </w:tc>
        <w:tc>
          <w:tcPr>
            <w:tcW w:w="879" w:type="dxa"/>
            <w:gridSpan w:val="2"/>
            <w:tcBorders>
              <w:top w:val="single" w:sz="4" w:space="0" w:color="auto"/>
              <w:left w:val="single" w:sz="4"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11596,5</w:t>
            </w:r>
          </w:p>
        </w:tc>
        <w:tc>
          <w:tcPr>
            <w:tcW w:w="1982" w:type="dxa"/>
            <w:gridSpan w:val="2"/>
            <w:vMerge/>
            <w:tcBorders>
              <w:right w:val="single" w:sz="4" w:space="0" w:color="auto"/>
            </w:tcBorders>
          </w:tcPr>
          <w:p w:rsidR="00081846" w:rsidRPr="00066225" w:rsidRDefault="00081846" w:rsidP="00854D97">
            <w:pPr>
              <w:rPr>
                <w:rFonts w:ascii="Times New Roman" w:hAnsi="Times New Roman"/>
                <w:sz w:val="20"/>
                <w:szCs w:val="20"/>
              </w:rPr>
            </w:pPr>
          </w:p>
        </w:tc>
      </w:tr>
      <w:tr w:rsidR="00116370" w:rsidRPr="00066225" w:rsidTr="00854D97">
        <w:trPr>
          <w:gridAfter w:val="3"/>
          <w:wAfter w:w="266" w:type="dxa"/>
          <w:trHeight w:val="435"/>
        </w:trPr>
        <w:tc>
          <w:tcPr>
            <w:tcW w:w="500" w:type="dxa"/>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066225" w:rsidRDefault="00116370" w:rsidP="00854D97">
            <w:pPr>
              <w:rPr>
                <w:rFonts w:ascii="Times New Roman" w:hAnsi="Times New Roman"/>
                <w:sz w:val="20"/>
                <w:szCs w:val="20"/>
              </w:rPr>
            </w:pPr>
          </w:p>
        </w:tc>
      </w:tr>
      <w:tr w:rsidR="00341108" w:rsidRPr="00066225" w:rsidTr="00854D97">
        <w:trPr>
          <w:gridAfter w:val="3"/>
          <w:wAfter w:w="266" w:type="dxa"/>
          <w:trHeight w:val="510"/>
        </w:trPr>
        <w:tc>
          <w:tcPr>
            <w:tcW w:w="500" w:type="dxa"/>
            <w:vMerge w:val="restart"/>
            <w:tcBorders>
              <w:left w:val="single" w:sz="8" w:space="0" w:color="auto"/>
              <w:right w:val="single" w:sz="8" w:space="0" w:color="auto"/>
            </w:tcBorders>
          </w:tcPr>
          <w:p w:rsidR="00341108" w:rsidRPr="00066225" w:rsidRDefault="00341108"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18.</w:t>
            </w:r>
          </w:p>
        </w:tc>
        <w:tc>
          <w:tcPr>
            <w:tcW w:w="1132" w:type="dxa"/>
            <w:gridSpan w:val="3"/>
            <w:vMerge w:val="restart"/>
            <w:tcBorders>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341108" w:rsidRPr="00066225" w:rsidRDefault="00AF61F8" w:rsidP="00854D97">
            <w:pPr>
              <w:autoSpaceDE w:val="0"/>
              <w:autoSpaceDN w:val="0"/>
              <w:adjustRightInd w:val="0"/>
              <w:spacing w:after="0" w:line="240" w:lineRule="auto"/>
              <w:rPr>
                <w:rFonts w:ascii="Times New Roman" w:hAnsi="Times New Roman"/>
                <w:sz w:val="20"/>
                <w:szCs w:val="20"/>
              </w:rPr>
            </w:pPr>
            <w:hyperlink w:anchor="Par1586" w:history="1">
              <w:r w:rsidR="00341108" w:rsidRPr="00066225">
                <w:rPr>
                  <w:rFonts w:ascii="Times New Roman" w:hAnsi="Times New Roman"/>
                  <w:sz w:val="20"/>
                  <w:szCs w:val="20"/>
                </w:rPr>
                <w:t xml:space="preserve">мероприятие </w:t>
              </w:r>
            </w:hyperlink>
            <w:r w:rsidR="00341108" w:rsidRPr="00066225">
              <w:rPr>
                <w:rFonts w:ascii="Times New Roman" w:hAnsi="Times New Roman"/>
                <w:sz w:val="20"/>
                <w:szCs w:val="20"/>
              </w:rPr>
              <w:t>16</w:t>
            </w:r>
          </w:p>
          <w:p w:rsidR="00341108" w:rsidRPr="00066225" w:rsidRDefault="00341108" w:rsidP="00854D97">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"Осуществление переданных полномочий по содержанию ребенка в приемной семье, а так же на вознаграждение, причитающегося приемному родителю"</w:t>
            </w:r>
          </w:p>
        </w:tc>
        <w:tc>
          <w:tcPr>
            <w:tcW w:w="1276" w:type="dxa"/>
            <w:gridSpan w:val="2"/>
            <w:vMerge w:val="restart"/>
            <w:tcBorders>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341108" w:rsidRPr="00066225" w:rsidRDefault="00341108"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341108" w:rsidRPr="00066225" w:rsidRDefault="00341108"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58107,7</w:t>
            </w:r>
          </w:p>
        </w:tc>
        <w:tc>
          <w:tcPr>
            <w:tcW w:w="1081" w:type="dxa"/>
            <w:gridSpan w:val="2"/>
            <w:tcBorders>
              <w:left w:val="single" w:sz="8" w:space="0" w:color="auto"/>
              <w:bottom w:val="single" w:sz="4" w:space="0" w:color="auto"/>
              <w:right w:val="single" w:sz="4"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8899,75</w:t>
            </w:r>
          </w:p>
        </w:tc>
        <w:tc>
          <w:tcPr>
            <w:tcW w:w="992" w:type="dxa"/>
            <w:gridSpan w:val="2"/>
            <w:tcBorders>
              <w:left w:val="single" w:sz="4" w:space="0" w:color="auto"/>
              <w:bottom w:val="single" w:sz="4" w:space="0" w:color="auto"/>
              <w:right w:val="single" w:sz="8"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9841,6</w:t>
            </w:r>
          </w:p>
        </w:tc>
        <w:tc>
          <w:tcPr>
            <w:tcW w:w="936" w:type="dxa"/>
            <w:gridSpan w:val="2"/>
            <w:tcBorders>
              <w:left w:val="single" w:sz="8" w:space="0" w:color="auto"/>
              <w:bottom w:val="single" w:sz="4" w:space="0" w:color="auto"/>
              <w:right w:val="single" w:sz="4"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9841,6</w:t>
            </w:r>
          </w:p>
        </w:tc>
        <w:tc>
          <w:tcPr>
            <w:tcW w:w="1134" w:type="dxa"/>
            <w:gridSpan w:val="13"/>
            <w:tcBorders>
              <w:left w:val="single" w:sz="4" w:space="0" w:color="auto"/>
              <w:bottom w:val="single" w:sz="4" w:space="0" w:color="auto"/>
              <w:right w:val="single" w:sz="4"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9841,6</w:t>
            </w:r>
          </w:p>
        </w:tc>
        <w:tc>
          <w:tcPr>
            <w:tcW w:w="1052" w:type="dxa"/>
            <w:gridSpan w:val="12"/>
            <w:tcBorders>
              <w:left w:val="single" w:sz="4" w:space="0" w:color="auto"/>
              <w:bottom w:val="single" w:sz="4" w:space="0" w:color="auto"/>
              <w:right w:val="single" w:sz="4"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9841,6</w:t>
            </w:r>
          </w:p>
        </w:tc>
        <w:tc>
          <w:tcPr>
            <w:tcW w:w="879" w:type="dxa"/>
            <w:gridSpan w:val="2"/>
            <w:tcBorders>
              <w:left w:val="single" w:sz="4" w:space="0" w:color="auto"/>
              <w:bottom w:val="single" w:sz="4" w:space="0" w:color="auto"/>
              <w:right w:val="single" w:sz="8"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9841,6</w:t>
            </w:r>
          </w:p>
        </w:tc>
        <w:tc>
          <w:tcPr>
            <w:tcW w:w="1982" w:type="dxa"/>
            <w:gridSpan w:val="2"/>
            <w:vMerge w:val="restart"/>
            <w:tcBorders>
              <w:top w:val="single" w:sz="4" w:space="0" w:color="auto"/>
              <w:right w:val="single" w:sz="4" w:space="0" w:color="auto"/>
            </w:tcBorders>
          </w:tcPr>
          <w:p w:rsidR="00341108" w:rsidRPr="00066225" w:rsidRDefault="00341108" w:rsidP="00854D97">
            <w:pPr>
              <w:rPr>
                <w:rFonts w:ascii="Times New Roman" w:hAnsi="Times New Roman"/>
                <w:sz w:val="20"/>
                <w:szCs w:val="20"/>
              </w:rPr>
            </w:pPr>
            <w:r w:rsidRPr="00066225">
              <w:rPr>
                <w:rFonts w:ascii="Times New Roman" w:hAnsi="Times New Roman"/>
                <w:sz w:val="20"/>
                <w:szCs w:val="20"/>
              </w:rPr>
              <w:t>позволит снизить долю детей-сирот и детей, оставшихся без попечения родителей, от общего числа детского населения; обеспечение выплат на содержание детей в замещающих семьях и денежного вознаграждения приемным родителям</w:t>
            </w:r>
          </w:p>
        </w:tc>
      </w:tr>
      <w:tr w:rsidR="00116370" w:rsidRPr="00066225" w:rsidTr="00854D97">
        <w:trPr>
          <w:gridAfter w:val="3"/>
          <w:wAfter w:w="266" w:type="dxa"/>
          <w:trHeight w:val="720"/>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081846" w:rsidRPr="00066225" w:rsidTr="00854D97">
        <w:trPr>
          <w:gridAfter w:val="3"/>
          <w:wAfter w:w="266" w:type="dxa"/>
          <w:trHeight w:val="615"/>
        </w:trPr>
        <w:tc>
          <w:tcPr>
            <w:tcW w:w="500" w:type="dxa"/>
            <w:vMerge/>
            <w:tcBorders>
              <w:left w:val="single" w:sz="8" w:space="0" w:color="auto"/>
              <w:right w:val="single" w:sz="8" w:space="0" w:color="auto"/>
            </w:tcBorders>
          </w:tcPr>
          <w:p w:rsidR="00081846" w:rsidRPr="00066225" w:rsidRDefault="0008184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081846" w:rsidRPr="00066225" w:rsidRDefault="00081846"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58107,7</w:t>
            </w:r>
          </w:p>
        </w:tc>
        <w:tc>
          <w:tcPr>
            <w:tcW w:w="1081" w:type="dxa"/>
            <w:gridSpan w:val="2"/>
            <w:tcBorders>
              <w:top w:val="single" w:sz="4" w:space="0" w:color="auto"/>
              <w:left w:val="single" w:sz="8" w:space="0" w:color="auto"/>
              <w:bottom w:val="single" w:sz="4" w:space="0" w:color="auto"/>
              <w:right w:val="single" w:sz="4"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8899,75</w:t>
            </w:r>
          </w:p>
        </w:tc>
        <w:tc>
          <w:tcPr>
            <w:tcW w:w="992" w:type="dxa"/>
            <w:gridSpan w:val="2"/>
            <w:tcBorders>
              <w:top w:val="single" w:sz="4" w:space="0" w:color="auto"/>
              <w:left w:val="single" w:sz="4"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9841,6</w:t>
            </w:r>
          </w:p>
        </w:tc>
        <w:tc>
          <w:tcPr>
            <w:tcW w:w="936" w:type="dxa"/>
            <w:gridSpan w:val="2"/>
            <w:tcBorders>
              <w:top w:val="single" w:sz="4" w:space="0" w:color="auto"/>
              <w:left w:val="single" w:sz="8" w:space="0" w:color="auto"/>
              <w:bottom w:val="single" w:sz="4" w:space="0" w:color="auto"/>
              <w:right w:val="single" w:sz="4"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9841,6</w:t>
            </w:r>
          </w:p>
        </w:tc>
        <w:tc>
          <w:tcPr>
            <w:tcW w:w="1134" w:type="dxa"/>
            <w:gridSpan w:val="13"/>
            <w:tcBorders>
              <w:top w:val="single" w:sz="4" w:space="0" w:color="auto"/>
              <w:left w:val="single" w:sz="4" w:space="0" w:color="auto"/>
              <w:bottom w:val="single" w:sz="4" w:space="0" w:color="auto"/>
              <w:right w:val="single" w:sz="4"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9841,6</w:t>
            </w:r>
          </w:p>
        </w:tc>
        <w:tc>
          <w:tcPr>
            <w:tcW w:w="1052" w:type="dxa"/>
            <w:gridSpan w:val="12"/>
            <w:tcBorders>
              <w:top w:val="single" w:sz="4" w:space="0" w:color="auto"/>
              <w:left w:val="single" w:sz="4" w:space="0" w:color="auto"/>
              <w:bottom w:val="single" w:sz="4" w:space="0" w:color="auto"/>
              <w:right w:val="single" w:sz="4"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9841,6</w:t>
            </w:r>
          </w:p>
        </w:tc>
        <w:tc>
          <w:tcPr>
            <w:tcW w:w="879" w:type="dxa"/>
            <w:gridSpan w:val="2"/>
            <w:tcBorders>
              <w:top w:val="single" w:sz="4" w:space="0" w:color="auto"/>
              <w:left w:val="single" w:sz="4"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9841,6</w:t>
            </w:r>
          </w:p>
        </w:tc>
        <w:tc>
          <w:tcPr>
            <w:tcW w:w="1982" w:type="dxa"/>
            <w:gridSpan w:val="2"/>
            <w:vMerge/>
            <w:tcBorders>
              <w:right w:val="single" w:sz="4" w:space="0" w:color="auto"/>
            </w:tcBorders>
          </w:tcPr>
          <w:p w:rsidR="00081846" w:rsidRPr="00066225" w:rsidRDefault="00081846" w:rsidP="00854D97">
            <w:pPr>
              <w:rPr>
                <w:rFonts w:ascii="Times New Roman" w:hAnsi="Times New Roman"/>
                <w:sz w:val="20"/>
                <w:szCs w:val="20"/>
              </w:rPr>
            </w:pPr>
          </w:p>
        </w:tc>
      </w:tr>
      <w:tr w:rsidR="00116370" w:rsidRPr="00066225" w:rsidTr="00854D97">
        <w:trPr>
          <w:gridAfter w:val="3"/>
          <w:wAfter w:w="266" w:type="dxa"/>
          <w:trHeight w:val="1041"/>
        </w:trPr>
        <w:tc>
          <w:tcPr>
            <w:tcW w:w="500" w:type="dxa"/>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066225" w:rsidRDefault="00116370" w:rsidP="00854D97">
            <w:pPr>
              <w:rPr>
                <w:rFonts w:ascii="Times New Roman" w:hAnsi="Times New Roman"/>
                <w:sz w:val="20"/>
                <w:szCs w:val="20"/>
              </w:rPr>
            </w:pPr>
          </w:p>
        </w:tc>
      </w:tr>
      <w:tr w:rsidR="00341108" w:rsidRPr="00066225" w:rsidTr="00854D97">
        <w:trPr>
          <w:gridAfter w:val="3"/>
          <w:wAfter w:w="266" w:type="dxa"/>
          <w:trHeight w:val="315"/>
        </w:trPr>
        <w:tc>
          <w:tcPr>
            <w:tcW w:w="500" w:type="dxa"/>
            <w:vMerge w:val="restart"/>
            <w:tcBorders>
              <w:left w:val="single" w:sz="8" w:space="0" w:color="auto"/>
              <w:right w:val="single" w:sz="8" w:space="0" w:color="auto"/>
            </w:tcBorders>
          </w:tcPr>
          <w:p w:rsidR="00341108" w:rsidRPr="00066225" w:rsidRDefault="00341108"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19.</w:t>
            </w:r>
          </w:p>
        </w:tc>
        <w:tc>
          <w:tcPr>
            <w:tcW w:w="1132" w:type="dxa"/>
            <w:gridSpan w:val="3"/>
            <w:vMerge w:val="restart"/>
            <w:tcBorders>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341108" w:rsidRPr="00066225" w:rsidRDefault="00AF61F8" w:rsidP="00854D97">
            <w:pPr>
              <w:autoSpaceDE w:val="0"/>
              <w:autoSpaceDN w:val="0"/>
              <w:adjustRightInd w:val="0"/>
              <w:spacing w:after="0" w:line="240" w:lineRule="auto"/>
              <w:rPr>
                <w:rFonts w:ascii="Times New Roman" w:hAnsi="Times New Roman"/>
                <w:sz w:val="20"/>
                <w:szCs w:val="20"/>
              </w:rPr>
            </w:pPr>
            <w:hyperlink w:anchor="Par1586" w:history="1">
              <w:r w:rsidR="00341108" w:rsidRPr="00066225">
                <w:rPr>
                  <w:rFonts w:ascii="Times New Roman" w:hAnsi="Times New Roman"/>
                  <w:sz w:val="20"/>
                  <w:szCs w:val="20"/>
                </w:rPr>
                <w:t xml:space="preserve">мероприятие </w:t>
              </w:r>
            </w:hyperlink>
            <w:r w:rsidR="00341108" w:rsidRPr="00066225">
              <w:rPr>
                <w:rFonts w:ascii="Times New Roman" w:hAnsi="Times New Roman"/>
                <w:sz w:val="20"/>
                <w:szCs w:val="20"/>
              </w:rPr>
              <w:t>17</w:t>
            </w:r>
          </w:p>
          <w:p w:rsidR="00341108" w:rsidRPr="00066225" w:rsidRDefault="00341108" w:rsidP="00854D97">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"Выплаты единовременного пособия при всех формах устройства детей, лишенных родительского попечения, в семьи"</w:t>
            </w:r>
          </w:p>
        </w:tc>
        <w:tc>
          <w:tcPr>
            <w:tcW w:w="1276" w:type="dxa"/>
            <w:gridSpan w:val="2"/>
            <w:vMerge w:val="restart"/>
            <w:tcBorders>
              <w:left w:val="single" w:sz="8" w:space="0" w:color="auto"/>
              <w:right w:val="single" w:sz="8" w:space="0" w:color="auto"/>
            </w:tcBorders>
          </w:tcPr>
          <w:p w:rsidR="00341108" w:rsidRPr="00066225" w:rsidRDefault="00341108"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341108" w:rsidRPr="00066225" w:rsidRDefault="00341108"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341108" w:rsidRPr="00066225" w:rsidRDefault="00341108"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10236,8</w:t>
            </w:r>
          </w:p>
        </w:tc>
        <w:tc>
          <w:tcPr>
            <w:tcW w:w="1081" w:type="dxa"/>
            <w:gridSpan w:val="2"/>
            <w:tcBorders>
              <w:left w:val="single" w:sz="8" w:space="0" w:color="auto"/>
              <w:bottom w:val="single" w:sz="4" w:space="0" w:color="auto"/>
              <w:right w:val="single" w:sz="4"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1336,5</w:t>
            </w:r>
          </w:p>
        </w:tc>
        <w:tc>
          <w:tcPr>
            <w:tcW w:w="992" w:type="dxa"/>
            <w:gridSpan w:val="2"/>
            <w:tcBorders>
              <w:left w:val="single" w:sz="4" w:space="0" w:color="auto"/>
              <w:bottom w:val="single" w:sz="4" w:space="0" w:color="auto"/>
              <w:right w:val="single" w:sz="8"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1684,1</w:t>
            </w:r>
          </w:p>
        </w:tc>
        <w:tc>
          <w:tcPr>
            <w:tcW w:w="936" w:type="dxa"/>
            <w:gridSpan w:val="2"/>
            <w:tcBorders>
              <w:left w:val="single" w:sz="8" w:space="0" w:color="auto"/>
              <w:bottom w:val="single" w:sz="4" w:space="0" w:color="auto"/>
              <w:right w:val="single" w:sz="4" w:space="0" w:color="auto"/>
            </w:tcBorders>
          </w:tcPr>
          <w:p w:rsidR="00341108"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1751,4</w:t>
            </w:r>
          </w:p>
        </w:tc>
        <w:tc>
          <w:tcPr>
            <w:tcW w:w="1134" w:type="dxa"/>
            <w:gridSpan w:val="13"/>
            <w:tcBorders>
              <w:left w:val="single" w:sz="4" w:space="0" w:color="auto"/>
              <w:bottom w:val="single" w:sz="4" w:space="0" w:color="auto"/>
              <w:right w:val="single" w:sz="4" w:space="0" w:color="auto"/>
            </w:tcBorders>
          </w:tcPr>
          <w:p w:rsidR="00341108" w:rsidRPr="00066225" w:rsidRDefault="00081846" w:rsidP="00854D97">
            <w:pPr>
              <w:rPr>
                <w:rFonts w:ascii="Times New Roman" w:hAnsi="Times New Roman"/>
                <w:sz w:val="20"/>
                <w:szCs w:val="20"/>
              </w:rPr>
            </w:pPr>
            <w:r w:rsidRPr="00066225">
              <w:rPr>
                <w:rFonts w:ascii="Times New Roman" w:hAnsi="Times New Roman"/>
                <w:sz w:val="20"/>
                <w:szCs w:val="20"/>
              </w:rPr>
              <w:t>1821,6</w:t>
            </w:r>
          </w:p>
        </w:tc>
        <w:tc>
          <w:tcPr>
            <w:tcW w:w="1052" w:type="dxa"/>
            <w:gridSpan w:val="12"/>
            <w:tcBorders>
              <w:left w:val="single" w:sz="4" w:space="0" w:color="auto"/>
              <w:bottom w:val="single" w:sz="4" w:space="0" w:color="auto"/>
              <w:right w:val="single" w:sz="4" w:space="0" w:color="auto"/>
            </w:tcBorders>
          </w:tcPr>
          <w:p w:rsidR="00341108" w:rsidRPr="00066225" w:rsidRDefault="00081846" w:rsidP="00854D97">
            <w:pPr>
              <w:rPr>
                <w:rFonts w:ascii="Times New Roman" w:hAnsi="Times New Roman"/>
                <w:sz w:val="20"/>
                <w:szCs w:val="20"/>
              </w:rPr>
            </w:pPr>
            <w:r w:rsidRPr="00066225">
              <w:rPr>
                <w:rFonts w:ascii="Times New Roman" w:hAnsi="Times New Roman"/>
                <w:sz w:val="20"/>
                <w:szCs w:val="20"/>
              </w:rPr>
              <w:t>1821,6</w:t>
            </w:r>
          </w:p>
        </w:tc>
        <w:tc>
          <w:tcPr>
            <w:tcW w:w="879" w:type="dxa"/>
            <w:gridSpan w:val="2"/>
            <w:tcBorders>
              <w:left w:val="single" w:sz="4" w:space="0" w:color="auto"/>
              <w:bottom w:val="single" w:sz="4" w:space="0" w:color="auto"/>
              <w:right w:val="single" w:sz="8" w:space="0" w:color="auto"/>
            </w:tcBorders>
          </w:tcPr>
          <w:p w:rsidR="00341108" w:rsidRPr="00066225" w:rsidRDefault="00081846" w:rsidP="00854D97">
            <w:pPr>
              <w:rPr>
                <w:rFonts w:ascii="Times New Roman" w:hAnsi="Times New Roman"/>
                <w:sz w:val="20"/>
                <w:szCs w:val="20"/>
              </w:rPr>
            </w:pPr>
            <w:r w:rsidRPr="00066225">
              <w:rPr>
                <w:rFonts w:ascii="Times New Roman" w:hAnsi="Times New Roman"/>
                <w:sz w:val="20"/>
                <w:szCs w:val="20"/>
              </w:rPr>
              <w:t>1821,6</w:t>
            </w:r>
          </w:p>
        </w:tc>
        <w:tc>
          <w:tcPr>
            <w:tcW w:w="1982" w:type="dxa"/>
            <w:gridSpan w:val="2"/>
            <w:vMerge w:val="restart"/>
            <w:tcBorders>
              <w:top w:val="single" w:sz="4" w:space="0" w:color="auto"/>
              <w:right w:val="single" w:sz="4" w:space="0" w:color="auto"/>
            </w:tcBorders>
          </w:tcPr>
          <w:p w:rsidR="00341108" w:rsidRPr="00066225" w:rsidRDefault="00341108" w:rsidP="00854D97">
            <w:pPr>
              <w:rPr>
                <w:rFonts w:ascii="Times New Roman" w:hAnsi="Times New Roman"/>
                <w:sz w:val="20"/>
                <w:szCs w:val="20"/>
              </w:rPr>
            </w:pPr>
            <w:r w:rsidRPr="00066225">
              <w:rPr>
                <w:rFonts w:ascii="Times New Roman" w:hAnsi="Times New Roman"/>
                <w:sz w:val="20"/>
                <w:szCs w:val="20"/>
              </w:rPr>
              <w:t>позволит обеспечить выплатами единовременного пособия при всех формах устройства детей, лишенных родительского попечения, в семью</w:t>
            </w:r>
          </w:p>
        </w:tc>
      </w:tr>
      <w:tr w:rsidR="00081846" w:rsidRPr="00066225" w:rsidTr="00854D97">
        <w:trPr>
          <w:gridAfter w:val="3"/>
          <w:wAfter w:w="266" w:type="dxa"/>
          <w:trHeight w:val="450"/>
        </w:trPr>
        <w:tc>
          <w:tcPr>
            <w:tcW w:w="500" w:type="dxa"/>
            <w:vMerge/>
            <w:tcBorders>
              <w:left w:val="single" w:sz="8" w:space="0" w:color="auto"/>
              <w:right w:val="single" w:sz="8" w:space="0" w:color="auto"/>
            </w:tcBorders>
          </w:tcPr>
          <w:p w:rsidR="00081846" w:rsidRPr="00066225" w:rsidRDefault="0008184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p w:rsidR="00081846" w:rsidRPr="00066225" w:rsidRDefault="00081846" w:rsidP="00854D97">
            <w:pPr>
              <w:autoSpaceDE w:val="0"/>
              <w:autoSpaceDN w:val="0"/>
              <w:adjustRightInd w:val="0"/>
              <w:spacing w:after="0" w:line="240" w:lineRule="auto"/>
              <w:jc w:val="center"/>
              <w:rPr>
                <w:rFonts w:ascii="Times New Roman" w:hAnsi="Times New Roman"/>
                <w:sz w:val="20"/>
                <w:szCs w:val="20"/>
              </w:rPr>
            </w:pPr>
          </w:p>
          <w:p w:rsidR="00081846" w:rsidRPr="00066225" w:rsidRDefault="00081846"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10236,8</w:t>
            </w:r>
          </w:p>
        </w:tc>
        <w:tc>
          <w:tcPr>
            <w:tcW w:w="1081" w:type="dxa"/>
            <w:gridSpan w:val="2"/>
            <w:tcBorders>
              <w:top w:val="single" w:sz="4" w:space="0" w:color="auto"/>
              <w:left w:val="single" w:sz="8" w:space="0" w:color="auto"/>
              <w:bottom w:val="single" w:sz="4" w:space="0" w:color="auto"/>
              <w:right w:val="single" w:sz="4"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1336,5</w:t>
            </w:r>
          </w:p>
        </w:tc>
        <w:tc>
          <w:tcPr>
            <w:tcW w:w="992" w:type="dxa"/>
            <w:gridSpan w:val="2"/>
            <w:tcBorders>
              <w:top w:val="single" w:sz="4" w:space="0" w:color="auto"/>
              <w:left w:val="single" w:sz="4" w:space="0" w:color="auto"/>
              <w:bottom w:val="single" w:sz="4" w:space="0" w:color="auto"/>
              <w:right w:val="single" w:sz="8"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1684,1</w:t>
            </w:r>
          </w:p>
        </w:tc>
        <w:tc>
          <w:tcPr>
            <w:tcW w:w="936" w:type="dxa"/>
            <w:gridSpan w:val="2"/>
            <w:tcBorders>
              <w:top w:val="single" w:sz="4" w:space="0" w:color="auto"/>
              <w:left w:val="single" w:sz="8" w:space="0" w:color="auto"/>
              <w:bottom w:val="single" w:sz="4" w:space="0" w:color="auto"/>
              <w:right w:val="single" w:sz="4" w:space="0" w:color="auto"/>
            </w:tcBorders>
          </w:tcPr>
          <w:p w:rsidR="00081846" w:rsidRPr="00066225" w:rsidRDefault="0008184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1751,4</w:t>
            </w:r>
          </w:p>
        </w:tc>
        <w:tc>
          <w:tcPr>
            <w:tcW w:w="1134" w:type="dxa"/>
            <w:gridSpan w:val="13"/>
            <w:tcBorders>
              <w:top w:val="single" w:sz="4" w:space="0" w:color="auto"/>
              <w:left w:val="single" w:sz="4" w:space="0" w:color="auto"/>
              <w:bottom w:val="single" w:sz="4" w:space="0" w:color="auto"/>
              <w:right w:val="single" w:sz="4" w:space="0" w:color="auto"/>
            </w:tcBorders>
          </w:tcPr>
          <w:p w:rsidR="00081846" w:rsidRPr="00066225" w:rsidRDefault="00081846" w:rsidP="00854D97">
            <w:pPr>
              <w:rPr>
                <w:rFonts w:ascii="Times New Roman" w:hAnsi="Times New Roman"/>
                <w:sz w:val="20"/>
                <w:szCs w:val="20"/>
              </w:rPr>
            </w:pPr>
            <w:r w:rsidRPr="00066225">
              <w:rPr>
                <w:rFonts w:ascii="Times New Roman" w:hAnsi="Times New Roman"/>
                <w:sz w:val="20"/>
                <w:szCs w:val="20"/>
              </w:rPr>
              <w:t>1821,6</w:t>
            </w:r>
          </w:p>
        </w:tc>
        <w:tc>
          <w:tcPr>
            <w:tcW w:w="1052" w:type="dxa"/>
            <w:gridSpan w:val="12"/>
            <w:tcBorders>
              <w:top w:val="single" w:sz="4" w:space="0" w:color="auto"/>
              <w:left w:val="single" w:sz="4" w:space="0" w:color="auto"/>
              <w:bottom w:val="single" w:sz="4" w:space="0" w:color="auto"/>
              <w:right w:val="single" w:sz="4" w:space="0" w:color="auto"/>
            </w:tcBorders>
          </w:tcPr>
          <w:p w:rsidR="00081846" w:rsidRPr="00066225" w:rsidRDefault="00081846" w:rsidP="00854D97">
            <w:pPr>
              <w:rPr>
                <w:rFonts w:ascii="Times New Roman" w:hAnsi="Times New Roman"/>
                <w:sz w:val="20"/>
                <w:szCs w:val="20"/>
              </w:rPr>
            </w:pPr>
            <w:r w:rsidRPr="00066225">
              <w:rPr>
                <w:rFonts w:ascii="Times New Roman" w:hAnsi="Times New Roman"/>
                <w:sz w:val="20"/>
                <w:szCs w:val="20"/>
              </w:rPr>
              <w:t>1821,6</w:t>
            </w:r>
          </w:p>
        </w:tc>
        <w:tc>
          <w:tcPr>
            <w:tcW w:w="879" w:type="dxa"/>
            <w:gridSpan w:val="2"/>
            <w:tcBorders>
              <w:top w:val="single" w:sz="4" w:space="0" w:color="auto"/>
              <w:left w:val="single" w:sz="4" w:space="0" w:color="auto"/>
              <w:bottom w:val="single" w:sz="4" w:space="0" w:color="auto"/>
              <w:right w:val="single" w:sz="8" w:space="0" w:color="auto"/>
            </w:tcBorders>
          </w:tcPr>
          <w:p w:rsidR="00081846" w:rsidRPr="00066225" w:rsidRDefault="00081846" w:rsidP="00854D97">
            <w:pPr>
              <w:rPr>
                <w:rFonts w:ascii="Times New Roman" w:hAnsi="Times New Roman"/>
                <w:sz w:val="20"/>
                <w:szCs w:val="20"/>
              </w:rPr>
            </w:pPr>
            <w:r w:rsidRPr="00066225">
              <w:rPr>
                <w:rFonts w:ascii="Times New Roman" w:hAnsi="Times New Roman"/>
                <w:sz w:val="20"/>
                <w:szCs w:val="20"/>
              </w:rPr>
              <w:t>1821,6</w:t>
            </w:r>
          </w:p>
        </w:tc>
        <w:tc>
          <w:tcPr>
            <w:tcW w:w="1982" w:type="dxa"/>
            <w:gridSpan w:val="2"/>
            <w:vMerge/>
            <w:tcBorders>
              <w:right w:val="single" w:sz="4" w:space="0" w:color="auto"/>
            </w:tcBorders>
          </w:tcPr>
          <w:p w:rsidR="00081846" w:rsidRPr="00066225" w:rsidRDefault="00081846" w:rsidP="00854D97">
            <w:pPr>
              <w:rPr>
                <w:rFonts w:ascii="Times New Roman" w:hAnsi="Times New Roman"/>
                <w:sz w:val="20"/>
                <w:szCs w:val="20"/>
              </w:rPr>
            </w:pPr>
          </w:p>
        </w:tc>
      </w:tr>
      <w:tr w:rsidR="00116370" w:rsidRPr="00066225" w:rsidTr="00854D97">
        <w:trPr>
          <w:gridAfter w:val="3"/>
          <w:wAfter w:w="266" w:type="dxa"/>
          <w:trHeight w:val="705"/>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1020"/>
        </w:trPr>
        <w:tc>
          <w:tcPr>
            <w:tcW w:w="500" w:type="dxa"/>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330"/>
        </w:trPr>
        <w:tc>
          <w:tcPr>
            <w:tcW w:w="500" w:type="dxa"/>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2</w:t>
            </w:r>
            <w:r w:rsidR="0054158B" w:rsidRPr="00066225">
              <w:rPr>
                <w:rFonts w:ascii="Times New Roman" w:hAnsi="Times New Roman"/>
                <w:sz w:val="20"/>
                <w:szCs w:val="20"/>
              </w:rPr>
              <w:t>0</w:t>
            </w:r>
            <w:r w:rsidRPr="00066225">
              <w:rPr>
                <w:rFonts w:ascii="Times New Roman" w:hAnsi="Times New Roman"/>
                <w:sz w:val="20"/>
                <w:szCs w:val="20"/>
              </w:rPr>
              <w:t>.</w:t>
            </w:r>
          </w:p>
        </w:tc>
        <w:tc>
          <w:tcPr>
            <w:tcW w:w="1132" w:type="dxa"/>
            <w:gridSpan w:val="3"/>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116370" w:rsidRPr="00066225" w:rsidRDefault="00AF61F8" w:rsidP="00854D97">
            <w:pPr>
              <w:autoSpaceDE w:val="0"/>
              <w:autoSpaceDN w:val="0"/>
              <w:adjustRightInd w:val="0"/>
              <w:spacing w:after="0" w:line="240" w:lineRule="auto"/>
              <w:rPr>
                <w:rFonts w:ascii="Times New Roman" w:hAnsi="Times New Roman"/>
                <w:sz w:val="20"/>
                <w:szCs w:val="20"/>
              </w:rPr>
            </w:pPr>
            <w:hyperlink w:anchor="Par1586" w:history="1">
              <w:r w:rsidR="00116370" w:rsidRPr="00066225">
                <w:rPr>
                  <w:rFonts w:ascii="Times New Roman" w:hAnsi="Times New Roman"/>
                  <w:sz w:val="20"/>
                  <w:szCs w:val="20"/>
                </w:rPr>
                <w:t xml:space="preserve">мероприятие </w:t>
              </w:r>
            </w:hyperlink>
            <w:r w:rsidR="0054158B" w:rsidRPr="00066225">
              <w:rPr>
                <w:rFonts w:ascii="Times New Roman" w:hAnsi="Times New Roman"/>
                <w:sz w:val="20"/>
                <w:szCs w:val="20"/>
              </w:rPr>
              <w:t>18</w:t>
            </w:r>
          </w:p>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"Модернизация региональных систем дошкольного образования"</w:t>
            </w:r>
          </w:p>
        </w:tc>
        <w:tc>
          <w:tcPr>
            <w:tcW w:w="1276" w:type="dxa"/>
            <w:gridSpan w:val="2"/>
            <w:vMerge w:val="restart"/>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bottom w:val="single" w:sz="4" w:space="0" w:color="auto"/>
              <w:right w:val="single" w:sz="4" w:space="0" w:color="auto"/>
            </w:tcBorders>
          </w:tcPr>
          <w:p w:rsidR="00116370" w:rsidRPr="00066225" w:rsidRDefault="00116370" w:rsidP="00854D97">
            <w:pPr>
              <w:rPr>
                <w:rFonts w:ascii="Times New Roman" w:hAnsi="Times New Roman"/>
                <w:sz w:val="20"/>
                <w:szCs w:val="20"/>
              </w:rPr>
            </w:pPr>
            <w:proofErr w:type="gramStart"/>
            <w:r w:rsidRPr="00066225">
              <w:rPr>
                <w:rFonts w:ascii="Times New Roman" w:hAnsi="Times New Roman"/>
                <w:sz w:val="20"/>
                <w:szCs w:val="20"/>
              </w:rPr>
              <w:t>позволит создать дополнительные группы в действующих ДОО за счет рационального использования имеющихся площадей, возврата ранее перепрофилированных ДОО в систему дошкольного образования; создание дошкольных групп, работающих в режиме полного дня, в школах; ликвидация аварийных и ветхих зданий детских садов</w:t>
            </w:r>
            <w:proofErr w:type="gramEnd"/>
          </w:p>
        </w:tc>
      </w:tr>
      <w:tr w:rsidR="00116370" w:rsidRPr="00066225" w:rsidTr="00854D97">
        <w:trPr>
          <w:gridAfter w:val="3"/>
          <w:wAfter w:w="266" w:type="dxa"/>
          <w:trHeight w:val="495"/>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390"/>
        </w:trPr>
        <w:tc>
          <w:tcPr>
            <w:tcW w:w="500" w:type="dxa"/>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066225" w:rsidRDefault="00116370" w:rsidP="00854D97">
            <w:pPr>
              <w:rPr>
                <w:rFonts w:ascii="Times New Roman" w:hAnsi="Times New Roman"/>
                <w:sz w:val="20"/>
                <w:szCs w:val="20"/>
              </w:rPr>
            </w:pPr>
          </w:p>
        </w:tc>
      </w:tr>
      <w:tr w:rsidR="00116370" w:rsidRPr="00066225" w:rsidTr="00854D97">
        <w:trPr>
          <w:gridAfter w:val="3"/>
          <w:wAfter w:w="266" w:type="dxa"/>
          <w:trHeight w:val="2095"/>
        </w:trPr>
        <w:tc>
          <w:tcPr>
            <w:tcW w:w="500" w:type="dxa"/>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066225" w:rsidRDefault="0011637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066225" w:rsidRDefault="00116370" w:rsidP="00854D97">
            <w:pPr>
              <w:rPr>
                <w:rFonts w:ascii="Times New Roman" w:hAnsi="Times New Roman"/>
                <w:sz w:val="20"/>
                <w:szCs w:val="20"/>
              </w:rPr>
            </w:pPr>
          </w:p>
        </w:tc>
      </w:tr>
      <w:tr w:rsidR="00822B1F" w:rsidRPr="00066225" w:rsidTr="00854D97">
        <w:trPr>
          <w:gridAfter w:val="3"/>
          <w:wAfter w:w="266" w:type="dxa"/>
          <w:trHeight w:val="2095"/>
        </w:trPr>
        <w:tc>
          <w:tcPr>
            <w:tcW w:w="500" w:type="dxa"/>
            <w:vMerge w:val="restart"/>
            <w:tcBorders>
              <w:left w:val="single" w:sz="8" w:space="0" w:color="auto"/>
              <w:right w:val="single" w:sz="8" w:space="0" w:color="auto"/>
            </w:tcBorders>
          </w:tcPr>
          <w:p w:rsidR="00822B1F" w:rsidRPr="00066225" w:rsidRDefault="00822B1F"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21.</w:t>
            </w:r>
          </w:p>
        </w:tc>
        <w:tc>
          <w:tcPr>
            <w:tcW w:w="1132" w:type="dxa"/>
            <w:gridSpan w:val="3"/>
            <w:vMerge w:val="restart"/>
            <w:tcBorders>
              <w:left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Основное мероприятие 19</w:t>
            </w:r>
          </w:p>
        </w:tc>
        <w:tc>
          <w:tcPr>
            <w:tcW w:w="2039" w:type="dxa"/>
            <w:gridSpan w:val="3"/>
            <w:vMerge w:val="restart"/>
            <w:tcBorders>
              <w:left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Пр</w:t>
            </w:r>
            <w:r w:rsidR="00D84982" w:rsidRPr="00066225">
              <w:rPr>
                <w:rFonts w:ascii="Times New Roman" w:hAnsi="Times New Roman"/>
                <w:sz w:val="20"/>
                <w:szCs w:val="20"/>
              </w:rPr>
              <w:t xml:space="preserve">иоритетный проект Оренбургской области </w:t>
            </w:r>
            <w:r w:rsidR="001C5114" w:rsidRPr="00066225">
              <w:rPr>
                <w:rFonts w:ascii="Times New Roman" w:hAnsi="Times New Roman"/>
                <w:sz w:val="20"/>
                <w:szCs w:val="20"/>
              </w:rPr>
              <w:t>«</w:t>
            </w:r>
            <w:r w:rsidR="00D84982" w:rsidRPr="00066225">
              <w:rPr>
                <w:rFonts w:ascii="Times New Roman" w:hAnsi="Times New Roman"/>
                <w:sz w:val="20"/>
                <w:szCs w:val="20"/>
              </w:rPr>
              <w:t xml:space="preserve">Создание универсальной </w:t>
            </w:r>
            <w:proofErr w:type="spellStart"/>
            <w:r w:rsidR="00D84982" w:rsidRPr="00066225">
              <w:rPr>
                <w:rFonts w:ascii="Times New Roman" w:hAnsi="Times New Roman"/>
                <w:sz w:val="20"/>
                <w:szCs w:val="20"/>
              </w:rPr>
              <w:t>безбарьерной</w:t>
            </w:r>
            <w:proofErr w:type="spellEnd"/>
            <w:r w:rsidR="00D84982" w:rsidRPr="00066225">
              <w:rPr>
                <w:rFonts w:ascii="Times New Roman" w:hAnsi="Times New Roman"/>
                <w:sz w:val="20"/>
                <w:szCs w:val="20"/>
              </w:rPr>
              <w:t xml:space="preserve"> среды для инклюзивного образования детей-инвалидов</w:t>
            </w:r>
            <w:r w:rsidRPr="00066225">
              <w:rPr>
                <w:rFonts w:ascii="Times New Roman" w:hAnsi="Times New Roman"/>
                <w:sz w:val="20"/>
                <w:szCs w:val="20"/>
              </w:rPr>
              <w:t>»</w:t>
            </w:r>
          </w:p>
        </w:tc>
        <w:tc>
          <w:tcPr>
            <w:tcW w:w="1276" w:type="dxa"/>
            <w:gridSpan w:val="2"/>
            <w:vMerge w:val="restart"/>
            <w:tcBorders>
              <w:left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822B1F" w:rsidRPr="00066225" w:rsidRDefault="00822B1F"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822B1F" w:rsidRPr="00066225" w:rsidRDefault="00822B1F"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822B1F"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2522,2</w:t>
            </w:r>
          </w:p>
        </w:tc>
        <w:tc>
          <w:tcPr>
            <w:tcW w:w="1081" w:type="dxa"/>
            <w:gridSpan w:val="2"/>
            <w:tcBorders>
              <w:top w:val="single" w:sz="4" w:space="0" w:color="auto"/>
              <w:left w:val="single" w:sz="8" w:space="0" w:color="auto"/>
              <w:bottom w:val="single" w:sz="8" w:space="0" w:color="auto"/>
              <w:right w:val="single" w:sz="4"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822B1F"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2522,2</w:t>
            </w:r>
          </w:p>
        </w:tc>
        <w:tc>
          <w:tcPr>
            <w:tcW w:w="936" w:type="dxa"/>
            <w:gridSpan w:val="2"/>
            <w:tcBorders>
              <w:top w:val="single" w:sz="4" w:space="0" w:color="auto"/>
              <w:left w:val="single" w:sz="8" w:space="0" w:color="auto"/>
              <w:bottom w:val="single" w:sz="8" w:space="0" w:color="auto"/>
              <w:right w:val="single" w:sz="4"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822B1F" w:rsidRPr="00066225" w:rsidRDefault="00FB6FF0" w:rsidP="00854D97">
            <w:pPr>
              <w:rPr>
                <w:rFonts w:ascii="Times New Roman" w:hAnsi="Times New Roman"/>
                <w:sz w:val="20"/>
                <w:szCs w:val="20"/>
              </w:rPr>
            </w:pPr>
            <w:r w:rsidRPr="00066225">
              <w:rPr>
                <w:rFonts w:ascii="Times New Roman" w:hAnsi="Times New Roman"/>
                <w:sz w:val="20"/>
                <w:szCs w:val="20"/>
              </w:rPr>
              <w:t>предоставление всем детям-инвалидам возможности освоения образовательных программ дошкольного образования в форме инклюзивного образования</w:t>
            </w:r>
          </w:p>
        </w:tc>
      </w:tr>
      <w:tr w:rsidR="00822B1F" w:rsidRPr="00066225" w:rsidTr="00854D97">
        <w:trPr>
          <w:gridAfter w:val="3"/>
          <w:wAfter w:w="266" w:type="dxa"/>
          <w:trHeight w:val="722"/>
        </w:trPr>
        <w:tc>
          <w:tcPr>
            <w:tcW w:w="500" w:type="dxa"/>
            <w:vMerge/>
            <w:tcBorders>
              <w:left w:val="single" w:sz="8" w:space="0" w:color="auto"/>
              <w:right w:val="single" w:sz="8" w:space="0" w:color="auto"/>
            </w:tcBorders>
          </w:tcPr>
          <w:p w:rsidR="00822B1F" w:rsidRPr="00066225" w:rsidRDefault="00822B1F"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tc>
        <w:tc>
          <w:tcPr>
            <w:tcW w:w="1134" w:type="dxa"/>
            <w:gridSpan w:val="2"/>
            <w:tcBorders>
              <w:top w:val="single" w:sz="4" w:space="0" w:color="auto"/>
              <w:left w:val="single" w:sz="8" w:space="0" w:color="auto"/>
              <w:bottom w:val="single" w:sz="8" w:space="0" w:color="auto"/>
              <w:right w:val="single" w:sz="8" w:space="0" w:color="auto"/>
            </w:tcBorders>
          </w:tcPr>
          <w:p w:rsidR="00822B1F"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267,2</w:t>
            </w:r>
          </w:p>
        </w:tc>
        <w:tc>
          <w:tcPr>
            <w:tcW w:w="1081" w:type="dxa"/>
            <w:gridSpan w:val="2"/>
            <w:tcBorders>
              <w:top w:val="single" w:sz="4" w:space="0" w:color="auto"/>
              <w:left w:val="single" w:sz="8" w:space="0" w:color="auto"/>
              <w:bottom w:val="single" w:sz="8" w:space="0" w:color="auto"/>
              <w:right w:val="single" w:sz="4"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822B1F"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267,2</w:t>
            </w:r>
          </w:p>
        </w:tc>
        <w:tc>
          <w:tcPr>
            <w:tcW w:w="936" w:type="dxa"/>
            <w:gridSpan w:val="2"/>
            <w:tcBorders>
              <w:top w:val="single" w:sz="4" w:space="0" w:color="auto"/>
              <w:left w:val="single" w:sz="8" w:space="0" w:color="auto"/>
              <w:bottom w:val="single" w:sz="8" w:space="0" w:color="auto"/>
              <w:right w:val="single" w:sz="4"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822B1F" w:rsidRPr="00066225" w:rsidRDefault="00822B1F" w:rsidP="00854D97">
            <w:pPr>
              <w:rPr>
                <w:rFonts w:ascii="Times New Roman" w:hAnsi="Times New Roman"/>
                <w:sz w:val="20"/>
                <w:szCs w:val="20"/>
              </w:rPr>
            </w:pPr>
          </w:p>
        </w:tc>
      </w:tr>
      <w:tr w:rsidR="00822B1F" w:rsidRPr="00066225" w:rsidTr="00854D97">
        <w:trPr>
          <w:gridAfter w:val="3"/>
          <w:wAfter w:w="266" w:type="dxa"/>
          <w:trHeight w:val="548"/>
        </w:trPr>
        <w:tc>
          <w:tcPr>
            <w:tcW w:w="500" w:type="dxa"/>
            <w:vMerge/>
            <w:tcBorders>
              <w:left w:val="single" w:sz="8" w:space="0" w:color="auto"/>
              <w:right w:val="single" w:sz="8" w:space="0" w:color="auto"/>
            </w:tcBorders>
          </w:tcPr>
          <w:p w:rsidR="00822B1F" w:rsidRPr="00066225" w:rsidRDefault="00822B1F"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822B1F" w:rsidRPr="00066225" w:rsidRDefault="00822B1F"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822B1F"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2002,8</w:t>
            </w:r>
          </w:p>
        </w:tc>
        <w:tc>
          <w:tcPr>
            <w:tcW w:w="1081" w:type="dxa"/>
            <w:gridSpan w:val="2"/>
            <w:tcBorders>
              <w:top w:val="single" w:sz="4" w:space="0" w:color="auto"/>
              <w:left w:val="single" w:sz="8" w:space="0" w:color="auto"/>
              <w:bottom w:val="single" w:sz="8" w:space="0" w:color="auto"/>
              <w:right w:val="single" w:sz="4"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822B1F"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2002,8</w:t>
            </w:r>
          </w:p>
        </w:tc>
        <w:tc>
          <w:tcPr>
            <w:tcW w:w="936" w:type="dxa"/>
            <w:gridSpan w:val="2"/>
            <w:tcBorders>
              <w:top w:val="single" w:sz="4" w:space="0" w:color="auto"/>
              <w:left w:val="single" w:sz="8" w:space="0" w:color="auto"/>
              <w:bottom w:val="single" w:sz="8" w:space="0" w:color="auto"/>
              <w:right w:val="single" w:sz="4"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822B1F" w:rsidRPr="00066225" w:rsidRDefault="00822B1F" w:rsidP="00854D97">
            <w:pPr>
              <w:rPr>
                <w:rFonts w:ascii="Times New Roman" w:hAnsi="Times New Roman"/>
                <w:sz w:val="20"/>
                <w:szCs w:val="20"/>
              </w:rPr>
            </w:pPr>
          </w:p>
        </w:tc>
      </w:tr>
      <w:tr w:rsidR="00822B1F" w:rsidRPr="00066225" w:rsidTr="00854D97">
        <w:trPr>
          <w:gridAfter w:val="3"/>
          <w:wAfter w:w="266" w:type="dxa"/>
          <w:trHeight w:val="827"/>
        </w:trPr>
        <w:tc>
          <w:tcPr>
            <w:tcW w:w="500" w:type="dxa"/>
            <w:vMerge/>
            <w:tcBorders>
              <w:left w:val="single" w:sz="8" w:space="0" w:color="auto"/>
              <w:bottom w:val="single" w:sz="8" w:space="0" w:color="auto"/>
              <w:right w:val="single" w:sz="8" w:space="0" w:color="auto"/>
            </w:tcBorders>
          </w:tcPr>
          <w:p w:rsidR="00822B1F" w:rsidRPr="00066225" w:rsidRDefault="00822B1F"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822B1F"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252,2</w:t>
            </w:r>
          </w:p>
        </w:tc>
        <w:tc>
          <w:tcPr>
            <w:tcW w:w="1081" w:type="dxa"/>
            <w:gridSpan w:val="2"/>
            <w:tcBorders>
              <w:top w:val="single" w:sz="4" w:space="0" w:color="auto"/>
              <w:left w:val="single" w:sz="8" w:space="0" w:color="auto"/>
              <w:bottom w:val="single" w:sz="8" w:space="0" w:color="auto"/>
              <w:right w:val="single" w:sz="4"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822B1F"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252,2</w:t>
            </w:r>
          </w:p>
        </w:tc>
        <w:tc>
          <w:tcPr>
            <w:tcW w:w="936" w:type="dxa"/>
            <w:gridSpan w:val="2"/>
            <w:tcBorders>
              <w:top w:val="single" w:sz="4" w:space="0" w:color="auto"/>
              <w:left w:val="single" w:sz="8" w:space="0" w:color="auto"/>
              <w:bottom w:val="single" w:sz="8" w:space="0" w:color="auto"/>
              <w:right w:val="single" w:sz="4"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822B1F" w:rsidRPr="00066225" w:rsidRDefault="00822B1F" w:rsidP="00854D97">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822B1F" w:rsidRPr="00066225" w:rsidRDefault="00822B1F" w:rsidP="00854D97">
            <w:pPr>
              <w:rPr>
                <w:rFonts w:ascii="Times New Roman" w:hAnsi="Times New Roman"/>
                <w:sz w:val="20"/>
                <w:szCs w:val="20"/>
              </w:rPr>
            </w:pPr>
          </w:p>
        </w:tc>
      </w:tr>
      <w:tr w:rsidR="00D84982" w:rsidRPr="00066225" w:rsidTr="00854D97">
        <w:trPr>
          <w:gridAfter w:val="3"/>
          <w:wAfter w:w="266" w:type="dxa"/>
          <w:trHeight w:val="827"/>
        </w:trPr>
        <w:tc>
          <w:tcPr>
            <w:tcW w:w="500" w:type="dxa"/>
            <w:tcBorders>
              <w:left w:val="single" w:sz="8" w:space="0" w:color="auto"/>
              <w:bottom w:val="single" w:sz="8" w:space="0" w:color="auto"/>
              <w:right w:val="single" w:sz="8" w:space="0" w:color="auto"/>
            </w:tcBorders>
          </w:tcPr>
          <w:p w:rsidR="00D84982" w:rsidRPr="00066225" w:rsidRDefault="00787C2B"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21.1</w:t>
            </w:r>
          </w:p>
        </w:tc>
        <w:tc>
          <w:tcPr>
            <w:tcW w:w="1132" w:type="dxa"/>
            <w:gridSpan w:val="3"/>
            <w:tcBorders>
              <w:left w:val="single" w:sz="8" w:space="0" w:color="auto"/>
              <w:bottom w:val="single" w:sz="8" w:space="0" w:color="auto"/>
              <w:right w:val="single" w:sz="8" w:space="0" w:color="auto"/>
            </w:tcBorders>
          </w:tcPr>
          <w:p w:rsidR="00D84982" w:rsidRPr="00066225" w:rsidRDefault="001C5114"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мероприятие 19.1</w:t>
            </w:r>
          </w:p>
        </w:tc>
        <w:tc>
          <w:tcPr>
            <w:tcW w:w="2039" w:type="dxa"/>
            <w:gridSpan w:val="3"/>
            <w:tcBorders>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«Проведение мероприятий по формированию сети образовательных организаций, в которых созданы условия для инклюзивного образования детей-инвалидов»</w:t>
            </w:r>
          </w:p>
        </w:tc>
        <w:tc>
          <w:tcPr>
            <w:tcW w:w="1276" w:type="dxa"/>
            <w:gridSpan w:val="2"/>
            <w:tcBorders>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D84982"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2126,2</w:t>
            </w:r>
          </w:p>
        </w:tc>
        <w:tc>
          <w:tcPr>
            <w:tcW w:w="1081" w:type="dxa"/>
            <w:gridSpan w:val="2"/>
            <w:tcBorders>
              <w:top w:val="single" w:sz="4" w:space="0" w:color="auto"/>
              <w:left w:val="single" w:sz="8" w:space="0" w:color="auto"/>
              <w:bottom w:val="single" w:sz="8" w:space="0" w:color="auto"/>
              <w:right w:val="single" w:sz="4"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D84982"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2126,2</w:t>
            </w:r>
          </w:p>
        </w:tc>
        <w:tc>
          <w:tcPr>
            <w:tcW w:w="936" w:type="dxa"/>
            <w:gridSpan w:val="2"/>
            <w:tcBorders>
              <w:top w:val="single" w:sz="4" w:space="0" w:color="auto"/>
              <w:left w:val="single" w:sz="8" w:space="0" w:color="auto"/>
              <w:bottom w:val="single" w:sz="8" w:space="0" w:color="auto"/>
              <w:right w:val="single" w:sz="4"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D84982" w:rsidRPr="00066225" w:rsidRDefault="00D84982" w:rsidP="00854D97">
            <w:pPr>
              <w:rPr>
                <w:rFonts w:ascii="Times New Roman" w:hAnsi="Times New Roman"/>
                <w:sz w:val="20"/>
                <w:szCs w:val="20"/>
              </w:rPr>
            </w:pPr>
          </w:p>
        </w:tc>
      </w:tr>
      <w:tr w:rsidR="00D84982" w:rsidRPr="00066225" w:rsidTr="00854D97">
        <w:trPr>
          <w:gridAfter w:val="3"/>
          <w:wAfter w:w="266" w:type="dxa"/>
          <w:trHeight w:val="827"/>
        </w:trPr>
        <w:tc>
          <w:tcPr>
            <w:tcW w:w="500" w:type="dxa"/>
            <w:tcBorders>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tc>
        <w:tc>
          <w:tcPr>
            <w:tcW w:w="1134" w:type="dxa"/>
            <w:gridSpan w:val="2"/>
            <w:tcBorders>
              <w:top w:val="single" w:sz="4" w:space="0" w:color="auto"/>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8" w:space="0" w:color="auto"/>
              <w:right w:val="single" w:sz="4"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D84982" w:rsidRPr="00066225" w:rsidRDefault="00D84982" w:rsidP="00854D97">
            <w:pPr>
              <w:rPr>
                <w:rFonts w:ascii="Times New Roman" w:hAnsi="Times New Roman"/>
                <w:sz w:val="20"/>
                <w:szCs w:val="20"/>
              </w:rPr>
            </w:pPr>
          </w:p>
        </w:tc>
      </w:tr>
      <w:tr w:rsidR="00D84982" w:rsidRPr="00066225" w:rsidTr="00854D97">
        <w:trPr>
          <w:gridAfter w:val="3"/>
          <w:wAfter w:w="266" w:type="dxa"/>
          <w:trHeight w:val="827"/>
        </w:trPr>
        <w:tc>
          <w:tcPr>
            <w:tcW w:w="500" w:type="dxa"/>
            <w:tcBorders>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D84982" w:rsidRPr="00066225" w:rsidRDefault="00D84982"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D84982"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1913,6</w:t>
            </w:r>
          </w:p>
        </w:tc>
        <w:tc>
          <w:tcPr>
            <w:tcW w:w="1081" w:type="dxa"/>
            <w:gridSpan w:val="2"/>
            <w:tcBorders>
              <w:top w:val="single" w:sz="4" w:space="0" w:color="auto"/>
              <w:left w:val="single" w:sz="8" w:space="0" w:color="auto"/>
              <w:bottom w:val="single" w:sz="8" w:space="0" w:color="auto"/>
              <w:right w:val="single" w:sz="4"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D84982"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1913,6</w:t>
            </w:r>
          </w:p>
        </w:tc>
        <w:tc>
          <w:tcPr>
            <w:tcW w:w="936" w:type="dxa"/>
            <w:gridSpan w:val="2"/>
            <w:tcBorders>
              <w:top w:val="single" w:sz="4" w:space="0" w:color="auto"/>
              <w:left w:val="single" w:sz="8" w:space="0" w:color="auto"/>
              <w:bottom w:val="single" w:sz="8" w:space="0" w:color="auto"/>
              <w:right w:val="single" w:sz="4"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D84982" w:rsidRPr="00066225" w:rsidRDefault="00D84982" w:rsidP="00854D97">
            <w:pPr>
              <w:rPr>
                <w:rFonts w:ascii="Times New Roman" w:hAnsi="Times New Roman"/>
                <w:sz w:val="20"/>
                <w:szCs w:val="20"/>
              </w:rPr>
            </w:pPr>
          </w:p>
        </w:tc>
      </w:tr>
      <w:tr w:rsidR="00D84982" w:rsidRPr="00066225" w:rsidTr="00854D97">
        <w:trPr>
          <w:gridAfter w:val="3"/>
          <w:wAfter w:w="266" w:type="dxa"/>
          <w:trHeight w:val="827"/>
        </w:trPr>
        <w:tc>
          <w:tcPr>
            <w:tcW w:w="500" w:type="dxa"/>
            <w:tcBorders>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D84982"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212,6</w:t>
            </w:r>
          </w:p>
        </w:tc>
        <w:tc>
          <w:tcPr>
            <w:tcW w:w="1081" w:type="dxa"/>
            <w:gridSpan w:val="2"/>
            <w:tcBorders>
              <w:top w:val="single" w:sz="4" w:space="0" w:color="auto"/>
              <w:left w:val="single" w:sz="8" w:space="0" w:color="auto"/>
              <w:bottom w:val="single" w:sz="8" w:space="0" w:color="auto"/>
              <w:right w:val="single" w:sz="4"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D84982"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212,6</w:t>
            </w:r>
          </w:p>
        </w:tc>
        <w:tc>
          <w:tcPr>
            <w:tcW w:w="936" w:type="dxa"/>
            <w:gridSpan w:val="2"/>
            <w:tcBorders>
              <w:top w:val="single" w:sz="4" w:space="0" w:color="auto"/>
              <w:left w:val="single" w:sz="8" w:space="0" w:color="auto"/>
              <w:bottom w:val="single" w:sz="8" w:space="0" w:color="auto"/>
              <w:right w:val="single" w:sz="4"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D84982" w:rsidRPr="00066225" w:rsidRDefault="00D84982" w:rsidP="00854D97">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D84982" w:rsidRPr="00066225" w:rsidRDefault="00D84982" w:rsidP="00854D97">
            <w:pPr>
              <w:rPr>
                <w:rFonts w:ascii="Times New Roman" w:hAnsi="Times New Roman"/>
                <w:sz w:val="20"/>
                <w:szCs w:val="20"/>
              </w:rPr>
            </w:pPr>
          </w:p>
        </w:tc>
      </w:tr>
      <w:tr w:rsidR="00E60556" w:rsidRPr="00066225" w:rsidTr="00854D97">
        <w:trPr>
          <w:gridAfter w:val="3"/>
          <w:wAfter w:w="266" w:type="dxa"/>
          <w:trHeight w:val="827"/>
        </w:trPr>
        <w:tc>
          <w:tcPr>
            <w:tcW w:w="500" w:type="dxa"/>
            <w:tcBorders>
              <w:left w:val="single" w:sz="8" w:space="0" w:color="auto"/>
              <w:bottom w:val="single" w:sz="8" w:space="0" w:color="auto"/>
              <w:right w:val="single" w:sz="8" w:space="0" w:color="auto"/>
            </w:tcBorders>
          </w:tcPr>
          <w:p w:rsidR="00E60556" w:rsidRPr="00066225" w:rsidRDefault="00787C2B"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21.2</w:t>
            </w:r>
          </w:p>
        </w:tc>
        <w:tc>
          <w:tcPr>
            <w:tcW w:w="1132" w:type="dxa"/>
            <w:gridSpan w:val="3"/>
            <w:tcBorders>
              <w:left w:val="single" w:sz="8" w:space="0" w:color="auto"/>
              <w:bottom w:val="single" w:sz="8" w:space="0" w:color="auto"/>
              <w:right w:val="single" w:sz="8" w:space="0" w:color="auto"/>
            </w:tcBorders>
          </w:tcPr>
          <w:p w:rsidR="00E60556" w:rsidRPr="00066225" w:rsidRDefault="00165C7E"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мероприятие 19.2</w:t>
            </w:r>
          </w:p>
        </w:tc>
        <w:tc>
          <w:tcPr>
            <w:tcW w:w="2039" w:type="dxa"/>
            <w:gridSpan w:val="3"/>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Реализация программ мероприятий государственной программы РФ «Доступная среда»</w:t>
            </w:r>
          </w:p>
        </w:tc>
        <w:tc>
          <w:tcPr>
            <w:tcW w:w="1276" w:type="dxa"/>
            <w:gridSpan w:val="2"/>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396,0</w:t>
            </w:r>
          </w:p>
        </w:tc>
        <w:tc>
          <w:tcPr>
            <w:tcW w:w="1081" w:type="dxa"/>
            <w:gridSpan w:val="2"/>
            <w:tcBorders>
              <w:top w:val="single" w:sz="4" w:space="0" w:color="auto"/>
              <w:left w:val="single" w:sz="8"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396,0</w:t>
            </w:r>
          </w:p>
        </w:tc>
        <w:tc>
          <w:tcPr>
            <w:tcW w:w="936" w:type="dxa"/>
            <w:gridSpan w:val="2"/>
            <w:tcBorders>
              <w:top w:val="single" w:sz="4" w:space="0" w:color="auto"/>
              <w:left w:val="single" w:sz="8"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E60556" w:rsidRPr="00066225" w:rsidRDefault="00E60556" w:rsidP="00854D97">
            <w:pPr>
              <w:rPr>
                <w:rFonts w:ascii="Times New Roman" w:hAnsi="Times New Roman"/>
                <w:sz w:val="20"/>
                <w:szCs w:val="20"/>
              </w:rPr>
            </w:pPr>
          </w:p>
        </w:tc>
      </w:tr>
      <w:tr w:rsidR="00E60556" w:rsidRPr="00066225" w:rsidTr="00854D97">
        <w:trPr>
          <w:gridAfter w:val="3"/>
          <w:wAfter w:w="266" w:type="dxa"/>
          <w:trHeight w:val="827"/>
        </w:trPr>
        <w:tc>
          <w:tcPr>
            <w:tcW w:w="500" w:type="dxa"/>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tc>
        <w:tc>
          <w:tcPr>
            <w:tcW w:w="1134" w:type="dxa"/>
            <w:gridSpan w:val="2"/>
            <w:tcBorders>
              <w:top w:val="single" w:sz="4" w:space="0" w:color="auto"/>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267,2</w:t>
            </w:r>
          </w:p>
        </w:tc>
        <w:tc>
          <w:tcPr>
            <w:tcW w:w="1081" w:type="dxa"/>
            <w:gridSpan w:val="2"/>
            <w:tcBorders>
              <w:top w:val="single" w:sz="4" w:space="0" w:color="auto"/>
              <w:left w:val="single" w:sz="8"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267,2</w:t>
            </w:r>
          </w:p>
        </w:tc>
        <w:tc>
          <w:tcPr>
            <w:tcW w:w="936" w:type="dxa"/>
            <w:gridSpan w:val="2"/>
            <w:tcBorders>
              <w:top w:val="single" w:sz="4" w:space="0" w:color="auto"/>
              <w:left w:val="single" w:sz="8"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E60556" w:rsidRPr="00066225" w:rsidRDefault="00E60556" w:rsidP="00854D97">
            <w:pPr>
              <w:rPr>
                <w:rFonts w:ascii="Times New Roman" w:hAnsi="Times New Roman"/>
                <w:sz w:val="20"/>
                <w:szCs w:val="20"/>
              </w:rPr>
            </w:pPr>
          </w:p>
        </w:tc>
      </w:tr>
      <w:tr w:rsidR="00E60556" w:rsidRPr="00066225" w:rsidTr="00854D97">
        <w:trPr>
          <w:gridAfter w:val="3"/>
          <w:wAfter w:w="266" w:type="dxa"/>
          <w:trHeight w:val="827"/>
        </w:trPr>
        <w:tc>
          <w:tcPr>
            <w:tcW w:w="500" w:type="dxa"/>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E60556" w:rsidRPr="00066225" w:rsidRDefault="00E60556"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89,2</w:t>
            </w:r>
          </w:p>
        </w:tc>
        <w:tc>
          <w:tcPr>
            <w:tcW w:w="1081" w:type="dxa"/>
            <w:gridSpan w:val="2"/>
            <w:tcBorders>
              <w:top w:val="single" w:sz="4" w:space="0" w:color="auto"/>
              <w:left w:val="single" w:sz="8"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89,2</w:t>
            </w:r>
          </w:p>
        </w:tc>
        <w:tc>
          <w:tcPr>
            <w:tcW w:w="936" w:type="dxa"/>
            <w:gridSpan w:val="2"/>
            <w:tcBorders>
              <w:top w:val="single" w:sz="4" w:space="0" w:color="auto"/>
              <w:left w:val="single" w:sz="8"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E60556" w:rsidRPr="00066225" w:rsidRDefault="00E60556" w:rsidP="00854D97">
            <w:pPr>
              <w:rPr>
                <w:rFonts w:ascii="Times New Roman" w:hAnsi="Times New Roman"/>
                <w:sz w:val="20"/>
                <w:szCs w:val="20"/>
              </w:rPr>
            </w:pPr>
          </w:p>
        </w:tc>
      </w:tr>
      <w:tr w:rsidR="00E60556" w:rsidRPr="00066225" w:rsidTr="00854D97">
        <w:trPr>
          <w:gridAfter w:val="3"/>
          <w:wAfter w:w="266" w:type="dxa"/>
          <w:trHeight w:val="827"/>
        </w:trPr>
        <w:tc>
          <w:tcPr>
            <w:tcW w:w="500" w:type="dxa"/>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39,6</w:t>
            </w:r>
          </w:p>
        </w:tc>
        <w:tc>
          <w:tcPr>
            <w:tcW w:w="1081" w:type="dxa"/>
            <w:gridSpan w:val="2"/>
            <w:tcBorders>
              <w:top w:val="single" w:sz="4" w:space="0" w:color="auto"/>
              <w:left w:val="single" w:sz="8"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39,6</w:t>
            </w:r>
          </w:p>
        </w:tc>
        <w:tc>
          <w:tcPr>
            <w:tcW w:w="936" w:type="dxa"/>
            <w:gridSpan w:val="2"/>
            <w:tcBorders>
              <w:top w:val="single" w:sz="4" w:space="0" w:color="auto"/>
              <w:left w:val="single" w:sz="8"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E60556" w:rsidRPr="00066225" w:rsidRDefault="00E60556" w:rsidP="00854D97">
            <w:pPr>
              <w:rPr>
                <w:rFonts w:ascii="Times New Roman" w:hAnsi="Times New Roman"/>
                <w:sz w:val="20"/>
                <w:szCs w:val="20"/>
              </w:rPr>
            </w:pPr>
          </w:p>
        </w:tc>
      </w:tr>
      <w:tr w:rsidR="00E60556" w:rsidRPr="00066225" w:rsidTr="00854D97">
        <w:trPr>
          <w:gridAfter w:val="3"/>
          <w:wAfter w:w="266" w:type="dxa"/>
          <w:trHeight w:val="827"/>
        </w:trPr>
        <w:tc>
          <w:tcPr>
            <w:tcW w:w="500" w:type="dxa"/>
            <w:tcBorders>
              <w:left w:val="single" w:sz="8" w:space="0" w:color="auto"/>
              <w:bottom w:val="single" w:sz="8" w:space="0" w:color="auto"/>
              <w:right w:val="single" w:sz="8" w:space="0" w:color="auto"/>
            </w:tcBorders>
          </w:tcPr>
          <w:p w:rsidR="00E60556" w:rsidRPr="00066225" w:rsidRDefault="00787C2B"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22.</w:t>
            </w:r>
          </w:p>
        </w:tc>
        <w:tc>
          <w:tcPr>
            <w:tcW w:w="1132" w:type="dxa"/>
            <w:gridSpan w:val="3"/>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Основное мероприятие 20</w:t>
            </w:r>
          </w:p>
        </w:tc>
        <w:tc>
          <w:tcPr>
            <w:tcW w:w="2039" w:type="dxa"/>
            <w:gridSpan w:val="3"/>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Осуществление финансирования социально значимых мероприятий</w:t>
            </w:r>
          </w:p>
        </w:tc>
        <w:tc>
          <w:tcPr>
            <w:tcW w:w="1276" w:type="dxa"/>
            <w:gridSpan w:val="2"/>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E60556" w:rsidRPr="00066225" w:rsidRDefault="00E60556"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E60556" w:rsidRPr="00066225" w:rsidRDefault="000B026D"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5192,00</w:t>
            </w:r>
          </w:p>
        </w:tc>
        <w:tc>
          <w:tcPr>
            <w:tcW w:w="1081" w:type="dxa"/>
            <w:gridSpan w:val="2"/>
            <w:tcBorders>
              <w:top w:val="single" w:sz="4" w:space="0" w:color="auto"/>
              <w:left w:val="single" w:sz="8"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E60556" w:rsidRPr="00066225" w:rsidRDefault="000B026D"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5192,00</w:t>
            </w:r>
          </w:p>
        </w:tc>
        <w:tc>
          <w:tcPr>
            <w:tcW w:w="936" w:type="dxa"/>
            <w:gridSpan w:val="2"/>
            <w:tcBorders>
              <w:top w:val="single" w:sz="4" w:space="0" w:color="auto"/>
              <w:left w:val="single" w:sz="8"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E60556" w:rsidRPr="00066225" w:rsidRDefault="00E60556" w:rsidP="00854D97">
            <w:pPr>
              <w:rPr>
                <w:rFonts w:ascii="Times New Roman" w:hAnsi="Times New Roman"/>
                <w:sz w:val="20"/>
                <w:szCs w:val="20"/>
              </w:rPr>
            </w:pPr>
          </w:p>
        </w:tc>
      </w:tr>
      <w:tr w:rsidR="00E60556" w:rsidRPr="00066225" w:rsidTr="00854D97">
        <w:trPr>
          <w:gridAfter w:val="3"/>
          <w:wAfter w:w="266" w:type="dxa"/>
          <w:trHeight w:val="827"/>
        </w:trPr>
        <w:tc>
          <w:tcPr>
            <w:tcW w:w="500" w:type="dxa"/>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p w:rsidR="00E60556" w:rsidRPr="00066225" w:rsidRDefault="00E60556"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E60556" w:rsidRPr="00066225" w:rsidRDefault="00E60556" w:rsidP="00854D97">
            <w:pPr>
              <w:rPr>
                <w:rFonts w:ascii="Times New Roman" w:hAnsi="Times New Roman"/>
                <w:sz w:val="20"/>
                <w:szCs w:val="20"/>
              </w:rPr>
            </w:pPr>
          </w:p>
        </w:tc>
      </w:tr>
      <w:tr w:rsidR="00E60556" w:rsidRPr="00066225" w:rsidTr="00854D97">
        <w:trPr>
          <w:gridAfter w:val="3"/>
          <w:wAfter w:w="266" w:type="dxa"/>
          <w:trHeight w:val="827"/>
        </w:trPr>
        <w:tc>
          <w:tcPr>
            <w:tcW w:w="500" w:type="dxa"/>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E60556" w:rsidRPr="00066225" w:rsidRDefault="00E60556"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E60556" w:rsidRPr="00066225" w:rsidRDefault="00E60556" w:rsidP="00854D97">
            <w:pPr>
              <w:rPr>
                <w:rFonts w:ascii="Times New Roman" w:hAnsi="Times New Roman"/>
                <w:sz w:val="20"/>
                <w:szCs w:val="20"/>
              </w:rPr>
            </w:pPr>
          </w:p>
        </w:tc>
      </w:tr>
      <w:tr w:rsidR="00E60556" w:rsidRPr="00066225" w:rsidTr="00854D97">
        <w:trPr>
          <w:gridAfter w:val="3"/>
          <w:wAfter w:w="266" w:type="dxa"/>
          <w:trHeight w:val="827"/>
        </w:trPr>
        <w:tc>
          <w:tcPr>
            <w:tcW w:w="500" w:type="dxa"/>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E60556" w:rsidRPr="00066225" w:rsidRDefault="000B026D"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5192,00</w:t>
            </w:r>
          </w:p>
        </w:tc>
        <w:tc>
          <w:tcPr>
            <w:tcW w:w="1081" w:type="dxa"/>
            <w:gridSpan w:val="2"/>
            <w:tcBorders>
              <w:top w:val="single" w:sz="4" w:space="0" w:color="auto"/>
              <w:left w:val="single" w:sz="8"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E60556" w:rsidRPr="00066225" w:rsidRDefault="000B026D"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5192,00</w:t>
            </w:r>
          </w:p>
        </w:tc>
        <w:tc>
          <w:tcPr>
            <w:tcW w:w="936" w:type="dxa"/>
            <w:gridSpan w:val="2"/>
            <w:tcBorders>
              <w:top w:val="single" w:sz="4" w:space="0" w:color="auto"/>
              <w:left w:val="single" w:sz="8"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E60556" w:rsidRPr="00066225" w:rsidRDefault="00E60556" w:rsidP="00854D97">
            <w:pPr>
              <w:rPr>
                <w:rFonts w:ascii="Times New Roman" w:hAnsi="Times New Roman"/>
                <w:sz w:val="20"/>
                <w:szCs w:val="20"/>
              </w:rPr>
            </w:pPr>
          </w:p>
        </w:tc>
      </w:tr>
      <w:tr w:rsidR="00E60556" w:rsidRPr="00066225" w:rsidTr="00854D97">
        <w:trPr>
          <w:gridAfter w:val="3"/>
          <w:wAfter w:w="266" w:type="dxa"/>
          <w:trHeight w:val="815"/>
        </w:trPr>
        <w:tc>
          <w:tcPr>
            <w:tcW w:w="500" w:type="dxa"/>
            <w:vMerge w:val="restart"/>
            <w:tcBorders>
              <w:top w:val="single" w:sz="4" w:space="0" w:color="auto"/>
              <w:left w:val="single" w:sz="8" w:space="0" w:color="auto"/>
              <w:right w:val="single" w:sz="8" w:space="0" w:color="auto"/>
            </w:tcBorders>
          </w:tcPr>
          <w:p w:rsidR="00E60556" w:rsidRPr="00066225" w:rsidRDefault="00E60556"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2</w:t>
            </w:r>
            <w:r w:rsidR="00787C2B" w:rsidRPr="00066225">
              <w:rPr>
                <w:rFonts w:ascii="Times New Roman" w:hAnsi="Times New Roman"/>
                <w:sz w:val="20"/>
                <w:szCs w:val="20"/>
              </w:rPr>
              <w:t>3</w:t>
            </w:r>
            <w:r w:rsidRPr="00066225">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E60556" w:rsidRPr="00066225" w:rsidRDefault="00E60556"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Мероприятие</w:t>
            </w:r>
            <w:r w:rsidR="00C01307" w:rsidRPr="00066225">
              <w:rPr>
                <w:rFonts w:ascii="Times New Roman" w:hAnsi="Times New Roman"/>
                <w:sz w:val="20"/>
                <w:szCs w:val="20"/>
              </w:rPr>
              <w:t xml:space="preserve"> </w:t>
            </w:r>
            <w:r w:rsidRPr="00066225">
              <w:rPr>
                <w:rFonts w:ascii="Times New Roman" w:hAnsi="Times New Roman"/>
                <w:sz w:val="20"/>
                <w:szCs w:val="20"/>
              </w:rPr>
              <w:t>Е</w:t>
            </w:r>
            <w:proofErr w:type="gramStart"/>
            <w:r w:rsidRPr="00066225">
              <w:rPr>
                <w:rFonts w:ascii="Times New Roman" w:hAnsi="Times New Roman"/>
                <w:sz w:val="20"/>
                <w:szCs w:val="20"/>
              </w:rPr>
              <w:t>1</w:t>
            </w:r>
            <w:proofErr w:type="gramEnd"/>
            <w:r w:rsidR="002132C2" w:rsidRPr="00066225">
              <w:rPr>
                <w:rFonts w:ascii="Times New Roman" w:hAnsi="Times New Roman"/>
                <w:sz w:val="20"/>
                <w:szCs w:val="20"/>
              </w:rPr>
              <w:t xml:space="preserve"> Региональный проект «Создание современной образовательной среды для школьников»</w:t>
            </w:r>
          </w:p>
        </w:tc>
        <w:tc>
          <w:tcPr>
            <w:tcW w:w="2039" w:type="dxa"/>
            <w:gridSpan w:val="3"/>
            <w:vMerge w:val="restart"/>
            <w:tcBorders>
              <w:top w:val="single" w:sz="4" w:space="0" w:color="auto"/>
              <w:left w:val="single" w:sz="8" w:space="0" w:color="auto"/>
              <w:right w:val="single" w:sz="8" w:space="0" w:color="auto"/>
            </w:tcBorders>
          </w:tcPr>
          <w:p w:rsidR="00E60556" w:rsidRPr="00066225" w:rsidRDefault="002132C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Развитие инфраструктуры общего и дополнительного образования посредством капитального ремонта зданий муниципальных образовательных организаций</w:t>
            </w:r>
            <w:r w:rsidR="00E60556" w:rsidRPr="00066225">
              <w:rPr>
                <w:rFonts w:ascii="Times New Roman" w:hAnsi="Times New Roman"/>
                <w:sz w:val="20"/>
                <w:szCs w:val="20"/>
              </w:rPr>
              <w:t xml:space="preserve">        </w:t>
            </w:r>
          </w:p>
        </w:tc>
        <w:tc>
          <w:tcPr>
            <w:tcW w:w="1276" w:type="dxa"/>
            <w:gridSpan w:val="2"/>
            <w:tcBorders>
              <w:top w:val="single" w:sz="4" w:space="0" w:color="auto"/>
              <w:left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E60556" w:rsidRPr="00066225" w:rsidRDefault="00E60556"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E60556" w:rsidRPr="00066225" w:rsidRDefault="00E60556"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23644,3</w:t>
            </w:r>
          </w:p>
        </w:tc>
        <w:tc>
          <w:tcPr>
            <w:tcW w:w="1081" w:type="dxa"/>
            <w:gridSpan w:val="2"/>
            <w:tcBorders>
              <w:left w:val="single" w:sz="8"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23644,3</w:t>
            </w:r>
          </w:p>
        </w:tc>
        <w:tc>
          <w:tcPr>
            <w:tcW w:w="992" w:type="dxa"/>
            <w:gridSpan w:val="2"/>
            <w:tcBorders>
              <w:left w:val="single" w:sz="4" w:space="0" w:color="auto"/>
              <w:bottom w:val="single" w:sz="4"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0</w:t>
            </w:r>
          </w:p>
        </w:tc>
        <w:tc>
          <w:tcPr>
            <w:tcW w:w="936" w:type="dxa"/>
            <w:gridSpan w:val="2"/>
            <w:tcBorders>
              <w:left w:val="single" w:sz="8"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0</w:t>
            </w:r>
          </w:p>
        </w:tc>
        <w:tc>
          <w:tcPr>
            <w:tcW w:w="1134" w:type="dxa"/>
            <w:gridSpan w:val="13"/>
            <w:tcBorders>
              <w:left w:val="single" w:sz="4"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0</w:t>
            </w:r>
          </w:p>
        </w:tc>
        <w:tc>
          <w:tcPr>
            <w:tcW w:w="1052" w:type="dxa"/>
            <w:gridSpan w:val="12"/>
            <w:tcBorders>
              <w:left w:val="single" w:sz="4"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0</w:t>
            </w:r>
          </w:p>
        </w:tc>
        <w:tc>
          <w:tcPr>
            <w:tcW w:w="879" w:type="dxa"/>
            <w:gridSpan w:val="2"/>
            <w:tcBorders>
              <w:left w:val="single" w:sz="4"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0</w:t>
            </w:r>
          </w:p>
        </w:tc>
        <w:tc>
          <w:tcPr>
            <w:tcW w:w="1982" w:type="dxa"/>
            <w:gridSpan w:val="2"/>
            <w:vMerge w:val="restart"/>
            <w:tcBorders>
              <w:top w:val="single" w:sz="4" w:space="0" w:color="auto"/>
              <w:right w:val="single" w:sz="4" w:space="0" w:color="auto"/>
            </w:tcBorders>
          </w:tcPr>
          <w:p w:rsidR="00E60556" w:rsidRPr="00066225" w:rsidRDefault="00E60556" w:rsidP="00854D97">
            <w:pPr>
              <w:rPr>
                <w:rFonts w:ascii="Times New Roman" w:hAnsi="Times New Roman"/>
                <w:sz w:val="20"/>
                <w:szCs w:val="20"/>
              </w:rPr>
            </w:pPr>
          </w:p>
        </w:tc>
      </w:tr>
      <w:tr w:rsidR="00E60556" w:rsidRPr="00066225" w:rsidTr="00854D97">
        <w:trPr>
          <w:gridAfter w:val="3"/>
          <w:wAfter w:w="266" w:type="dxa"/>
          <w:trHeight w:val="815"/>
        </w:trPr>
        <w:tc>
          <w:tcPr>
            <w:tcW w:w="500" w:type="dxa"/>
            <w:vMerge/>
            <w:tcBorders>
              <w:left w:val="single" w:sz="8" w:space="0" w:color="auto"/>
              <w:right w:val="single" w:sz="8" w:space="0" w:color="auto"/>
            </w:tcBorders>
          </w:tcPr>
          <w:p w:rsidR="00E60556" w:rsidRPr="00066225" w:rsidRDefault="00E6055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E60556" w:rsidRPr="00066225" w:rsidRDefault="00E60556" w:rsidP="00854D97">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p w:rsidR="00E60556" w:rsidRPr="00066225" w:rsidRDefault="00E60556"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081" w:type="dxa"/>
            <w:gridSpan w:val="2"/>
            <w:tcBorders>
              <w:left w:val="single" w:sz="8"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E60556" w:rsidRPr="00066225" w:rsidRDefault="00E60556" w:rsidP="00854D97">
            <w:pPr>
              <w:rPr>
                <w:rFonts w:ascii="Times New Roman" w:hAnsi="Times New Roman"/>
                <w:sz w:val="20"/>
                <w:szCs w:val="20"/>
              </w:rPr>
            </w:pPr>
          </w:p>
        </w:tc>
      </w:tr>
      <w:tr w:rsidR="00E60556" w:rsidRPr="00066225" w:rsidTr="00854D97">
        <w:trPr>
          <w:gridAfter w:val="3"/>
          <w:wAfter w:w="266" w:type="dxa"/>
          <w:trHeight w:val="815"/>
        </w:trPr>
        <w:tc>
          <w:tcPr>
            <w:tcW w:w="500" w:type="dxa"/>
            <w:vMerge/>
            <w:tcBorders>
              <w:left w:val="single" w:sz="8" w:space="0" w:color="auto"/>
              <w:right w:val="single" w:sz="8" w:space="0" w:color="auto"/>
            </w:tcBorders>
          </w:tcPr>
          <w:p w:rsidR="00E60556" w:rsidRPr="00066225" w:rsidRDefault="00E6055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E60556" w:rsidRPr="00066225" w:rsidRDefault="00E60556" w:rsidP="00854D97">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E60556" w:rsidRPr="00066225" w:rsidRDefault="00E60556"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21279,9</w:t>
            </w:r>
          </w:p>
        </w:tc>
        <w:tc>
          <w:tcPr>
            <w:tcW w:w="1081" w:type="dxa"/>
            <w:gridSpan w:val="2"/>
            <w:tcBorders>
              <w:left w:val="single" w:sz="8"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21279,9</w:t>
            </w:r>
          </w:p>
        </w:tc>
        <w:tc>
          <w:tcPr>
            <w:tcW w:w="992" w:type="dxa"/>
            <w:gridSpan w:val="2"/>
            <w:tcBorders>
              <w:left w:val="single" w:sz="4" w:space="0" w:color="auto"/>
              <w:bottom w:val="single" w:sz="4"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E60556" w:rsidRPr="00066225" w:rsidRDefault="00E60556" w:rsidP="00854D97">
            <w:pPr>
              <w:rPr>
                <w:rFonts w:ascii="Times New Roman" w:hAnsi="Times New Roman"/>
                <w:sz w:val="20"/>
                <w:szCs w:val="20"/>
              </w:rPr>
            </w:pPr>
          </w:p>
        </w:tc>
      </w:tr>
      <w:tr w:rsidR="00E60556" w:rsidRPr="00066225" w:rsidTr="00854D97">
        <w:trPr>
          <w:gridAfter w:val="3"/>
          <w:wAfter w:w="266" w:type="dxa"/>
          <w:trHeight w:val="815"/>
        </w:trPr>
        <w:tc>
          <w:tcPr>
            <w:tcW w:w="500" w:type="dxa"/>
            <w:vMerge/>
            <w:tcBorders>
              <w:left w:val="single" w:sz="8" w:space="0" w:color="auto"/>
              <w:right w:val="single" w:sz="8" w:space="0" w:color="auto"/>
            </w:tcBorders>
          </w:tcPr>
          <w:p w:rsidR="00E60556" w:rsidRPr="00066225" w:rsidRDefault="00E6055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E60556" w:rsidRPr="00066225" w:rsidRDefault="00E60556" w:rsidP="00854D97">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left w:val="single" w:sz="8" w:space="0" w:color="auto"/>
              <w:bottom w:val="single" w:sz="4"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2364,4</w:t>
            </w:r>
          </w:p>
        </w:tc>
        <w:tc>
          <w:tcPr>
            <w:tcW w:w="1081" w:type="dxa"/>
            <w:gridSpan w:val="2"/>
            <w:tcBorders>
              <w:left w:val="single" w:sz="8"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2364,4</w:t>
            </w:r>
          </w:p>
        </w:tc>
        <w:tc>
          <w:tcPr>
            <w:tcW w:w="992" w:type="dxa"/>
            <w:gridSpan w:val="2"/>
            <w:tcBorders>
              <w:left w:val="single" w:sz="4" w:space="0" w:color="auto"/>
              <w:bottom w:val="single" w:sz="4" w:space="0" w:color="auto"/>
              <w:right w:val="single" w:sz="8"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E60556" w:rsidRPr="00066225" w:rsidRDefault="00E60556"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E60556" w:rsidRPr="00066225" w:rsidRDefault="00E60556" w:rsidP="00854D97">
            <w:pPr>
              <w:rPr>
                <w:rFonts w:ascii="Times New Roman" w:hAnsi="Times New Roman"/>
                <w:sz w:val="20"/>
                <w:szCs w:val="20"/>
              </w:rPr>
            </w:pPr>
          </w:p>
        </w:tc>
      </w:tr>
      <w:tr w:rsidR="00172B9A" w:rsidRPr="00066225" w:rsidTr="00854D97">
        <w:trPr>
          <w:gridAfter w:val="3"/>
          <w:wAfter w:w="266" w:type="dxa"/>
          <w:trHeight w:val="815"/>
        </w:trPr>
        <w:tc>
          <w:tcPr>
            <w:tcW w:w="500" w:type="dxa"/>
            <w:tcBorders>
              <w:top w:val="single" w:sz="4" w:space="0" w:color="auto"/>
              <w:left w:val="single" w:sz="8" w:space="0" w:color="auto"/>
              <w:right w:val="single" w:sz="8" w:space="0" w:color="auto"/>
            </w:tcBorders>
          </w:tcPr>
          <w:p w:rsidR="00172B9A" w:rsidRPr="00066225" w:rsidRDefault="00787C2B"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23.1</w:t>
            </w:r>
          </w:p>
        </w:tc>
        <w:tc>
          <w:tcPr>
            <w:tcW w:w="1132" w:type="dxa"/>
            <w:gridSpan w:val="3"/>
            <w:tcBorders>
              <w:top w:val="single" w:sz="4" w:space="0" w:color="auto"/>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мероприятие Е 1 </w:t>
            </w:r>
          </w:p>
        </w:tc>
        <w:tc>
          <w:tcPr>
            <w:tcW w:w="2039" w:type="dxa"/>
            <w:gridSpan w:val="3"/>
            <w:tcBorders>
              <w:top w:val="single" w:sz="4" w:space="0" w:color="auto"/>
              <w:left w:val="single" w:sz="8" w:space="0" w:color="auto"/>
              <w:right w:val="single" w:sz="8" w:space="0" w:color="auto"/>
            </w:tcBorders>
          </w:tcPr>
          <w:p w:rsidR="00172B9A" w:rsidRPr="00066225" w:rsidRDefault="00965DE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Региональный проект «Современная школа»</w:t>
            </w:r>
          </w:p>
        </w:tc>
        <w:tc>
          <w:tcPr>
            <w:tcW w:w="1276" w:type="dxa"/>
            <w:gridSpan w:val="2"/>
            <w:tcBorders>
              <w:top w:val="single" w:sz="4" w:space="0" w:color="auto"/>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172B9A" w:rsidRPr="00066225" w:rsidRDefault="00172B9A"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172B9A" w:rsidRPr="00066225" w:rsidRDefault="00172B9A"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72B9A" w:rsidRPr="00066225" w:rsidRDefault="00BE0F93"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16401,8</w:t>
            </w:r>
          </w:p>
        </w:tc>
        <w:tc>
          <w:tcPr>
            <w:tcW w:w="1081" w:type="dxa"/>
            <w:gridSpan w:val="2"/>
            <w:tcBorders>
              <w:left w:val="single" w:sz="8"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72B9A" w:rsidRPr="00066225" w:rsidRDefault="000B69B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2335,1</w:t>
            </w:r>
          </w:p>
        </w:tc>
        <w:tc>
          <w:tcPr>
            <w:tcW w:w="936" w:type="dxa"/>
            <w:gridSpan w:val="2"/>
            <w:tcBorders>
              <w:left w:val="single" w:sz="8" w:space="0" w:color="auto"/>
              <w:bottom w:val="single" w:sz="4" w:space="0" w:color="auto"/>
              <w:right w:val="single" w:sz="4" w:space="0" w:color="auto"/>
            </w:tcBorders>
          </w:tcPr>
          <w:p w:rsidR="00172B9A" w:rsidRPr="00066225" w:rsidRDefault="00EA5416"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14066,7</w:t>
            </w:r>
          </w:p>
        </w:tc>
        <w:tc>
          <w:tcPr>
            <w:tcW w:w="1134" w:type="dxa"/>
            <w:gridSpan w:val="13"/>
            <w:tcBorders>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172B9A" w:rsidRPr="00066225" w:rsidRDefault="00172B9A" w:rsidP="00854D97">
            <w:pPr>
              <w:rPr>
                <w:rFonts w:ascii="Times New Roman" w:hAnsi="Times New Roman"/>
                <w:sz w:val="20"/>
                <w:szCs w:val="20"/>
              </w:rPr>
            </w:pPr>
          </w:p>
        </w:tc>
      </w:tr>
      <w:tr w:rsidR="00172B9A" w:rsidRPr="00066225" w:rsidTr="00854D97">
        <w:trPr>
          <w:gridAfter w:val="3"/>
          <w:wAfter w:w="266" w:type="dxa"/>
          <w:trHeight w:val="815"/>
        </w:trPr>
        <w:tc>
          <w:tcPr>
            <w:tcW w:w="500" w:type="dxa"/>
            <w:tcBorders>
              <w:top w:val="single" w:sz="4" w:space="0" w:color="auto"/>
              <w:left w:val="single" w:sz="8" w:space="0" w:color="auto"/>
              <w:right w:val="single" w:sz="8" w:space="0" w:color="auto"/>
            </w:tcBorders>
          </w:tcPr>
          <w:p w:rsidR="00172B9A" w:rsidRPr="00066225" w:rsidRDefault="00172B9A"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172B9A" w:rsidRPr="00066225" w:rsidRDefault="00172B9A"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72B9A" w:rsidRPr="00066225" w:rsidRDefault="00BE0F93"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14761,6</w:t>
            </w:r>
          </w:p>
        </w:tc>
        <w:tc>
          <w:tcPr>
            <w:tcW w:w="1081" w:type="dxa"/>
            <w:gridSpan w:val="2"/>
            <w:tcBorders>
              <w:left w:val="single" w:sz="8"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72B9A" w:rsidRPr="00066225" w:rsidRDefault="000B69B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2101,6</w:t>
            </w:r>
          </w:p>
        </w:tc>
        <w:tc>
          <w:tcPr>
            <w:tcW w:w="936" w:type="dxa"/>
            <w:gridSpan w:val="2"/>
            <w:tcBorders>
              <w:left w:val="single" w:sz="8" w:space="0" w:color="auto"/>
              <w:bottom w:val="single" w:sz="4" w:space="0" w:color="auto"/>
              <w:right w:val="single" w:sz="4" w:space="0" w:color="auto"/>
            </w:tcBorders>
          </w:tcPr>
          <w:p w:rsidR="00172B9A" w:rsidRPr="00066225" w:rsidRDefault="00EA5416"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12660,0</w:t>
            </w:r>
          </w:p>
        </w:tc>
        <w:tc>
          <w:tcPr>
            <w:tcW w:w="1134" w:type="dxa"/>
            <w:gridSpan w:val="13"/>
            <w:tcBorders>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172B9A" w:rsidRPr="00066225" w:rsidRDefault="00172B9A" w:rsidP="00854D97">
            <w:pPr>
              <w:rPr>
                <w:rFonts w:ascii="Times New Roman" w:hAnsi="Times New Roman"/>
                <w:sz w:val="20"/>
                <w:szCs w:val="20"/>
              </w:rPr>
            </w:pPr>
          </w:p>
        </w:tc>
      </w:tr>
      <w:tr w:rsidR="00172B9A" w:rsidRPr="00066225" w:rsidTr="00854D97">
        <w:trPr>
          <w:gridAfter w:val="3"/>
          <w:wAfter w:w="266" w:type="dxa"/>
          <w:trHeight w:val="815"/>
        </w:trPr>
        <w:tc>
          <w:tcPr>
            <w:tcW w:w="500" w:type="dxa"/>
            <w:tcBorders>
              <w:top w:val="single" w:sz="4" w:space="0" w:color="auto"/>
              <w:left w:val="single" w:sz="8" w:space="0" w:color="auto"/>
              <w:right w:val="single" w:sz="8" w:space="0" w:color="auto"/>
            </w:tcBorders>
          </w:tcPr>
          <w:p w:rsidR="00172B9A" w:rsidRPr="00066225" w:rsidRDefault="00172B9A"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left w:val="single" w:sz="8" w:space="0" w:color="auto"/>
              <w:bottom w:val="single" w:sz="4" w:space="0" w:color="auto"/>
              <w:right w:val="single" w:sz="8" w:space="0" w:color="auto"/>
            </w:tcBorders>
          </w:tcPr>
          <w:p w:rsidR="00172B9A" w:rsidRPr="00066225" w:rsidRDefault="00BE0F93"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1640,2</w:t>
            </w:r>
          </w:p>
        </w:tc>
        <w:tc>
          <w:tcPr>
            <w:tcW w:w="1081" w:type="dxa"/>
            <w:gridSpan w:val="2"/>
            <w:tcBorders>
              <w:left w:val="single" w:sz="8"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72B9A" w:rsidRPr="00066225" w:rsidRDefault="000B69B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233,5</w:t>
            </w:r>
          </w:p>
        </w:tc>
        <w:tc>
          <w:tcPr>
            <w:tcW w:w="936" w:type="dxa"/>
            <w:gridSpan w:val="2"/>
            <w:tcBorders>
              <w:left w:val="single" w:sz="8" w:space="0" w:color="auto"/>
              <w:bottom w:val="single" w:sz="4" w:space="0" w:color="auto"/>
              <w:right w:val="single" w:sz="4" w:space="0" w:color="auto"/>
            </w:tcBorders>
          </w:tcPr>
          <w:p w:rsidR="00172B9A" w:rsidRPr="00066225" w:rsidRDefault="00EA5416"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1406,7</w:t>
            </w:r>
          </w:p>
        </w:tc>
        <w:tc>
          <w:tcPr>
            <w:tcW w:w="1134" w:type="dxa"/>
            <w:gridSpan w:val="13"/>
            <w:tcBorders>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172B9A" w:rsidRPr="00066225" w:rsidRDefault="00172B9A" w:rsidP="00854D97">
            <w:pPr>
              <w:rPr>
                <w:rFonts w:ascii="Times New Roman" w:hAnsi="Times New Roman"/>
                <w:sz w:val="20"/>
                <w:szCs w:val="20"/>
              </w:rPr>
            </w:pPr>
          </w:p>
        </w:tc>
      </w:tr>
      <w:tr w:rsidR="00965DE6" w:rsidRPr="00066225" w:rsidTr="00854D97">
        <w:trPr>
          <w:gridAfter w:val="3"/>
          <w:wAfter w:w="266" w:type="dxa"/>
          <w:trHeight w:val="815"/>
        </w:trPr>
        <w:tc>
          <w:tcPr>
            <w:tcW w:w="500" w:type="dxa"/>
            <w:tcBorders>
              <w:top w:val="single" w:sz="4" w:space="0" w:color="auto"/>
              <w:left w:val="single" w:sz="8" w:space="0" w:color="auto"/>
              <w:right w:val="single" w:sz="8" w:space="0" w:color="auto"/>
            </w:tcBorders>
          </w:tcPr>
          <w:p w:rsidR="00965DE6" w:rsidRPr="00066225" w:rsidRDefault="00965DE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мероприятие</w:t>
            </w:r>
          </w:p>
        </w:tc>
        <w:tc>
          <w:tcPr>
            <w:tcW w:w="2039" w:type="dxa"/>
            <w:gridSpan w:val="3"/>
            <w:tcBorders>
              <w:top w:val="single" w:sz="4" w:space="0" w:color="auto"/>
              <w:left w:val="single" w:sz="8" w:space="0" w:color="auto"/>
              <w:right w:val="single" w:sz="8"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Функционирование центров образования цифрового и гуманитарного профилей «Точка роста»</w:t>
            </w:r>
          </w:p>
        </w:tc>
        <w:tc>
          <w:tcPr>
            <w:tcW w:w="1276" w:type="dxa"/>
            <w:gridSpan w:val="2"/>
            <w:tcBorders>
              <w:top w:val="single" w:sz="4" w:space="0" w:color="auto"/>
              <w:left w:val="single" w:sz="8" w:space="0" w:color="auto"/>
              <w:right w:val="single" w:sz="8"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965DE6" w:rsidRPr="00066225" w:rsidRDefault="00965DE6"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965DE6" w:rsidRPr="00066225" w:rsidRDefault="00965DE6"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965DE6" w:rsidRPr="00066225" w:rsidRDefault="005A22AB"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2335,1</w:t>
            </w:r>
          </w:p>
        </w:tc>
        <w:tc>
          <w:tcPr>
            <w:tcW w:w="1081" w:type="dxa"/>
            <w:gridSpan w:val="2"/>
            <w:tcBorders>
              <w:left w:val="single" w:sz="8" w:space="0" w:color="auto"/>
              <w:bottom w:val="single" w:sz="4" w:space="0" w:color="auto"/>
              <w:right w:val="single" w:sz="4"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965DE6" w:rsidRPr="00066225" w:rsidRDefault="000B69B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2335,1</w:t>
            </w:r>
          </w:p>
        </w:tc>
        <w:tc>
          <w:tcPr>
            <w:tcW w:w="936" w:type="dxa"/>
            <w:gridSpan w:val="2"/>
            <w:tcBorders>
              <w:left w:val="single" w:sz="8" w:space="0" w:color="auto"/>
              <w:bottom w:val="single" w:sz="4" w:space="0" w:color="auto"/>
              <w:right w:val="single" w:sz="4"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965DE6" w:rsidRPr="00066225" w:rsidRDefault="00965DE6" w:rsidP="00854D97">
            <w:pPr>
              <w:rPr>
                <w:rFonts w:ascii="Times New Roman" w:hAnsi="Times New Roman"/>
                <w:sz w:val="20"/>
                <w:szCs w:val="20"/>
              </w:rPr>
            </w:pPr>
          </w:p>
        </w:tc>
      </w:tr>
      <w:tr w:rsidR="00965DE6" w:rsidRPr="00066225" w:rsidTr="00854D97">
        <w:trPr>
          <w:gridAfter w:val="3"/>
          <w:wAfter w:w="266" w:type="dxa"/>
          <w:trHeight w:val="815"/>
        </w:trPr>
        <w:tc>
          <w:tcPr>
            <w:tcW w:w="500" w:type="dxa"/>
            <w:tcBorders>
              <w:top w:val="single" w:sz="4" w:space="0" w:color="auto"/>
              <w:left w:val="single" w:sz="8" w:space="0" w:color="auto"/>
              <w:right w:val="single" w:sz="8" w:space="0" w:color="auto"/>
            </w:tcBorders>
          </w:tcPr>
          <w:p w:rsidR="00965DE6" w:rsidRPr="00066225" w:rsidRDefault="00965DE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965DE6" w:rsidRPr="00066225" w:rsidRDefault="00965DE6"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965DE6" w:rsidRPr="00066225" w:rsidRDefault="005A22AB"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2101,6</w:t>
            </w:r>
          </w:p>
        </w:tc>
        <w:tc>
          <w:tcPr>
            <w:tcW w:w="1081" w:type="dxa"/>
            <w:gridSpan w:val="2"/>
            <w:tcBorders>
              <w:left w:val="single" w:sz="8" w:space="0" w:color="auto"/>
              <w:bottom w:val="single" w:sz="4" w:space="0" w:color="auto"/>
              <w:right w:val="single" w:sz="4"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965DE6" w:rsidRPr="00066225" w:rsidRDefault="000B69B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2101,6</w:t>
            </w:r>
          </w:p>
        </w:tc>
        <w:tc>
          <w:tcPr>
            <w:tcW w:w="936" w:type="dxa"/>
            <w:gridSpan w:val="2"/>
            <w:tcBorders>
              <w:left w:val="single" w:sz="8" w:space="0" w:color="auto"/>
              <w:bottom w:val="single" w:sz="4" w:space="0" w:color="auto"/>
              <w:right w:val="single" w:sz="4"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965DE6" w:rsidRPr="00066225" w:rsidRDefault="00965DE6" w:rsidP="00854D97">
            <w:pPr>
              <w:rPr>
                <w:rFonts w:ascii="Times New Roman" w:hAnsi="Times New Roman"/>
                <w:sz w:val="20"/>
                <w:szCs w:val="20"/>
              </w:rPr>
            </w:pPr>
          </w:p>
        </w:tc>
      </w:tr>
      <w:tr w:rsidR="00965DE6" w:rsidRPr="00066225" w:rsidTr="00854D97">
        <w:trPr>
          <w:gridAfter w:val="3"/>
          <w:wAfter w:w="266" w:type="dxa"/>
          <w:trHeight w:val="815"/>
        </w:trPr>
        <w:tc>
          <w:tcPr>
            <w:tcW w:w="500" w:type="dxa"/>
            <w:tcBorders>
              <w:top w:val="single" w:sz="4" w:space="0" w:color="auto"/>
              <w:left w:val="single" w:sz="8" w:space="0" w:color="auto"/>
              <w:right w:val="single" w:sz="8" w:space="0" w:color="auto"/>
            </w:tcBorders>
          </w:tcPr>
          <w:p w:rsidR="00965DE6" w:rsidRPr="00066225" w:rsidRDefault="00965DE6"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left w:val="single" w:sz="8" w:space="0" w:color="auto"/>
              <w:bottom w:val="single" w:sz="4" w:space="0" w:color="auto"/>
              <w:right w:val="single" w:sz="8" w:space="0" w:color="auto"/>
            </w:tcBorders>
          </w:tcPr>
          <w:p w:rsidR="00965DE6" w:rsidRPr="00066225" w:rsidRDefault="005A22AB"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233,5</w:t>
            </w:r>
          </w:p>
        </w:tc>
        <w:tc>
          <w:tcPr>
            <w:tcW w:w="1081" w:type="dxa"/>
            <w:gridSpan w:val="2"/>
            <w:tcBorders>
              <w:left w:val="single" w:sz="8" w:space="0" w:color="auto"/>
              <w:bottom w:val="single" w:sz="4" w:space="0" w:color="auto"/>
              <w:right w:val="single" w:sz="4"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965DE6" w:rsidRPr="00066225" w:rsidRDefault="000B69B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233,5</w:t>
            </w:r>
          </w:p>
        </w:tc>
        <w:tc>
          <w:tcPr>
            <w:tcW w:w="936" w:type="dxa"/>
            <w:gridSpan w:val="2"/>
            <w:tcBorders>
              <w:left w:val="single" w:sz="8" w:space="0" w:color="auto"/>
              <w:bottom w:val="single" w:sz="4" w:space="0" w:color="auto"/>
              <w:right w:val="single" w:sz="4"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965DE6" w:rsidRPr="00066225" w:rsidRDefault="00965DE6" w:rsidP="00854D97">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965DE6" w:rsidRPr="00066225" w:rsidRDefault="00965DE6" w:rsidP="00854D97">
            <w:pPr>
              <w:rPr>
                <w:rFonts w:ascii="Times New Roman" w:hAnsi="Times New Roman"/>
                <w:sz w:val="20"/>
                <w:szCs w:val="20"/>
              </w:rPr>
            </w:pPr>
          </w:p>
        </w:tc>
      </w:tr>
      <w:tr w:rsidR="00172B9A" w:rsidRPr="00066225" w:rsidTr="00854D97">
        <w:trPr>
          <w:gridAfter w:val="3"/>
          <w:wAfter w:w="266" w:type="dxa"/>
          <w:trHeight w:val="815"/>
        </w:trPr>
        <w:tc>
          <w:tcPr>
            <w:tcW w:w="500" w:type="dxa"/>
            <w:vMerge w:val="restart"/>
            <w:tcBorders>
              <w:top w:val="single" w:sz="4" w:space="0" w:color="auto"/>
              <w:left w:val="single" w:sz="8" w:space="0" w:color="auto"/>
              <w:right w:val="single" w:sz="8" w:space="0" w:color="auto"/>
            </w:tcBorders>
          </w:tcPr>
          <w:p w:rsidR="00172B9A" w:rsidRPr="00066225" w:rsidRDefault="00172B9A" w:rsidP="00854D97">
            <w:pPr>
              <w:autoSpaceDE w:val="0"/>
              <w:autoSpaceDN w:val="0"/>
              <w:adjustRightInd w:val="0"/>
              <w:spacing w:after="0" w:line="240" w:lineRule="auto"/>
              <w:jc w:val="both"/>
              <w:rPr>
                <w:rFonts w:ascii="Times New Roman" w:hAnsi="Times New Roman"/>
                <w:sz w:val="20"/>
                <w:szCs w:val="20"/>
              </w:rPr>
            </w:pPr>
            <w:r w:rsidRPr="00066225">
              <w:rPr>
                <w:rFonts w:ascii="Times New Roman" w:hAnsi="Times New Roman"/>
                <w:sz w:val="20"/>
                <w:szCs w:val="20"/>
              </w:rPr>
              <w:t>2</w:t>
            </w:r>
            <w:r w:rsidR="00787C2B" w:rsidRPr="00066225">
              <w:rPr>
                <w:rFonts w:ascii="Times New Roman" w:hAnsi="Times New Roman"/>
                <w:sz w:val="20"/>
                <w:szCs w:val="20"/>
              </w:rPr>
              <w:t>4</w:t>
            </w:r>
            <w:r w:rsidRPr="00066225">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172B9A" w:rsidRPr="00066225" w:rsidRDefault="00AF61F8" w:rsidP="00854D97">
            <w:pPr>
              <w:autoSpaceDE w:val="0"/>
              <w:autoSpaceDN w:val="0"/>
              <w:adjustRightInd w:val="0"/>
              <w:spacing w:after="0" w:line="240" w:lineRule="auto"/>
              <w:rPr>
                <w:rFonts w:ascii="Times New Roman" w:hAnsi="Times New Roman"/>
                <w:sz w:val="20"/>
                <w:szCs w:val="20"/>
              </w:rPr>
            </w:pPr>
            <w:hyperlink w:anchor="Par1586" w:history="1">
              <w:r w:rsidR="00172B9A" w:rsidRPr="00066225">
                <w:rPr>
                  <w:rFonts w:ascii="Times New Roman" w:hAnsi="Times New Roman"/>
                  <w:sz w:val="20"/>
                  <w:szCs w:val="20"/>
                </w:rPr>
                <w:t xml:space="preserve">мероприятие </w:t>
              </w:r>
            </w:hyperlink>
            <w:r w:rsidR="00172B9A" w:rsidRPr="00066225">
              <w:rPr>
                <w:rFonts w:ascii="Times New Roman" w:hAnsi="Times New Roman"/>
                <w:sz w:val="20"/>
                <w:szCs w:val="20"/>
              </w:rPr>
              <w:t>Е 2</w:t>
            </w:r>
          </w:p>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top w:val="single" w:sz="4" w:space="0" w:color="auto"/>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Региональный проект «Создание условий для занятия физической культурой и спортом в сельских школах»</w:t>
            </w:r>
          </w:p>
        </w:tc>
        <w:tc>
          <w:tcPr>
            <w:tcW w:w="1276" w:type="dxa"/>
            <w:gridSpan w:val="2"/>
            <w:vMerge w:val="restart"/>
            <w:tcBorders>
              <w:top w:val="single" w:sz="4" w:space="0" w:color="auto"/>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172B9A" w:rsidRPr="00066225" w:rsidRDefault="00172B9A"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172B9A" w:rsidRPr="00066225" w:rsidRDefault="00172B9A"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72B9A" w:rsidRPr="00066225" w:rsidRDefault="005A22AB"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2669,2</w:t>
            </w:r>
          </w:p>
        </w:tc>
        <w:tc>
          <w:tcPr>
            <w:tcW w:w="1081" w:type="dxa"/>
            <w:gridSpan w:val="2"/>
            <w:tcBorders>
              <w:left w:val="single" w:sz="8"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2669,2</w:t>
            </w:r>
          </w:p>
        </w:tc>
        <w:tc>
          <w:tcPr>
            <w:tcW w:w="992" w:type="dxa"/>
            <w:gridSpan w:val="2"/>
            <w:tcBorders>
              <w:left w:val="single" w:sz="4" w:space="0" w:color="auto"/>
              <w:bottom w:val="single" w:sz="4" w:space="0" w:color="auto"/>
              <w:right w:val="single" w:sz="8" w:space="0" w:color="auto"/>
            </w:tcBorders>
          </w:tcPr>
          <w:p w:rsidR="00172B9A" w:rsidRPr="00066225" w:rsidRDefault="004B66D7"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0</w:t>
            </w:r>
          </w:p>
        </w:tc>
        <w:tc>
          <w:tcPr>
            <w:tcW w:w="936" w:type="dxa"/>
            <w:gridSpan w:val="2"/>
            <w:tcBorders>
              <w:left w:val="single" w:sz="8"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0</w:t>
            </w:r>
          </w:p>
        </w:tc>
        <w:tc>
          <w:tcPr>
            <w:tcW w:w="1134" w:type="dxa"/>
            <w:gridSpan w:val="13"/>
            <w:tcBorders>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0</w:t>
            </w:r>
          </w:p>
        </w:tc>
        <w:tc>
          <w:tcPr>
            <w:tcW w:w="1052" w:type="dxa"/>
            <w:gridSpan w:val="12"/>
            <w:tcBorders>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0</w:t>
            </w:r>
          </w:p>
        </w:tc>
        <w:tc>
          <w:tcPr>
            <w:tcW w:w="879" w:type="dxa"/>
            <w:gridSpan w:val="2"/>
            <w:tcBorders>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0</w:t>
            </w:r>
          </w:p>
        </w:tc>
        <w:tc>
          <w:tcPr>
            <w:tcW w:w="1982" w:type="dxa"/>
            <w:gridSpan w:val="2"/>
            <w:vMerge w:val="restart"/>
            <w:tcBorders>
              <w:top w:val="single" w:sz="4" w:space="0" w:color="auto"/>
              <w:right w:val="single" w:sz="4" w:space="0" w:color="auto"/>
            </w:tcBorders>
          </w:tcPr>
          <w:p w:rsidR="00172B9A" w:rsidRPr="00066225" w:rsidRDefault="00172B9A" w:rsidP="00854D97">
            <w:pPr>
              <w:rPr>
                <w:rFonts w:ascii="Times New Roman" w:hAnsi="Times New Roman"/>
                <w:sz w:val="20"/>
                <w:szCs w:val="20"/>
              </w:rPr>
            </w:pPr>
            <w:r w:rsidRPr="00066225">
              <w:rPr>
                <w:rFonts w:ascii="Times New Roman" w:hAnsi="Times New Roman"/>
                <w:sz w:val="20"/>
                <w:szCs w:val="20"/>
              </w:rPr>
              <w:t>позволит увеличить численность обучающихся в возрасте 5 – 18 лет, регулярно занимающихся в спортивных секциях, клубах и иных объединениях спортивной направленности, в общей численности населения данной возрастной группы</w:t>
            </w:r>
          </w:p>
        </w:tc>
      </w:tr>
      <w:tr w:rsidR="00172B9A" w:rsidRPr="00066225" w:rsidTr="00854D97">
        <w:trPr>
          <w:gridAfter w:val="3"/>
          <w:wAfter w:w="266" w:type="dxa"/>
          <w:trHeight w:val="765"/>
        </w:trPr>
        <w:tc>
          <w:tcPr>
            <w:tcW w:w="500" w:type="dxa"/>
            <w:vMerge/>
            <w:tcBorders>
              <w:left w:val="single" w:sz="8" w:space="0" w:color="auto"/>
              <w:right w:val="single" w:sz="8" w:space="0" w:color="auto"/>
            </w:tcBorders>
          </w:tcPr>
          <w:p w:rsidR="00172B9A" w:rsidRPr="00066225" w:rsidRDefault="00172B9A"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p w:rsidR="00172B9A" w:rsidRPr="00066225" w:rsidRDefault="00172B9A" w:rsidP="00854D97">
            <w:pPr>
              <w:autoSpaceDE w:val="0"/>
              <w:autoSpaceDN w:val="0"/>
              <w:adjustRightInd w:val="0"/>
              <w:spacing w:after="0" w:line="240" w:lineRule="auto"/>
              <w:jc w:val="center"/>
              <w:rPr>
                <w:rFonts w:ascii="Times New Roman" w:hAnsi="Times New Roman"/>
                <w:sz w:val="20"/>
                <w:szCs w:val="20"/>
              </w:rPr>
            </w:pPr>
          </w:p>
          <w:p w:rsidR="00172B9A" w:rsidRPr="00066225" w:rsidRDefault="00172B9A"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72B9A" w:rsidRPr="00066225" w:rsidRDefault="005A22AB"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396,4</w:t>
            </w:r>
          </w:p>
        </w:tc>
        <w:tc>
          <w:tcPr>
            <w:tcW w:w="1081" w:type="dxa"/>
            <w:gridSpan w:val="2"/>
            <w:tcBorders>
              <w:top w:val="single" w:sz="4" w:space="0" w:color="auto"/>
              <w:left w:val="single" w:sz="8"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396,4</w:t>
            </w:r>
          </w:p>
        </w:tc>
        <w:tc>
          <w:tcPr>
            <w:tcW w:w="992" w:type="dxa"/>
            <w:gridSpan w:val="2"/>
            <w:tcBorders>
              <w:top w:val="single" w:sz="4" w:space="0" w:color="auto"/>
              <w:left w:val="single" w:sz="4" w:space="0" w:color="auto"/>
              <w:bottom w:val="single" w:sz="4"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72B9A" w:rsidRPr="00066225" w:rsidRDefault="00172B9A" w:rsidP="00854D97">
            <w:pPr>
              <w:rPr>
                <w:rFonts w:ascii="Times New Roman" w:hAnsi="Times New Roman"/>
                <w:sz w:val="20"/>
                <w:szCs w:val="20"/>
              </w:rPr>
            </w:pPr>
          </w:p>
        </w:tc>
      </w:tr>
      <w:tr w:rsidR="00172B9A" w:rsidRPr="00066225" w:rsidTr="00854D97">
        <w:trPr>
          <w:gridAfter w:val="3"/>
          <w:wAfter w:w="266" w:type="dxa"/>
          <w:trHeight w:val="915"/>
        </w:trPr>
        <w:tc>
          <w:tcPr>
            <w:tcW w:w="500" w:type="dxa"/>
            <w:vMerge/>
            <w:tcBorders>
              <w:left w:val="single" w:sz="8" w:space="0" w:color="auto"/>
              <w:right w:val="single" w:sz="8" w:space="0" w:color="auto"/>
            </w:tcBorders>
          </w:tcPr>
          <w:p w:rsidR="00172B9A" w:rsidRPr="00066225" w:rsidRDefault="00172B9A"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172B9A" w:rsidRPr="00066225" w:rsidRDefault="00172B9A"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72B9A" w:rsidRPr="00066225" w:rsidRDefault="005A22AB"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2005,9</w:t>
            </w:r>
          </w:p>
        </w:tc>
        <w:tc>
          <w:tcPr>
            <w:tcW w:w="1081" w:type="dxa"/>
            <w:gridSpan w:val="2"/>
            <w:tcBorders>
              <w:top w:val="single" w:sz="4" w:space="0" w:color="auto"/>
              <w:left w:val="single" w:sz="8"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2005,9</w:t>
            </w:r>
          </w:p>
        </w:tc>
        <w:tc>
          <w:tcPr>
            <w:tcW w:w="992" w:type="dxa"/>
            <w:gridSpan w:val="2"/>
            <w:tcBorders>
              <w:top w:val="single" w:sz="4" w:space="0" w:color="auto"/>
              <w:left w:val="single" w:sz="4" w:space="0" w:color="auto"/>
              <w:bottom w:val="single" w:sz="4"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72B9A" w:rsidRPr="00066225" w:rsidRDefault="00172B9A" w:rsidP="00854D97">
            <w:pPr>
              <w:rPr>
                <w:rFonts w:ascii="Times New Roman" w:hAnsi="Times New Roman"/>
                <w:sz w:val="20"/>
                <w:szCs w:val="20"/>
              </w:rPr>
            </w:pPr>
          </w:p>
        </w:tc>
      </w:tr>
      <w:tr w:rsidR="00172B9A" w:rsidRPr="00066225" w:rsidTr="00854D97">
        <w:trPr>
          <w:gridAfter w:val="3"/>
          <w:wAfter w:w="266" w:type="dxa"/>
          <w:trHeight w:val="1140"/>
        </w:trPr>
        <w:tc>
          <w:tcPr>
            <w:tcW w:w="500" w:type="dxa"/>
            <w:vMerge/>
            <w:tcBorders>
              <w:left w:val="single" w:sz="8" w:space="0" w:color="auto"/>
              <w:bottom w:val="single" w:sz="4" w:space="0" w:color="auto"/>
              <w:right w:val="single" w:sz="8" w:space="0" w:color="auto"/>
            </w:tcBorders>
          </w:tcPr>
          <w:p w:rsidR="00172B9A" w:rsidRPr="00066225" w:rsidRDefault="00172B9A"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72B9A" w:rsidRPr="00066225" w:rsidRDefault="005A22AB"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266,9</w:t>
            </w:r>
          </w:p>
        </w:tc>
        <w:tc>
          <w:tcPr>
            <w:tcW w:w="1081" w:type="dxa"/>
            <w:gridSpan w:val="2"/>
            <w:tcBorders>
              <w:top w:val="single" w:sz="4" w:space="0" w:color="auto"/>
              <w:left w:val="single" w:sz="8" w:space="0" w:color="auto"/>
              <w:bottom w:val="single" w:sz="8"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266,9</w:t>
            </w:r>
          </w:p>
        </w:tc>
        <w:tc>
          <w:tcPr>
            <w:tcW w:w="992" w:type="dxa"/>
            <w:gridSpan w:val="2"/>
            <w:tcBorders>
              <w:top w:val="single" w:sz="4" w:space="0" w:color="auto"/>
              <w:left w:val="single" w:sz="4" w:space="0" w:color="auto"/>
              <w:bottom w:val="single" w:sz="8" w:space="0" w:color="auto"/>
              <w:right w:val="single" w:sz="8"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4" w:space="0" w:color="auto"/>
            </w:tcBorders>
          </w:tcPr>
          <w:p w:rsidR="00172B9A" w:rsidRPr="00066225" w:rsidRDefault="00172B9A"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72B9A" w:rsidRPr="00066225" w:rsidRDefault="00172B9A" w:rsidP="00854D97">
            <w:pPr>
              <w:rPr>
                <w:rFonts w:ascii="Times New Roman" w:hAnsi="Times New Roman"/>
                <w:sz w:val="20"/>
                <w:szCs w:val="20"/>
              </w:rPr>
            </w:pPr>
          </w:p>
        </w:tc>
      </w:tr>
      <w:tr w:rsidR="000D4392" w:rsidRPr="00066225" w:rsidTr="00854D97">
        <w:trPr>
          <w:gridAfter w:val="3"/>
          <w:wAfter w:w="266" w:type="dxa"/>
          <w:trHeight w:val="653"/>
        </w:trPr>
        <w:tc>
          <w:tcPr>
            <w:tcW w:w="500" w:type="dxa"/>
            <w:tcBorders>
              <w:top w:val="single" w:sz="4" w:space="0" w:color="auto"/>
              <w:left w:val="single" w:sz="8" w:space="0" w:color="auto"/>
              <w:right w:val="single" w:sz="8" w:space="0" w:color="auto"/>
            </w:tcBorders>
          </w:tcPr>
          <w:p w:rsidR="000D4392" w:rsidRPr="00066225" w:rsidRDefault="00787C2B" w:rsidP="00854D97">
            <w:pPr>
              <w:autoSpaceDE w:val="0"/>
              <w:autoSpaceDN w:val="0"/>
              <w:adjustRightInd w:val="0"/>
              <w:jc w:val="both"/>
              <w:rPr>
                <w:rFonts w:ascii="Times New Roman" w:hAnsi="Times New Roman"/>
                <w:sz w:val="20"/>
                <w:szCs w:val="20"/>
              </w:rPr>
            </w:pPr>
            <w:r w:rsidRPr="00066225">
              <w:rPr>
                <w:rFonts w:ascii="Times New Roman" w:hAnsi="Times New Roman"/>
                <w:sz w:val="20"/>
                <w:szCs w:val="20"/>
              </w:rPr>
              <w:t>24.1</w:t>
            </w:r>
          </w:p>
        </w:tc>
        <w:tc>
          <w:tcPr>
            <w:tcW w:w="1132" w:type="dxa"/>
            <w:gridSpan w:val="3"/>
            <w:tcBorders>
              <w:top w:val="single" w:sz="4" w:space="0" w:color="auto"/>
              <w:left w:val="single" w:sz="8" w:space="0" w:color="auto"/>
              <w:right w:val="single" w:sz="8"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0D4392" w:rsidRPr="00066225" w:rsidRDefault="00AF61F8" w:rsidP="00854D97">
            <w:pPr>
              <w:autoSpaceDE w:val="0"/>
              <w:autoSpaceDN w:val="0"/>
              <w:adjustRightInd w:val="0"/>
              <w:spacing w:after="0" w:line="240" w:lineRule="auto"/>
              <w:rPr>
                <w:rFonts w:ascii="Times New Roman" w:hAnsi="Times New Roman"/>
                <w:sz w:val="20"/>
                <w:szCs w:val="20"/>
              </w:rPr>
            </w:pPr>
            <w:hyperlink w:anchor="Par1586" w:history="1">
              <w:r w:rsidR="000D4392" w:rsidRPr="00066225">
                <w:rPr>
                  <w:rFonts w:ascii="Times New Roman" w:hAnsi="Times New Roman"/>
                  <w:sz w:val="20"/>
                  <w:szCs w:val="20"/>
                </w:rPr>
                <w:t xml:space="preserve">мероприятие </w:t>
              </w:r>
            </w:hyperlink>
            <w:r w:rsidR="000D4392" w:rsidRPr="00066225">
              <w:rPr>
                <w:rFonts w:ascii="Times New Roman" w:hAnsi="Times New Roman"/>
                <w:sz w:val="20"/>
                <w:szCs w:val="20"/>
              </w:rPr>
              <w:t>Е 2</w:t>
            </w:r>
          </w:p>
          <w:p w:rsidR="000D4392" w:rsidRPr="00066225" w:rsidRDefault="000D4392" w:rsidP="00854D97">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Региональный проект Успех каждого ребенка</w:t>
            </w:r>
          </w:p>
        </w:tc>
        <w:tc>
          <w:tcPr>
            <w:tcW w:w="1276" w:type="dxa"/>
            <w:gridSpan w:val="2"/>
            <w:tcBorders>
              <w:top w:val="single" w:sz="4" w:space="0" w:color="auto"/>
              <w:left w:val="single" w:sz="8" w:space="0" w:color="auto"/>
              <w:right w:val="single" w:sz="8" w:space="0" w:color="auto"/>
            </w:tcBorders>
          </w:tcPr>
          <w:p w:rsidR="000D4392" w:rsidRPr="00066225" w:rsidRDefault="000D4392"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0D4392" w:rsidRPr="00066225" w:rsidRDefault="000D4392"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0D4392" w:rsidRPr="00066225" w:rsidRDefault="000D4392"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D4392" w:rsidRPr="00066225" w:rsidRDefault="00BE0F93"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6195,5</w:t>
            </w:r>
          </w:p>
        </w:tc>
        <w:tc>
          <w:tcPr>
            <w:tcW w:w="1081" w:type="dxa"/>
            <w:gridSpan w:val="2"/>
            <w:tcBorders>
              <w:top w:val="single" w:sz="4" w:space="0" w:color="auto"/>
              <w:left w:val="single" w:sz="8"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2595,9</w:t>
            </w:r>
          </w:p>
        </w:tc>
        <w:tc>
          <w:tcPr>
            <w:tcW w:w="936" w:type="dxa"/>
            <w:gridSpan w:val="2"/>
            <w:tcBorders>
              <w:top w:val="single" w:sz="4" w:space="0" w:color="auto"/>
              <w:left w:val="single" w:sz="8" w:space="0" w:color="auto"/>
              <w:bottom w:val="single" w:sz="4" w:space="0" w:color="auto"/>
              <w:right w:val="single" w:sz="4" w:space="0" w:color="auto"/>
            </w:tcBorders>
          </w:tcPr>
          <w:p w:rsidR="000D4392" w:rsidRPr="00066225" w:rsidRDefault="00EA5416"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3600,0</w:t>
            </w:r>
          </w:p>
        </w:tc>
        <w:tc>
          <w:tcPr>
            <w:tcW w:w="1134" w:type="dxa"/>
            <w:gridSpan w:val="13"/>
            <w:tcBorders>
              <w:top w:val="single" w:sz="4" w:space="0" w:color="auto"/>
              <w:left w:val="single" w:sz="4"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0D4392" w:rsidRPr="00066225" w:rsidRDefault="000D4392" w:rsidP="00854D97">
            <w:pPr>
              <w:rPr>
                <w:rFonts w:ascii="Times New Roman" w:hAnsi="Times New Roman"/>
                <w:sz w:val="20"/>
                <w:szCs w:val="20"/>
              </w:rPr>
            </w:pPr>
          </w:p>
        </w:tc>
      </w:tr>
      <w:tr w:rsidR="000D4392" w:rsidRPr="00066225" w:rsidTr="00854D97">
        <w:trPr>
          <w:gridAfter w:val="3"/>
          <w:wAfter w:w="266" w:type="dxa"/>
          <w:trHeight w:val="653"/>
        </w:trPr>
        <w:tc>
          <w:tcPr>
            <w:tcW w:w="500" w:type="dxa"/>
            <w:tcBorders>
              <w:top w:val="single" w:sz="4" w:space="0" w:color="auto"/>
              <w:left w:val="single" w:sz="8" w:space="0" w:color="auto"/>
              <w:right w:val="single" w:sz="8" w:space="0" w:color="auto"/>
            </w:tcBorders>
          </w:tcPr>
          <w:p w:rsidR="000D4392" w:rsidRPr="00066225" w:rsidRDefault="000D4392" w:rsidP="00854D97">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0D4392" w:rsidRPr="00066225" w:rsidRDefault="000D4392" w:rsidP="00854D97">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0D4392" w:rsidRPr="00066225" w:rsidRDefault="000D4392"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p w:rsidR="000D4392" w:rsidRPr="00066225" w:rsidRDefault="000D4392" w:rsidP="00854D97">
            <w:pPr>
              <w:autoSpaceDE w:val="0"/>
              <w:autoSpaceDN w:val="0"/>
              <w:adjustRightInd w:val="0"/>
              <w:spacing w:after="0" w:line="240" w:lineRule="auto"/>
              <w:jc w:val="center"/>
              <w:rPr>
                <w:rFonts w:ascii="Times New Roman" w:hAnsi="Times New Roman"/>
                <w:sz w:val="20"/>
                <w:szCs w:val="20"/>
              </w:rPr>
            </w:pPr>
          </w:p>
          <w:p w:rsidR="000D4392" w:rsidRPr="00066225" w:rsidRDefault="000D4392"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D4392" w:rsidRPr="00066225" w:rsidRDefault="00BE0F93"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790,4</w:t>
            </w:r>
          </w:p>
        </w:tc>
        <w:tc>
          <w:tcPr>
            <w:tcW w:w="1081" w:type="dxa"/>
            <w:gridSpan w:val="2"/>
            <w:tcBorders>
              <w:top w:val="single" w:sz="4" w:space="0" w:color="auto"/>
              <w:left w:val="single" w:sz="8"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331,1</w:t>
            </w:r>
          </w:p>
        </w:tc>
        <w:tc>
          <w:tcPr>
            <w:tcW w:w="936" w:type="dxa"/>
            <w:gridSpan w:val="2"/>
            <w:tcBorders>
              <w:top w:val="single" w:sz="4" w:space="0" w:color="auto"/>
              <w:left w:val="single" w:sz="8" w:space="0" w:color="auto"/>
              <w:bottom w:val="single" w:sz="4" w:space="0" w:color="auto"/>
              <w:right w:val="single" w:sz="4" w:space="0" w:color="auto"/>
            </w:tcBorders>
          </w:tcPr>
          <w:p w:rsidR="000D4392" w:rsidRPr="00066225" w:rsidRDefault="00EA5416"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459,3</w:t>
            </w:r>
          </w:p>
        </w:tc>
        <w:tc>
          <w:tcPr>
            <w:tcW w:w="1134" w:type="dxa"/>
            <w:gridSpan w:val="13"/>
            <w:tcBorders>
              <w:top w:val="single" w:sz="4" w:space="0" w:color="auto"/>
              <w:left w:val="single" w:sz="4"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0D4392" w:rsidRPr="00066225" w:rsidRDefault="000D4392" w:rsidP="00854D97">
            <w:pPr>
              <w:rPr>
                <w:rFonts w:ascii="Times New Roman" w:hAnsi="Times New Roman"/>
                <w:sz w:val="20"/>
                <w:szCs w:val="20"/>
              </w:rPr>
            </w:pPr>
          </w:p>
        </w:tc>
      </w:tr>
      <w:tr w:rsidR="000D4392" w:rsidRPr="00066225" w:rsidTr="00854D97">
        <w:trPr>
          <w:gridAfter w:val="3"/>
          <w:wAfter w:w="266" w:type="dxa"/>
          <w:trHeight w:val="653"/>
        </w:trPr>
        <w:tc>
          <w:tcPr>
            <w:tcW w:w="500" w:type="dxa"/>
            <w:tcBorders>
              <w:top w:val="single" w:sz="4" w:space="0" w:color="auto"/>
              <w:left w:val="single" w:sz="8" w:space="0" w:color="auto"/>
              <w:right w:val="single" w:sz="8" w:space="0" w:color="auto"/>
            </w:tcBorders>
          </w:tcPr>
          <w:p w:rsidR="000D4392" w:rsidRPr="00066225" w:rsidRDefault="000D4392" w:rsidP="00854D97">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0D4392" w:rsidRPr="00066225" w:rsidRDefault="000D4392" w:rsidP="00854D97">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0D4392" w:rsidRPr="00066225" w:rsidRDefault="000D4392"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0D4392" w:rsidRPr="00066225" w:rsidRDefault="000D4392"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D4392" w:rsidRPr="00066225" w:rsidRDefault="00BE0F93"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4785,9</w:t>
            </w:r>
          </w:p>
        </w:tc>
        <w:tc>
          <w:tcPr>
            <w:tcW w:w="1081" w:type="dxa"/>
            <w:gridSpan w:val="2"/>
            <w:tcBorders>
              <w:top w:val="single" w:sz="4" w:space="0" w:color="auto"/>
              <w:left w:val="single" w:sz="8"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2005,2</w:t>
            </w:r>
          </w:p>
        </w:tc>
        <w:tc>
          <w:tcPr>
            <w:tcW w:w="936" w:type="dxa"/>
            <w:gridSpan w:val="2"/>
            <w:tcBorders>
              <w:top w:val="single" w:sz="4" w:space="0" w:color="auto"/>
              <w:left w:val="single" w:sz="8" w:space="0" w:color="auto"/>
              <w:bottom w:val="single" w:sz="4" w:space="0" w:color="auto"/>
              <w:right w:val="single" w:sz="4" w:space="0" w:color="auto"/>
            </w:tcBorders>
          </w:tcPr>
          <w:p w:rsidR="000D4392" w:rsidRPr="00066225" w:rsidRDefault="00EA5416"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2780,7</w:t>
            </w:r>
          </w:p>
        </w:tc>
        <w:tc>
          <w:tcPr>
            <w:tcW w:w="1134" w:type="dxa"/>
            <w:gridSpan w:val="13"/>
            <w:tcBorders>
              <w:top w:val="single" w:sz="4" w:space="0" w:color="auto"/>
              <w:left w:val="single" w:sz="4"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0D4392" w:rsidRPr="00066225" w:rsidRDefault="000D4392" w:rsidP="00854D97">
            <w:pPr>
              <w:rPr>
                <w:rFonts w:ascii="Times New Roman" w:hAnsi="Times New Roman"/>
                <w:sz w:val="20"/>
                <w:szCs w:val="20"/>
              </w:rPr>
            </w:pPr>
          </w:p>
        </w:tc>
      </w:tr>
      <w:tr w:rsidR="000D4392" w:rsidRPr="00066225" w:rsidTr="00854D97">
        <w:trPr>
          <w:gridAfter w:val="3"/>
          <w:wAfter w:w="266" w:type="dxa"/>
          <w:trHeight w:val="653"/>
        </w:trPr>
        <w:tc>
          <w:tcPr>
            <w:tcW w:w="500" w:type="dxa"/>
            <w:tcBorders>
              <w:top w:val="single" w:sz="4" w:space="0" w:color="auto"/>
              <w:left w:val="single" w:sz="8" w:space="0" w:color="auto"/>
              <w:right w:val="single" w:sz="8" w:space="0" w:color="auto"/>
            </w:tcBorders>
          </w:tcPr>
          <w:p w:rsidR="000D4392" w:rsidRPr="00066225" w:rsidRDefault="000D4392" w:rsidP="00854D97">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0D4392" w:rsidRPr="00066225" w:rsidRDefault="000D4392" w:rsidP="00854D97">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0D4392" w:rsidRPr="00066225" w:rsidRDefault="000D4392"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0D4392" w:rsidRPr="00066225" w:rsidRDefault="00BE0F93" w:rsidP="000B02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619,6</w:t>
            </w:r>
          </w:p>
        </w:tc>
        <w:tc>
          <w:tcPr>
            <w:tcW w:w="1081" w:type="dxa"/>
            <w:gridSpan w:val="2"/>
            <w:tcBorders>
              <w:top w:val="single" w:sz="4" w:space="0" w:color="auto"/>
              <w:left w:val="single" w:sz="8"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0D4392" w:rsidRPr="00066225" w:rsidRDefault="000D4392" w:rsidP="000B026D">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259,</w:t>
            </w:r>
            <w:r w:rsidR="000B026D">
              <w:rPr>
                <w:rFonts w:ascii="Times New Roman" w:hAnsi="Times New Roman"/>
                <w:sz w:val="20"/>
                <w:szCs w:val="20"/>
              </w:rPr>
              <w:t>6</w:t>
            </w:r>
          </w:p>
        </w:tc>
        <w:tc>
          <w:tcPr>
            <w:tcW w:w="936" w:type="dxa"/>
            <w:gridSpan w:val="2"/>
            <w:tcBorders>
              <w:top w:val="single" w:sz="4" w:space="0" w:color="auto"/>
              <w:left w:val="single" w:sz="8" w:space="0" w:color="auto"/>
              <w:bottom w:val="single" w:sz="4" w:space="0" w:color="auto"/>
              <w:right w:val="single" w:sz="4" w:space="0" w:color="auto"/>
            </w:tcBorders>
          </w:tcPr>
          <w:p w:rsidR="000D4392" w:rsidRPr="00066225" w:rsidRDefault="00EA5416"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360,0</w:t>
            </w:r>
          </w:p>
        </w:tc>
        <w:tc>
          <w:tcPr>
            <w:tcW w:w="1134" w:type="dxa"/>
            <w:gridSpan w:val="13"/>
            <w:tcBorders>
              <w:top w:val="single" w:sz="4" w:space="0" w:color="auto"/>
              <w:left w:val="single" w:sz="4"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0D4392" w:rsidRPr="00066225" w:rsidRDefault="000D4392" w:rsidP="00854D97">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0D4392" w:rsidRPr="00066225" w:rsidRDefault="000D4392" w:rsidP="00854D97">
            <w:pPr>
              <w:rPr>
                <w:rFonts w:ascii="Times New Roman" w:hAnsi="Times New Roman"/>
                <w:sz w:val="20"/>
                <w:szCs w:val="20"/>
              </w:rPr>
            </w:pPr>
          </w:p>
        </w:tc>
      </w:tr>
      <w:tr w:rsidR="00FB6FF0" w:rsidRPr="00066225" w:rsidTr="00854D97">
        <w:trPr>
          <w:gridAfter w:val="3"/>
          <w:wAfter w:w="266" w:type="dxa"/>
          <w:trHeight w:val="653"/>
        </w:trPr>
        <w:tc>
          <w:tcPr>
            <w:tcW w:w="500" w:type="dxa"/>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jc w:val="both"/>
              <w:rPr>
                <w:rFonts w:ascii="Times New Roman" w:hAnsi="Times New Roman"/>
                <w:sz w:val="20"/>
                <w:szCs w:val="20"/>
              </w:rPr>
            </w:pPr>
            <w:r w:rsidRPr="00066225">
              <w:rPr>
                <w:rFonts w:ascii="Times New Roman" w:hAnsi="Times New Roman"/>
                <w:sz w:val="20"/>
                <w:szCs w:val="20"/>
              </w:rPr>
              <w:lastRenderedPageBreak/>
              <w:t>24.2</w:t>
            </w:r>
          </w:p>
        </w:tc>
        <w:tc>
          <w:tcPr>
            <w:tcW w:w="1132" w:type="dxa"/>
            <w:gridSpan w:val="3"/>
            <w:tcBorders>
              <w:top w:val="single" w:sz="4" w:space="0" w:color="auto"/>
              <w:left w:val="single" w:sz="8" w:space="0" w:color="auto"/>
              <w:right w:val="single" w:sz="8" w:space="0" w:color="auto"/>
            </w:tcBorders>
          </w:tcPr>
          <w:p w:rsidR="00FB6FF0" w:rsidRPr="00066225" w:rsidRDefault="00765877"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мероприятие</w:t>
            </w:r>
          </w:p>
        </w:tc>
        <w:tc>
          <w:tcPr>
            <w:tcW w:w="2039" w:type="dxa"/>
            <w:gridSpan w:val="3"/>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roofErr w:type="gramStart"/>
            <w:r w:rsidRPr="00066225">
              <w:rPr>
                <w:rFonts w:ascii="Times New Roman" w:hAnsi="Times New Roman"/>
                <w:sz w:val="20"/>
                <w:szCs w:val="20"/>
              </w:rPr>
              <w:t>Проведение капитального ремонта в спортивных залах образовательных организаций, расположенных в сельских местности</w:t>
            </w:r>
            <w:proofErr w:type="gramEnd"/>
          </w:p>
        </w:tc>
        <w:tc>
          <w:tcPr>
            <w:tcW w:w="1276" w:type="dxa"/>
            <w:gridSpan w:val="2"/>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B6FF0" w:rsidRPr="00066225" w:rsidRDefault="00FB6FF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FB6FF0" w:rsidRPr="00066225" w:rsidRDefault="00FB6FF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FB6FF0" w:rsidRPr="00066225" w:rsidRDefault="00BE0F93"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7106,9</w:t>
            </w:r>
          </w:p>
        </w:tc>
        <w:tc>
          <w:tcPr>
            <w:tcW w:w="1081" w:type="dxa"/>
            <w:gridSpan w:val="2"/>
            <w:tcBorders>
              <w:top w:val="single" w:sz="4" w:space="0" w:color="auto"/>
              <w:left w:val="single" w:sz="8"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2082</w:t>
            </w:r>
          </w:p>
        </w:tc>
        <w:tc>
          <w:tcPr>
            <w:tcW w:w="992" w:type="dxa"/>
            <w:gridSpan w:val="2"/>
            <w:tcBorders>
              <w:top w:val="single" w:sz="4" w:space="0" w:color="auto"/>
              <w:left w:val="single" w:sz="4" w:space="0" w:color="auto"/>
              <w:bottom w:val="single" w:sz="4"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2105,3</w:t>
            </w:r>
          </w:p>
        </w:tc>
        <w:tc>
          <w:tcPr>
            <w:tcW w:w="936" w:type="dxa"/>
            <w:gridSpan w:val="2"/>
            <w:tcBorders>
              <w:top w:val="single" w:sz="4" w:space="0" w:color="auto"/>
              <w:left w:val="single" w:sz="8" w:space="0" w:color="auto"/>
              <w:bottom w:val="single" w:sz="4" w:space="0" w:color="auto"/>
              <w:right w:val="single" w:sz="4" w:space="0" w:color="auto"/>
            </w:tcBorders>
          </w:tcPr>
          <w:p w:rsidR="00FB6FF0" w:rsidRPr="00066225" w:rsidRDefault="00EA5416"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2919,6</w:t>
            </w:r>
          </w:p>
        </w:tc>
        <w:tc>
          <w:tcPr>
            <w:tcW w:w="1134" w:type="dxa"/>
            <w:gridSpan w:val="13"/>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FB6FF0" w:rsidRPr="00066225" w:rsidRDefault="00FB6FF0" w:rsidP="00854D97">
            <w:pPr>
              <w:rPr>
                <w:rFonts w:ascii="Times New Roman" w:hAnsi="Times New Roman"/>
                <w:sz w:val="20"/>
                <w:szCs w:val="20"/>
              </w:rPr>
            </w:pPr>
            <w:proofErr w:type="gramStart"/>
            <w:r w:rsidRPr="00066225">
              <w:rPr>
                <w:rFonts w:ascii="Times New Roman" w:hAnsi="Times New Roman"/>
                <w:sz w:val="20"/>
                <w:szCs w:val="20"/>
              </w:rPr>
              <w:t>Увеличение доли обучающихся, занимающихся физической культурой и спортом в ОО, расположенных в сельской местности, во внеурочное время, в том числе по уровням образования: начальное образование, основное образование, среднее образование; увеличение количества школьных спортивных клубов, созданных в ОО, расположенных в сельской местности; увеличение количества капитально отремонтированных спортивных залов в ОО, расположенных в сельской местности</w:t>
            </w:r>
            <w:proofErr w:type="gramEnd"/>
          </w:p>
        </w:tc>
      </w:tr>
      <w:tr w:rsidR="00FB6FF0" w:rsidRPr="00066225" w:rsidTr="00854D97">
        <w:trPr>
          <w:gridAfter w:val="3"/>
          <w:wAfter w:w="266" w:type="dxa"/>
          <w:trHeight w:val="653"/>
        </w:trPr>
        <w:tc>
          <w:tcPr>
            <w:tcW w:w="500" w:type="dxa"/>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FB6FF0" w:rsidRPr="00066225" w:rsidRDefault="00FB6FF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FB6FF0" w:rsidRPr="00066225" w:rsidRDefault="00BE0F93"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6396,2</w:t>
            </w:r>
          </w:p>
        </w:tc>
        <w:tc>
          <w:tcPr>
            <w:tcW w:w="1081" w:type="dxa"/>
            <w:gridSpan w:val="2"/>
            <w:tcBorders>
              <w:top w:val="single" w:sz="4" w:space="0" w:color="auto"/>
              <w:left w:val="single" w:sz="8"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1873,8</w:t>
            </w:r>
          </w:p>
        </w:tc>
        <w:tc>
          <w:tcPr>
            <w:tcW w:w="992" w:type="dxa"/>
            <w:gridSpan w:val="2"/>
            <w:tcBorders>
              <w:top w:val="single" w:sz="4" w:space="0" w:color="auto"/>
              <w:left w:val="single" w:sz="4" w:space="0" w:color="auto"/>
              <w:bottom w:val="single" w:sz="4"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1894,8</w:t>
            </w:r>
          </w:p>
        </w:tc>
        <w:tc>
          <w:tcPr>
            <w:tcW w:w="936" w:type="dxa"/>
            <w:gridSpan w:val="2"/>
            <w:tcBorders>
              <w:top w:val="single" w:sz="4" w:space="0" w:color="auto"/>
              <w:left w:val="single" w:sz="8" w:space="0" w:color="auto"/>
              <w:bottom w:val="single" w:sz="4" w:space="0" w:color="auto"/>
              <w:right w:val="single" w:sz="4" w:space="0" w:color="auto"/>
            </w:tcBorders>
          </w:tcPr>
          <w:p w:rsidR="00FB6FF0" w:rsidRPr="00066225" w:rsidRDefault="00EA5416"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2627,6</w:t>
            </w:r>
          </w:p>
        </w:tc>
        <w:tc>
          <w:tcPr>
            <w:tcW w:w="1134" w:type="dxa"/>
            <w:gridSpan w:val="13"/>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B6FF0" w:rsidRPr="00066225" w:rsidRDefault="00FB6FF0" w:rsidP="00854D97">
            <w:pPr>
              <w:rPr>
                <w:rFonts w:ascii="Times New Roman" w:hAnsi="Times New Roman"/>
                <w:sz w:val="20"/>
                <w:szCs w:val="20"/>
              </w:rPr>
            </w:pPr>
          </w:p>
        </w:tc>
      </w:tr>
      <w:tr w:rsidR="00FB6FF0" w:rsidRPr="00066225" w:rsidTr="00854D97">
        <w:trPr>
          <w:gridAfter w:val="3"/>
          <w:wAfter w:w="266" w:type="dxa"/>
          <w:trHeight w:val="653"/>
        </w:trPr>
        <w:tc>
          <w:tcPr>
            <w:tcW w:w="500" w:type="dxa"/>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FB6FF0" w:rsidRPr="00066225" w:rsidRDefault="00BE0F93"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710,7</w:t>
            </w:r>
          </w:p>
        </w:tc>
        <w:tc>
          <w:tcPr>
            <w:tcW w:w="1081" w:type="dxa"/>
            <w:gridSpan w:val="2"/>
            <w:tcBorders>
              <w:top w:val="single" w:sz="4" w:space="0" w:color="auto"/>
              <w:left w:val="single" w:sz="8"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208,2</w:t>
            </w:r>
          </w:p>
        </w:tc>
        <w:tc>
          <w:tcPr>
            <w:tcW w:w="992" w:type="dxa"/>
            <w:gridSpan w:val="2"/>
            <w:tcBorders>
              <w:top w:val="single" w:sz="4" w:space="0" w:color="auto"/>
              <w:left w:val="single" w:sz="4" w:space="0" w:color="auto"/>
              <w:bottom w:val="single" w:sz="4"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210,5</w:t>
            </w:r>
          </w:p>
        </w:tc>
        <w:tc>
          <w:tcPr>
            <w:tcW w:w="936" w:type="dxa"/>
            <w:gridSpan w:val="2"/>
            <w:tcBorders>
              <w:top w:val="single" w:sz="4" w:space="0" w:color="auto"/>
              <w:left w:val="single" w:sz="8" w:space="0" w:color="auto"/>
              <w:bottom w:val="single" w:sz="4" w:space="0" w:color="auto"/>
              <w:right w:val="single" w:sz="4" w:space="0" w:color="auto"/>
            </w:tcBorders>
          </w:tcPr>
          <w:p w:rsidR="00FB6FF0" w:rsidRPr="00066225" w:rsidRDefault="00EA5416"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292,0</w:t>
            </w:r>
          </w:p>
        </w:tc>
        <w:tc>
          <w:tcPr>
            <w:tcW w:w="1134" w:type="dxa"/>
            <w:gridSpan w:val="13"/>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B6FF0" w:rsidRPr="00066225" w:rsidRDefault="00FB6FF0" w:rsidP="00854D97">
            <w:pPr>
              <w:rPr>
                <w:rFonts w:ascii="Times New Roman" w:hAnsi="Times New Roman"/>
                <w:sz w:val="20"/>
                <w:szCs w:val="20"/>
              </w:rPr>
            </w:pPr>
          </w:p>
        </w:tc>
      </w:tr>
      <w:tr w:rsidR="00FB6FF0" w:rsidRPr="00066225" w:rsidTr="00854D97">
        <w:trPr>
          <w:gridAfter w:val="3"/>
          <w:wAfter w:w="266" w:type="dxa"/>
          <w:trHeight w:val="653"/>
        </w:trPr>
        <w:tc>
          <w:tcPr>
            <w:tcW w:w="500" w:type="dxa"/>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jc w:val="both"/>
              <w:rPr>
                <w:rFonts w:ascii="Times New Roman" w:hAnsi="Times New Roman"/>
                <w:sz w:val="20"/>
                <w:szCs w:val="20"/>
              </w:rPr>
            </w:pPr>
            <w:r w:rsidRPr="00066225">
              <w:rPr>
                <w:rFonts w:ascii="Times New Roman" w:hAnsi="Times New Roman"/>
                <w:sz w:val="20"/>
                <w:szCs w:val="20"/>
              </w:rPr>
              <w:t>24.3</w:t>
            </w:r>
          </w:p>
        </w:tc>
        <w:tc>
          <w:tcPr>
            <w:tcW w:w="1132" w:type="dxa"/>
            <w:gridSpan w:val="3"/>
            <w:tcBorders>
              <w:top w:val="single" w:sz="4" w:space="0" w:color="auto"/>
              <w:left w:val="single" w:sz="8" w:space="0" w:color="auto"/>
              <w:right w:val="single" w:sz="8" w:space="0" w:color="auto"/>
            </w:tcBorders>
          </w:tcPr>
          <w:p w:rsidR="00FB6FF0" w:rsidRPr="00066225" w:rsidRDefault="00765877"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мероприятие</w:t>
            </w:r>
          </w:p>
        </w:tc>
        <w:tc>
          <w:tcPr>
            <w:tcW w:w="2039" w:type="dxa"/>
            <w:gridSpan w:val="3"/>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Создание условий для занятия физической культурой и спортом в сельских школах</w:t>
            </w:r>
          </w:p>
        </w:tc>
        <w:tc>
          <w:tcPr>
            <w:tcW w:w="1276" w:type="dxa"/>
            <w:gridSpan w:val="2"/>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B6FF0" w:rsidRPr="00066225" w:rsidRDefault="00FB6FF0"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FB6FF0" w:rsidRPr="00066225" w:rsidRDefault="00FB6FF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FB6FF0" w:rsidRPr="00066225" w:rsidRDefault="00BE0F93"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1758,2</w:t>
            </w:r>
          </w:p>
        </w:tc>
        <w:tc>
          <w:tcPr>
            <w:tcW w:w="1081" w:type="dxa"/>
            <w:gridSpan w:val="2"/>
            <w:tcBorders>
              <w:top w:val="single" w:sz="4" w:space="0" w:color="auto"/>
              <w:left w:val="single" w:sz="8"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587,2</w:t>
            </w:r>
          </w:p>
        </w:tc>
        <w:tc>
          <w:tcPr>
            <w:tcW w:w="992" w:type="dxa"/>
            <w:gridSpan w:val="2"/>
            <w:tcBorders>
              <w:top w:val="single" w:sz="4" w:space="0" w:color="auto"/>
              <w:left w:val="single" w:sz="4" w:space="0" w:color="auto"/>
              <w:bottom w:val="single" w:sz="4"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490,6</w:t>
            </w:r>
          </w:p>
        </w:tc>
        <w:tc>
          <w:tcPr>
            <w:tcW w:w="936" w:type="dxa"/>
            <w:gridSpan w:val="2"/>
            <w:tcBorders>
              <w:top w:val="single" w:sz="4" w:space="0" w:color="auto"/>
              <w:left w:val="single" w:sz="8" w:space="0" w:color="auto"/>
              <w:bottom w:val="single" w:sz="4" w:space="0" w:color="auto"/>
              <w:right w:val="single" w:sz="4" w:space="0" w:color="auto"/>
            </w:tcBorders>
          </w:tcPr>
          <w:p w:rsidR="00FB6FF0" w:rsidRPr="00066225" w:rsidRDefault="00EA5416"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680,4</w:t>
            </w:r>
          </w:p>
        </w:tc>
        <w:tc>
          <w:tcPr>
            <w:tcW w:w="1134" w:type="dxa"/>
            <w:gridSpan w:val="13"/>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B6FF0" w:rsidRPr="00066225" w:rsidRDefault="00FB6FF0" w:rsidP="00854D97">
            <w:pPr>
              <w:rPr>
                <w:rFonts w:ascii="Times New Roman" w:hAnsi="Times New Roman"/>
                <w:sz w:val="20"/>
                <w:szCs w:val="20"/>
              </w:rPr>
            </w:pPr>
          </w:p>
        </w:tc>
      </w:tr>
      <w:tr w:rsidR="00FB6FF0" w:rsidRPr="00066225" w:rsidTr="00854D97">
        <w:trPr>
          <w:gridAfter w:val="3"/>
          <w:wAfter w:w="266" w:type="dxa"/>
          <w:trHeight w:val="653"/>
        </w:trPr>
        <w:tc>
          <w:tcPr>
            <w:tcW w:w="500" w:type="dxa"/>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p w:rsidR="00FB6FF0" w:rsidRPr="00066225" w:rsidRDefault="00FB6FF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FB6FF0" w:rsidRPr="00066225" w:rsidRDefault="00BE0F93"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1186,8</w:t>
            </w:r>
          </w:p>
        </w:tc>
        <w:tc>
          <w:tcPr>
            <w:tcW w:w="1081" w:type="dxa"/>
            <w:gridSpan w:val="2"/>
            <w:tcBorders>
              <w:top w:val="single" w:sz="4" w:space="0" w:color="auto"/>
              <w:left w:val="single" w:sz="8"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396,4</w:t>
            </w:r>
          </w:p>
        </w:tc>
        <w:tc>
          <w:tcPr>
            <w:tcW w:w="992" w:type="dxa"/>
            <w:gridSpan w:val="2"/>
            <w:tcBorders>
              <w:top w:val="single" w:sz="4" w:space="0" w:color="auto"/>
              <w:left w:val="single" w:sz="4" w:space="0" w:color="auto"/>
              <w:bottom w:val="single" w:sz="4"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331,1</w:t>
            </w:r>
          </w:p>
        </w:tc>
        <w:tc>
          <w:tcPr>
            <w:tcW w:w="936" w:type="dxa"/>
            <w:gridSpan w:val="2"/>
            <w:tcBorders>
              <w:top w:val="single" w:sz="4" w:space="0" w:color="auto"/>
              <w:left w:val="single" w:sz="8" w:space="0" w:color="auto"/>
              <w:bottom w:val="single" w:sz="4" w:space="0" w:color="auto"/>
              <w:right w:val="single" w:sz="4" w:space="0" w:color="auto"/>
            </w:tcBorders>
          </w:tcPr>
          <w:p w:rsidR="00FB6FF0" w:rsidRPr="00066225" w:rsidRDefault="00EA5416"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459,3</w:t>
            </w:r>
          </w:p>
        </w:tc>
        <w:tc>
          <w:tcPr>
            <w:tcW w:w="1134" w:type="dxa"/>
            <w:gridSpan w:val="13"/>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B6FF0" w:rsidRPr="00066225" w:rsidRDefault="00FB6FF0" w:rsidP="00854D97">
            <w:pPr>
              <w:rPr>
                <w:rFonts w:ascii="Times New Roman" w:hAnsi="Times New Roman"/>
                <w:sz w:val="20"/>
                <w:szCs w:val="20"/>
              </w:rPr>
            </w:pPr>
          </w:p>
        </w:tc>
      </w:tr>
      <w:tr w:rsidR="00FB6FF0" w:rsidRPr="00066225" w:rsidTr="00854D97">
        <w:trPr>
          <w:gridAfter w:val="3"/>
          <w:wAfter w:w="266" w:type="dxa"/>
          <w:trHeight w:val="653"/>
        </w:trPr>
        <w:tc>
          <w:tcPr>
            <w:tcW w:w="500" w:type="dxa"/>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FB6FF0" w:rsidRPr="00066225" w:rsidRDefault="00FB6FF0"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FB6FF0" w:rsidRPr="00066225" w:rsidRDefault="00BE0F93"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395,6</w:t>
            </w:r>
          </w:p>
        </w:tc>
        <w:tc>
          <w:tcPr>
            <w:tcW w:w="1081" w:type="dxa"/>
            <w:gridSpan w:val="2"/>
            <w:tcBorders>
              <w:top w:val="single" w:sz="4" w:space="0" w:color="auto"/>
              <w:left w:val="single" w:sz="8"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132,1</w:t>
            </w:r>
          </w:p>
        </w:tc>
        <w:tc>
          <w:tcPr>
            <w:tcW w:w="992" w:type="dxa"/>
            <w:gridSpan w:val="2"/>
            <w:tcBorders>
              <w:top w:val="single" w:sz="4" w:space="0" w:color="auto"/>
              <w:left w:val="single" w:sz="4" w:space="0" w:color="auto"/>
              <w:bottom w:val="single" w:sz="4"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110,4</w:t>
            </w:r>
          </w:p>
        </w:tc>
        <w:tc>
          <w:tcPr>
            <w:tcW w:w="936" w:type="dxa"/>
            <w:gridSpan w:val="2"/>
            <w:tcBorders>
              <w:top w:val="single" w:sz="4" w:space="0" w:color="auto"/>
              <w:left w:val="single" w:sz="8" w:space="0" w:color="auto"/>
              <w:bottom w:val="single" w:sz="4" w:space="0" w:color="auto"/>
              <w:right w:val="single" w:sz="4" w:space="0" w:color="auto"/>
            </w:tcBorders>
          </w:tcPr>
          <w:p w:rsidR="00FB6FF0" w:rsidRPr="00066225" w:rsidRDefault="00EA5416"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153,1</w:t>
            </w:r>
          </w:p>
        </w:tc>
        <w:tc>
          <w:tcPr>
            <w:tcW w:w="1134" w:type="dxa"/>
            <w:gridSpan w:val="13"/>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B6FF0" w:rsidRPr="00066225" w:rsidRDefault="00FB6FF0" w:rsidP="00854D97">
            <w:pPr>
              <w:rPr>
                <w:rFonts w:ascii="Times New Roman" w:hAnsi="Times New Roman"/>
                <w:sz w:val="20"/>
                <w:szCs w:val="20"/>
              </w:rPr>
            </w:pPr>
          </w:p>
        </w:tc>
      </w:tr>
      <w:tr w:rsidR="00FB6FF0" w:rsidRPr="00066225" w:rsidTr="00854D97">
        <w:trPr>
          <w:gridAfter w:val="3"/>
          <w:wAfter w:w="266" w:type="dxa"/>
          <w:trHeight w:val="653"/>
        </w:trPr>
        <w:tc>
          <w:tcPr>
            <w:tcW w:w="500" w:type="dxa"/>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FB6FF0" w:rsidRPr="00066225" w:rsidRDefault="00FB6FF0"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FB6FF0" w:rsidRPr="00066225" w:rsidRDefault="00BE0F93"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175,8</w:t>
            </w:r>
          </w:p>
        </w:tc>
        <w:tc>
          <w:tcPr>
            <w:tcW w:w="1081" w:type="dxa"/>
            <w:gridSpan w:val="2"/>
            <w:tcBorders>
              <w:top w:val="single" w:sz="4" w:space="0" w:color="auto"/>
              <w:left w:val="single" w:sz="8"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58,7</w:t>
            </w:r>
          </w:p>
        </w:tc>
        <w:tc>
          <w:tcPr>
            <w:tcW w:w="992" w:type="dxa"/>
            <w:gridSpan w:val="2"/>
            <w:tcBorders>
              <w:top w:val="single" w:sz="4" w:space="0" w:color="auto"/>
              <w:left w:val="single" w:sz="4" w:space="0" w:color="auto"/>
              <w:bottom w:val="single" w:sz="4" w:space="0" w:color="auto"/>
              <w:right w:val="single" w:sz="8"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49,1</w:t>
            </w:r>
          </w:p>
        </w:tc>
        <w:tc>
          <w:tcPr>
            <w:tcW w:w="936" w:type="dxa"/>
            <w:gridSpan w:val="2"/>
            <w:tcBorders>
              <w:top w:val="single" w:sz="4" w:space="0" w:color="auto"/>
              <w:left w:val="single" w:sz="8" w:space="0" w:color="auto"/>
              <w:bottom w:val="single" w:sz="4" w:space="0" w:color="auto"/>
              <w:right w:val="single" w:sz="4" w:space="0" w:color="auto"/>
            </w:tcBorders>
          </w:tcPr>
          <w:p w:rsidR="00FB6FF0" w:rsidRPr="00066225" w:rsidRDefault="00EA5416"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68,0</w:t>
            </w:r>
          </w:p>
        </w:tc>
        <w:tc>
          <w:tcPr>
            <w:tcW w:w="1134" w:type="dxa"/>
            <w:gridSpan w:val="13"/>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FB6FF0" w:rsidRPr="00066225" w:rsidRDefault="00FB6FF0"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B6FF0" w:rsidRPr="00066225" w:rsidRDefault="00FB6FF0" w:rsidP="00854D97">
            <w:pPr>
              <w:rPr>
                <w:rFonts w:ascii="Times New Roman" w:hAnsi="Times New Roman"/>
                <w:sz w:val="20"/>
                <w:szCs w:val="20"/>
              </w:rPr>
            </w:pPr>
          </w:p>
        </w:tc>
      </w:tr>
      <w:tr w:rsidR="00A92C65" w:rsidRPr="00066225" w:rsidTr="00854D97">
        <w:trPr>
          <w:gridAfter w:val="3"/>
          <w:wAfter w:w="266" w:type="dxa"/>
          <w:trHeight w:val="653"/>
        </w:trPr>
        <w:tc>
          <w:tcPr>
            <w:tcW w:w="500" w:type="dxa"/>
            <w:vMerge w:val="restart"/>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jc w:val="both"/>
              <w:rPr>
                <w:rFonts w:ascii="Times New Roman" w:hAnsi="Times New Roman"/>
                <w:sz w:val="20"/>
                <w:szCs w:val="20"/>
                <w:vertAlign w:val="superscript"/>
              </w:rPr>
            </w:pPr>
            <w:r w:rsidRPr="00066225">
              <w:rPr>
                <w:rFonts w:ascii="Times New Roman" w:hAnsi="Times New Roman"/>
                <w:sz w:val="20"/>
                <w:szCs w:val="20"/>
              </w:rPr>
              <w:t>2</w:t>
            </w:r>
            <w:r w:rsidR="00C50EE5" w:rsidRPr="00066225">
              <w:rPr>
                <w:rFonts w:ascii="Times New Roman" w:hAnsi="Times New Roman"/>
                <w:sz w:val="20"/>
                <w:szCs w:val="20"/>
              </w:rPr>
              <w:t>5</w:t>
            </w:r>
            <w:r w:rsidRPr="00066225">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Основное мероприят</w:t>
            </w:r>
            <w:r w:rsidRPr="00066225">
              <w:rPr>
                <w:rFonts w:ascii="Times New Roman" w:hAnsi="Times New Roman"/>
                <w:sz w:val="20"/>
                <w:szCs w:val="20"/>
              </w:rPr>
              <w:lastRenderedPageBreak/>
              <w:t>ие Р</w:t>
            </w:r>
            <w:proofErr w:type="gramStart"/>
            <w:r w:rsidRPr="00066225">
              <w:rPr>
                <w:rFonts w:ascii="Times New Roman" w:hAnsi="Times New Roman"/>
                <w:sz w:val="20"/>
                <w:szCs w:val="20"/>
              </w:rPr>
              <w:t>2</w:t>
            </w:r>
            <w:proofErr w:type="gramEnd"/>
          </w:p>
        </w:tc>
        <w:tc>
          <w:tcPr>
            <w:tcW w:w="2039" w:type="dxa"/>
            <w:gridSpan w:val="3"/>
            <w:vMerge w:val="restart"/>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 xml:space="preserve">Региональный проект «Содействие занятости женщин – </w:t>
            </w:r>
            <w:r w:rsidRPr="00066225">
              <w:rPr>
                <w:rFonts w:ascii="Times New Roman" w:hAnsi="Times New Roman"/>
                <w:sz w:val="20"/>
                <w:szCs w:val="20"/>
              </w:rPr>
              <w:lastRenderedPageBreak/>
              <w:t>создание условий дошкольного образования для детей в возрасте до трех лет»</w:t>
            </w:r>
          </w:p>
        </w:tc>
        <w:tc>
          <w:tcPr>
            <w:tcW w:w="1276" w:type="dxa"/>
            <w:gridSpan w:val="2"/>
            <w:vMerge w:val="restart"/>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r w:rsidRPr="00066225">
              <w:rPr>
                <w:rFonts w:ascii="Times New Roman" w:hAnsi="Times New Roman"/>
                <w:sz w:val="20"/>
                <w:szCs w:val="20"/>
              </w:rPr>
              <w:lastRenderedPageBreak/>
              <w:t>Управление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Всего, в том числе:</w:t>
            </w:r>
          </w:p>
        </w:tc>
        <w:tc>
          <w:tcPr>
            <w:tcW w:w="1134" w:type="dxa"/>
            <w:gridSpan w:val="2"/>
            <w:tcBorders>
              <w:top w:val="single" w:sz="4" w:space="0" w:color="auto"/>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129507,19</w:t>
            </w:r>
          </w:p>
        </w:tc>
        <w:tc>
          <w:tcPr>
            <w:tcW w:w="1081" w:type="dxa"/>
            <w:gridSpan w:val="2"/>
            <w:tcBorders>
              <w:top w:val="single" w:sz="4" w:space="0" w:color="auto"/>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129507,19</w:t>
            </w:r>
          </w:p>
        </w:tc>
        <w:tc>
          <w:tcPr>
            <w:tcW w:w="992" w:type="dxa"/>
            <w:gridSpan w:val="2"/>
            <w:tcBorders>
              <w:top w:val="single" w:sz="4" w:space="0" w:color="auto"/>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A92C65" w:rsidRPr="00066225" w:rsidRDefault="00A92C65" w:rsidP="00854D97">
            <w:pPr>
              <w:rPr>
                <w:rFonts w:ascii="Times New Roman" w:hAnsi="Times New Roman"/>
                <w:sz w:val="20"/>
                <w:szCs w:val="20"/>
              </w:rPr>
            </w:pPr>
            <w:r w:rsidRPr="00066225">
              <w:rPr>
                <w:rFonts w:ascii="Times New Roman" w:hAnsi="Times New Roman"/>
                <w:sz w:val="20"/>
                <w:szCs w:val="20"/>
              </w:rPr>
              <w:t xml:space="preserve">Будет создано не менее 90 мест для </w:t>
            </w:r>
            <w:r w:rsidRPr="00066225">
              <w:rPr>
                <w:rFonts w:ascii="Times New Roman" w:hAnsi="Times New Roman"/>
                <w:sz w:val="20"/>
                <w:szCs w:val="20"/>
              </w:rPr>
              <w:lastRenderedPageBreak/>
              <w:t>детей от 1,5 до 3 лет, путем выкупа.</w:t>
            </w:r>
          </w:p>
        </w:tc>
      </w:tr>
      <w:tr w:rsidR="00A92C65" w:rsidRPr="00066225" w:rsidTr="00854D97">
        <w:trPr>
          <w:gridAfter w:val="3"/>
          <w:wAfter w:w="266" w:type="dxa"/>
          <w:trHeight w:val="1125"/>
        </w:trPr>
        <w:tc>
          <w:tcPr>
            <w:tcW w:w="500" w:type="dxa"/>
            <w:vMerge/>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jc w:val="both"/>
              <w:rPr>
                <w:rFonts w:ascii="Times New Roman" w:hAnsi="Times New Roman"/>
                <w:sz w:val="20"/>
                <w:szCs w:val="20"/>
              </w:rPr>
            </w:pPr>
          </w:p>
        </w:tc>
        <w:tc>
          <w:tcPr>
            <w:tcW w:w="1132" w:type="dxa"/>
            <w:gridSpan w:val="3"/>
            <w:vMerge/>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p>
        </w:tc>
        <w:tc>
          <w:tcPr>
            <w:tcW w:w="2039" w:type="dxa"/>
            <w:gridSpan w:val="3"/>
            <w:vMerge/>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федеральный бюджет</w:t>
            </w:r>
          </w:p>
        </w:tc>
        <w:tc>
          <w:tcPr>
            <w:tcW w:w="1134" w:type="dxa"/>
            <w:gridSpan w:val="2"/>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68 195,5</w:t>
            </w:r>
          </w:p>
        </w:tc>
        <w:tc>
          <w:tcPr>
            <w:tcW w:w="1081" w:type="dxa"/>
            <w:gridSpan w:val="2"/>
            <w:tcBorders>
              <w:top w:val="single" w:sz="4" w:space="0" w:color="auto"/>
              <w:left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68195,5</w:t>
            </w:r>
          </w:p>
        </w:tc>
        <w:tc>
          <w:tcPr>
            <w:tcW w:w="992" w:type="dxa"/>
            <w:gridSpan w:val="2"/>
            <w:tcBorders>
              <w:top w:val="single" w:sz="4" w:space="0" w:color="auto"/>
              <w:left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470"/>
        </w:trPr>
        <w:tc>
          <w:tcPr>
            <w:tcW w:w="500" w:type="dxa"/>
            <w:vMerge/>
            <w:tcBorders>
              <w:left w:val="single" w:sz="8" w:space="0" w:color="auto"/>
              <w:right w:val="single" w:sz="8" w:space="0" w:color="auto"/>
            </w:tcBorders>
          </w:tcPr>
          <w:p w:rsidR="00A92C65" w:rsidRPr="00066225" w:rsidRDefault="00A92C65" w:rsidP="00854D97">
            <w:pPr>
              <w:autoSpaceDE w:val="0"/>
              <w:autoSpaceDN w:val="0"/>
              <w:adjustRightInd w:val="0"/>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областной бюджет</w:t>
            </w:r>
          </w:p>
        </w:tc>
        <w:tc>
          <w:tcPr>
            <w:tcW w:w="1134" w:type="dxa"/>
            <w:gridSpan w:val="2"/>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56779</w:t>
            </w:r>
          </w:p>
        </w:tc>
        <w:tc>
          <w:tcPr>
            <w:tcW w:w="1081" w:type="dxa"/>
            <w:gridSpan w:val="2"/>
            <w:tcBorders>
              <w:top w:val="single" w:sz="4" w:space="0" w:color="auto"/>
              <w:left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56779</w:t>
            </w:r>
          </w:p>
        </w:tc>
        <w:tc>
          <w:tcPr>
            <w:tcW w:w="992" w:type="dxa"/>
            <w:gridSpan w:val="2"/>
            <w:tcBorders>
              <w:top w:val="single" w:sz="4" w:space="0" w:color="auto"/>
              <w:left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470"/>
        </w:trPr>
        <w:tc>
          <w:tcPr>
            <w:tcW w:w="500" w:type="dxa"/>
            <w:vMerge/>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местный бюджет</w:t>
            </w:r>
          </w:p>
        </w:tc>
        <w:tc>
          <w:tcPr>
            <w:tcW w:w="1134" w:type="dxa"/>
            <w:gridSpan w:val="2"/>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4532,69</w:t>
            </w:r>
          </w:p>
        </w:tc>
        <w:tc>
          <w:tcPr>
            <w:tcW w:w="1081" w:type="dxa"/>
            <w:gridSpan w:val="2"/>
            <w:tcBorders>
              <w:top w:val="single" w:sz="4" w:space="0" w:color="auto"/>
              <w:left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4532,69</w:t>
            </w:r>
          </w:p>
        </w:tc>
        <w:tc>
          <w:tcPr>
            <w:tcW w:w="992" w:type="dxa"/>
            <w:gridSpan w:val="2"/>
            <w:tcBorders>
              <w:top w:val="single" w:sz="4" w:space="0" w:color="auto"/>
              <w:left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tcBorders>
              <w:bottom w:val="single" w:sz="4" w:space="0" w:color="auto"/>
              <w:right w:val="single" w:sz="4" w:space="0" w:color="auto"/>
            </w:tcBorders>
          </w:tcPr>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555"/>
        </w:trPr>
        <w:tc>
          <w:tcPr>
            <w:tcW w:w="500" w:type="dxa"/>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color w:val="FF0000"/>
                <w:sz w:val="20"/>
                <w:szCs w:val="20"/>
              </w:rPr>
            </w:pPr>
          </w:p>
        </w:tc>
        <w:tc>
          <w:tcPr>
            <w:tcW w:w="1081" w:type="dxa"/>
            <w:gridSpan w:val="2"/>
            <w:tcBorders>
              <w:top w:val="single" w:sz="4" w:space="0" w:color="auto"/>
              <w:left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color w:val="FF0000"/>
                <w:sz w:val="20"/>
                <w:szCs w:val="20"/>
              </w:rPr>
            </w:pPr>
          </w:p>
        </w:tc>
        <w:tc>
          <w:tcPr>
            <w:tcW w:w="992" w:type="dxa"/>
            <w:gridSpan w:val="2"/>
            <w:tcBorders>
              <w:top w:val="single" w:sz="4" w:space="0" w:color="auto"/>
              <w:left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A92C65" w:rsidRPr="00066225" w:rsidRDefault="00A92C65" w:rsidP="00854D97">
            <w:pPr>
              <w:rPr>
                <w:rFonts w:ascii="Times New Roman" w:hAnsi="Times New Roman"/>
                <w:sz w:val="20"/>
                <w:szCs w:val="20"/>
              </w:rPr>
            </w:pPr>
          </w:p>
          <w:p w:rsidR="00A92C65" w:rsidRPr="00066225" w:rsidRDefault="00A92C65" w:rsidP="00854D97">
            <w:pPr>
              <w:rPr>
                <w:rFonts w:ascii="Times New Roman" w:hAnsi="Times New Roman"/>
                <w:sz w:val="20"/>
                <w:szCs w:val="20"/>
              </w:rPr>
            </w:pPr>
            <w:proofErr w:type="gramStart"/>
            <w:r w:rsidRPr="00066225">
              <w:rPr>
                <w:rFonts w:ascii="Times New Roman" w:hAnsi="Times New Roman"/>
                <w:sz w:val="20"/>
                <w:szCs w:val="20"/>
              </w:rPr>
              <w:t xml:space="preserve">повышение эффективности системы организации школьного питания,               доступности горячего питания для широкого контингента учащихся;           увеличение охвата горячим питанием учащихся общеобразовательных организаций;                     совершенствование профессиональной деятельности, обновление компетенций работников сферы школьного питания; укрепление материально-технической базы пищеблоков, внедрение новых </w:t>
            </w:r>
            <w:r w:rsidRPr="00066225">
              <w:rPr>
                <w:rFonts w:ascii="Times New Roman" w:hAnsi="Times New Roman"/>
                <w:sz w:val="20"/>
                <w:szCs w:val="20"/>
              </w:rPr>
              <w:lastRenderedPageBreak/>
              <w:t>форм организации питания; улучшение качества питания, обеспечение его безопасности, сбалансированности; позитивная динамика удовлетворенности учащихся качеством школьного питания;</w:t>
            </w:r>
            <w:proofErr w:type="gramEnd"/>
            <w:r w:rsidRPr="00066225">
              <w:rPr>
                <w:rFonts w:ascii="Times New Roman" w:hAnsi="Times New Roman"/>
                <w:sz w:val="20"/>
                <w:szCs w:val="20"/>
              </w:rPr>
              <w:t xml:space="preserve"> сохранение и укрепление здоровья учащихся общеобразовательных организаций; совершенствование системы просветительской работы по формированию культуры здорового питания у участников образовательного процесса</w:t>
            </w:r>
          </w:p>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360"/>
        </w:trPr>
        <w:tc>
          <w:tcPr>
            <w:tcW w:w="500" w:type="dxa"/>
            <w:vMerge w:val="restart"/>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25.</w:t>
            </w:r>
          </w:p>
        </w:tc>
        <w:tc>
          <w:tcPr>
            <w:tcW w:w="1132" w:type="dxa"/>
            <w:gridSpan w:val="3"/>
            <w:vMerge w:val="restart"/>
            <w:tcBorders>
              <w:left w:val="single" w:sz="8" w:space="0" w:color="auto"/>
              <w:right w:val="single" w:sz="8" w:space="0" w:color="auto"/>
            </w:tcBorders>
          </w:tcPr>
          <w:p w:rsidR="00A92C65" w:rsidRPr="00066225" w:rsidRDefault="00AF61F8" w:rsidP="00854D97">
            <w:pPr>
              <w:autoSpaceDE w:val="0"/>
              <w:autoSpaceDN w:val="0"/>
              <w:adjustRightInd w:val="0"/>
              <w:spacing w:after="0" w:line="240" w:lineRule="auto"/>
            </w:pPr>
            <w:hyperlink w:anchor="Par2662" w:history="1">
              <w:r w:rsidR="00A92C65" w:rsidRPr="00066225">
                <w:rPr>
                  <w:rFonts w:ascii="Times New Roman" w:hAnsi="Times New Roman"/>
                  <w:sz w:val="20"/>
                  <w:szCs w:val="20"/>
                </w:rPr>
                <w:t>Подпрограмма</w:t>
              </w:r>
            </w:hyperlink>
          </w:p>
          <w:p w:rsidR="00A92C65" w:rsidRPr="00066225" w:rsidRDefault="00A92C65" w:rsidP="00854D97">
            <w:pPr>
              <w:autoSpaceDE w:val="0"/>
              <w:autoSpaceDN w:val="0"/>
              <w:adjustRightInd w:val="0"/>
              <w:spacing w:after="0" w:line="240" w:lineRule="auto"/>
            </w:pPr>
          </w:p>
        </w:tc>
        <w:tc>
          <w:tcPr>
            <w:tcW w:w="2039" w:type="dxa"/>
            <w:gridSpan w:val="3"/>
            <w:vMerge w:val="restart"/>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"Школьное питание"       </w:t>
            </w:r>
          </w:p>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w:t>
            </w:r>
          </w:p>
        </w:tc>
        <w:tc>
          <w:tcPr>
            <w:tcW w:w="1418" w:type="dxa"/>
            <w:gridSpan w:val="2"/>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Всего, в том числе:</w:t>
            </w:r>
          </w:p>
        </w:tc>
        <w:tc>
          <w:tcPr>
            <w:tcW w:w="1134" w:type="dxa"/>
            <w:gridSpan w:val="2"/>
            <w:tcBorders>
              <w:left w:val="single" w:sz="8" w:space="0" w:color="auto"/>
              <w:bottom w:val="single" w:sz="4" w:space="0" w:color="auto"/>
              <w:right w:val="single" w:sz="8" w:space="0" w:color="auto"/>
            </w:tcBorders>
          </w:tcPr>
          <w:p w:rsidR="00A92C65" w:rsidRPr="00066225" w:rsidRDefault="00810C04"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74832,108</w:t>
            </w:r>
          </w:p>
        </w:tc>
        <w:tc>
          <w:tcPr>
            <w:tcW w:w="1081" w:type="dxa"/>
            <w:gridSpan w:val="2"/>
            <w:tcBorders>
              <w:left w:val="single" w:sz="8" w:space="0" w:color="auto"/>
              <w:bottom w:val="single" w:sz="4" w:space="0" w:color="auto"/>
              <w:right w:val="single" w:sz="4" w:space="0" w:color="auto"/>
            </w:tcBorders>
          </w:tcPr>
          <w:p w:rsidR="00A92C65" w:rsidRPr="00066225" w:rsidRDefault="00D316A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12260,6</w:t>
            </w:r>
          </w:p>
        </w:tc>
        <w:tc>
          <w:tcPr>
            <w:tcW w:w="992" w:type="dxa"/>
            <w:gridSpan w:val="2"/>
            <w:tcBorders>
              <w:left w:val="single" w:sz="4" w:space="0" w:color="auto"/>
              <w:bottom w:val="single" w:sz="4" w:space="0" w:color="auto"/>
              <w:right w:val="single" w:sz="8" w:space="0" w:color="auto"/>
            </w:tcBorders>
          </w:tcPr>
          <w:p w:rsidR="00A92C65" w:rsidRPr="00066225" w:rsidRDefault="000B026D"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23100,308</w:t>
            </w:r>
          </w:p>
        </w:tc>
        <w:tc>
          <w:tcPr>
            <w:tcW w:w="936" w:type="dxa"/>
            <w:gridSpan w:val="2"/>
            <w:tcBorders>
              <w:left w:val="single" w:sz="8" w:space="0" w:color="auto"/>
              <w:bottom w:val="single" w:sz="4" w:space="0" w:color="auto"/>
              <w:right w:val="single" w:sz="4" w:space="0" w:color="auto"/>
            </w:tcBorders>
          </w:tcPr>
          <w:p w:rsidR="00A92C65" w:rsidRPr="00066225" w:rsidRDefault="00EA5416"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39471,2</w:t>
            </w:r>
          </w:p>
        </w:tc>
        <w:tc>
          <w:tcPr>
            <w:tcW w:w="1134" w:type="dxa"/>
            <w:gridSpan w:val="13"/>
            <w:tcBorders>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24" w:type="dxa"/>
            <w:gridSpan w:val="11"/>
            <w:tcBorders>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07" w:type="dxa"/>
            <w:gridSpan w:val="3"/>
            <w:tcBorders>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270"/>
        </w:trPr>
        <w:tc>
          <w:tcPr>
            <w:tcW w:w="500" w:type="dxa"/>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pPr>
          </w:p>
        </w:tc>
        <w:tc>
          <w:tcPr>
            <w:tcW w:w="2039"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vMerge w:val="restart"/>
            <w:tcBorders>
              <w:top w:val="single" w:sz="4" w:space="0" w:color="auto"/>
              <w:left w:val="single" w:sz="8" w:space="0" w:color="auto"/>
              <w:right w:val="single" w:sz="8" w:space="0" w:color="auto"/>
            </w:tcBorders>
          </w:tcPr>
          <w:p w:rsidR="00A92C65" w:rsidRPr="00066225" w:rsidRDefault="00BE0F93"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29801,3</w:t>
            </w:r>
          </w:p>
        </w:tc>
        <w:tc>
          <w:tcPr>
            <w:tcW w:w="1081" w:type="dxa"/>
            <w:gridSpan w:val="2"/>
            <w:vMerge w:val="restart"/>
            <w:tcBorders>
              <w:top w:val="single" w:sz="4" w:space="0" w:color="auto"/>
              <w:left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A92C65" w:rsidRPr="00066225" w:rsidRDefault="0030477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8733</w:t>
            </w:r>
            <w:r w:rsidR="00B0677A" w:rsidRPr="00066225">
              <w:rPr>
                <w:rFonts w:ascii="Times New Roman" w:hAnsi="Times New Roman"/>
                <w:sz w:val="20"/>
                <w:szCs w:val="20"/>
              </w:rPr>
              <w:t>,7</w:t>
            </w:r>
          </w:p>
        </w:tc>
        <w:tc>
          <w:tcPr>
            <w:tcW w:w="936" w:type="dxa"/>
            <w:gridSpan w:val="2"/>
            <w:tcBorders>
              <w:top w:val="single" w:sz="4" w:space="0" w:color="auto"/>
              <w:left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24" w:type="dxa"/>
            <w:gridSpan w:val="11"/>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07" w:type="dxa"/>
            <w:gridSpan w:val="3"/>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270"/>
        </w:trPr>
        <w:tc>
          <w:tcPr>
            <w:tcW w:w="500" w:type="dxa"/>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4" w:type="dxa"/>
            <w:gridSpan w:val="2"/>
            <w:vMerge/>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81" w:type="dxa"/>
            <w:gridSpan w:val="2"/>
            <w:vMerge/>
            <w:tcBorders>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A92C65" w:rsidRPr="00066225" w:rsidRDefault="00C663C5"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21067,6</w:t>
            </w:r>
          </w:p>
        </w:tc>
        <w:tc>
          <w:tcPr>
            <w:tcW w:w="1134" w:type="dxa"/>
            <w:gridSpan w:val="13"/>
            <w:tcBorders>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24" w:type="dxa"/>
            <w:gridSpan w:val="11"/>
            <w:tcBorders>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07" w:type="dxa"/>
            <w:gridSpan w:val="3"/>
            <w:tcBorders>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066225" w:rsidRDefault="00A92C65" w:rsidP="00854D97">
            <w:pPr>
              <w:rPr>
                <w:rFonts w:ascii="Times New Roman" w:hAnsi="Times New Roman"/>
                <w:sz w:val="20"/>
                <w:szCs w:val="20"/>
              </w:rPr>
            </w:pPr>
          </w:p>
        </w:tc>
      </w:tr>
      <w:tr w:rsidR="00D316A2" w:rsidRPr="00066225" w:rsidTr="00854D97">
        <w:trPr>
          <w:gridAfter w:val="3"/>
          <w:wAfter w:w="266" w:type="dxa"/>
          <w:trHeight w:val="259"/>
        </w:trPr>
        <w:tc>
          <w:tcPr>
            <w:tcW w:w="500" w:type="dxa"/>
            <w:vMerge/>
            <w:tcBorders>
              <w:left w:val="single" w:sz="8" w:space="0" w:color="auto"/>
              <w:right w:val="single" w:sz="8" w:space="0" w:color="auto"/>
            </w:tcBorders>
          </w:tcPr>
          <w:p w:rsidR="00D316A2" w:rsidRPr="00066225" w:rsidRDefault="00D316A2"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D316A2" w:rsidRPr="00066225" w:rsidRDefault="00D316A2" w:rsidP="00854D97">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D316A2" w:rsidRPr="00066225" w:rsidRDefault="00D316A2" w:rsidP="00854D97">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D316A2" w:rsidRPr="00066225" w:rsidRDefault="00D316A2"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D316A2" w:rsidRPr="00066225" w:rsidRDefault="00D316A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D316A2" w:rsidRPr="00066225" w:rsidRDefault="00D316A2" w:rsidP="00854D9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D316A2" w:rsidRPr="00066225" w:rsidRDefault="00810C04"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29686,308</w:t>
            </w:r>
          </w:p>
        </w:tc>
        <w:tc>
          <w:tcPr>
            <w:tcW w:w="1081" w:type="dxa"/>
            <w:gridSpan w:val="2"/>
            <w:tcBorders>
              <w:top w:val="single" w:sz="4" w:space="0" w:color="auto"/>
              <w:left w:val="single" w:sz="8" w:space="0" w:color="auto"/>
              <w:bottom w:val="single" w:sz="4" w:space="0" w:color="auto"/>
              <w:right w:val="single" w:sz="4" w:space="0" w:color="auto"/>
            </w:tcBorders>
          </w:tcPr>
          <w:p w:rsidR="00D316A2" w:rsidRPr="00066225" w:rsidRDefault="00D316A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7260,6</w:t>
            </w:r>
          </w:p>
        </w:tc>
        <w:tc>
          <w:tcPr>
            <w:tcW w:w="992" w:type="dxa"/>
            <w:gridSpan w:val="2"/>
            <w:tcBorders>
              <w:top w:val="single" w:sz="4" w:space="0" w:color="auto"/>
              <w:left w:val="single" w:sz="4" w:space="0" w:color="auto"/>
              <w:bottom w:val="single" w:sz="4" w:space="0" w:color="auto"/>
              <w:right w:val="single" w:sz="8" w:space="0" w:color="auto"/>
            </w:tcBorders>
          </w:tcPr>
          <w:p w:rsidR="00D316A2" w:rsidRPr="00066225" w:rsidRDefault="000B026D"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10149,008</w:t>
            </w:r>
          </w:p>
        </w:tc>
        <w:tc>
          <w:tcPr>
            <w:tcW w:w="936" w:type="dxa"/>
            <w:gridSpan w:val="2"/>
            <w:tcBorders>
              <w:top w:val="single" w:sz="4" w:space="0" w:color="auto"/>
              <w:left w:val="single" w:sz="8" w:space="0" w:color="auto"/>
              <w:bottom w:val="single" w:sz="4" w:space="0" w:color="auto"/>
              <w:right w:val="single" w:sz="4" w:space="0" w:color="auto"/>
            </w:tcBorders>
          </w:tcPr>
          <w:p w:rsidR="00D316A2" w:rsidRPr="00066225" w:rsidRDefault="00C663C5"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12276,7</w:t>
            </w:r>
          </w:p>
        </w:tc>
        <w:tc>
          <w:tcPr>
            <w:tcW w:w="1134" w:type="dxa"/>
            <w:gridSpan w:val="13"/>
            <w:tcBorders>
              <w:top w:val="single" w:sz="4" w:space="0" w:color="auto"/>
              <w:left w:val="single" w:sz="4" w:space="0" w:color="auto"/>
              <w:bottom w:val="single" w:sz="4" w:space="0" w:color="auto"/>
              <w:right w:val="single" w:sz="4" w:space="0" w:color="auto"/>
            </w:tcBorders>
          </w:tcPr>
          <w:p w:rsidR="00D316A2" w:rsidRPr="00066225" w:rsidRDefault="00D316A2" w:rsidP="00854D97"/>
        </w:tc>
        <w:tc>
          <w:tcPr>
            <w:tcW w:w="1024" w:type="dxa"/>
            <w:gridSpan w:val="11"/>
            <w:tcBorders>
              <w:top w:val="single" w:sz="4" w:space="0" w:color="auto"/>
              <w:left w:val="single" w:sz="4" w:space="0" w:color="auto"/>
              <w:bottom w:val="single" w:sz="4" w:space="0" w:color="auto"/>
              <w:right w:val="single" w:sz="4" w:space="0" w:color="auto"/>
            </w:tcBorders>
          </w:tcPr>
          <w:p w:rsidR="00D316A2" w:rsidRPr="00066225" w:rsidRDefault="00D316A2" w:rsidP="00854D97"/>
        </w:tc>
        <w:tc>
          <w:tcPr>
            <w:tcW w:w="907" w:type="dxa"/>
            <w:gridSpan w:val="3"/>
            <w:tcBorders>
              <w:top w:val="single" w:sz="4" w:space="0" w:color="auto"/>
              <w:left w:val="single" w:sz="4" w:space="0" w:color="auto"/>
              <w:bottom w:val="single" w:sz="4" w:space="0" w:color="auto"/>
              <w:right w:val="single" w:sz="4" w:space="0" w:color="auto"/>
            </w:tcBorders>
          </w:tcPr>
          <w:p w:rsidR="00D316A2" w:rsidRPr="00066225" w:rsidRDefault="00D316A2" w:rsidP="00854D97"/>
        </w:tc>
        <w:tc>
          <w:tcPr>
            <w:tcW w:w="1982" w:type="dxa"/>
            <w:gridSpan w:val="2"/>
            <w:vMerge/>
            <w:tcBorders>
              <w:right w:val="single" w:sz="4" w:space="0" w:color="auto"/>
            </w:tcBorders>
          </w:tcPr>
          <w:p w:rsidR="00D316A2" w:rsidRPr="00066225" w:rsidRDefault="00D316A2" w:rsidP="00854D97">
            <w:pPr>
              <w:rPr>
                <w:rFonts w:ascii="Times New Roman" w:hAnsi="Times New Roman"/>
                <w:sz w:val="20"/>
                <w:szCs w:val="20"/>
              </w:rPr>
            </w:pPr>
          </w:p>
        </w:tc>
      </w:tr>
      <w:tr w:rsidR="00A92C65" w:rsidRPr="00066225" w:rsidTr="00854D97">
        <w:trPr>
          <w:gridAfter w:val="3"/>
          <w:wAfter w:w="266" w:type="dxa"/>
          <w:trHeight w:val="721"/>
        </w:trPr>
        <w:tc>
          <w:tcPr>
            <w:tcW w:w="500" w:type="dxa"/>
            <w:vMerge/>
            <w:tcBorders>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A92C65" w:rsidRPr="00066225" w:rsidRDefault="00810C04"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15344,5</w:t>
            </w:r>
          </w:p>
        </w:tc>
        <w:tc>
          <w:tcPr>
            <w:tcW w:w="1081" w:type="dxa"/>
            <w:gridSpan w:val="2"/>
            <w:tcBorders>
              <w:top w:val="single" w:sz="4" w:space="0" w:color="auto"/>
              <w:left w:val="single" w:sz="8" w:space="0" w:color="auto"/>
              <w:bottom w:val="single" w:sz="8" w:space="0" w:color="auto"/>
              <w:right w:val="single" w:sz="4" w:space="0" w:color="auto"/>
            </w:tcBorders>
          </w:tcPr>
          <w:p w:rsidR="00A92C65" w:rsidRPr="00066225" w:rsidRDefault="00D316A2"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5000,0</w:t>
            </w:r>
          </w:p>
        </w:tc>
        <w:tc>
          <w:tcPr>
            <w:tcW w:w="992" w:type="dxa"/>
            <w:gridSpan w:val="2"/>
            <w:tcBorders>
              <w:top w:val="single" w:sz="4" w:space="0" w:color="auto"/>
              <w:left w:val="single" w:sz="4" w:space="0" w:color="auto"/>
              <w:bottom w:val="single" w:sz="8" w:space="0" w:color="auto"/>
              <w:right w:val="single" w:sz="8" w:space="0" w:color="auto"/>
            </w:tcBorders>
          </w:tcPr>
          <w:p w:rsidR="00A92C65" w:rsidRPr="00066225" w:rsidRDefault="0030477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4217,6</w:t>
            </w:r>
          </w:p>
        </w:tc>
        <w:tc>
          <w:tcPr>
            <w:tcW w:w="936" w:type="dxa"/>
            <w:gridSpan w:val="2"/>
            <w:tcBorders>
              <w:top w:val="single" w:sz="4" w:space="0" w:color="auto"/>
              <w:left w:val="single" w:sz="8" w:space="0" w:color="auto"/>
              <w:bottom w:val="single" w:sz="8" w:space="0" w:color="auto"/>
              <w:right w:val="single" w:sz="4" w:space="0" w:color="auto"/>
            </w:tcBorders>
          </w:tcPr>
          <w:p w:rsidR="00A92C65" w:rsidRPr="00066225" w:rsidRDefault="00C663C5"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6126,9</w:t>
            </w:r>
          </w:p>
        </w:tc>
        <w:tc>
          <w:tcPr>
            <w:tcW w:w="1134" w:type="dxa"/>
            <w:gridSpan w:val="13"/>
            <w:tcBorders>
              <w:top w:val="single" w:sz="4" w:space="0" w:color="auto"/>
              <w:left w:val="single" w:sz="4" w:space="0" w:color="auto"/>
              <w:bottom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24" w:type="dxa"/>
            <w:gridSpan w:val="11"/>
            <w:tcBorders>
              <w:top w:val="single" w:sz="4" w:space="0" w:color="auto"/>
              <w:left w:val="single" w:sz="4" w:space="0" w:color="auto"/>
              <w:bottom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07" w:type="dxa"/>
            <w:gridSpan w:val="3"/>
            <w:tcBorders>
              <w:top w:val="single" w:sz="4" w:space="0" w:color="auto"/>
              <w:left w:val="single" w:sz="4" w:space="0" w:color="auto"/>
              <w:bottom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A92C65" w:rsidRPr="00066225" w:rsidRDefault="00A92C65" w:rsidP="00854D97">
            <w:pPr>
              <w:rPr>
                <w:rFonts w:ascii="Times New Roman" w:hAnsi="Times New Roman"/>
                <w:sz w:val="20"/>
                <w:szCs w:val="20"/>
              </w:rPr>
            </w:pPr>
          </w:p>
        </w:tc>
      </w:tr>
      <w:tr w:rsidR="00492BFC" w:rsidRPr="00066225" w:rsidTr="00854D97">
        <w:trPr>
          <w:gridAfter w:val="3"/>
          <w:wAfter w:w="266" w:type="dxa"/>
          <w:trHeight w:val="315"/>
        </w:trPr>
        <w:tc>
          <w:tcPr>
            <w:tcW w:w="500" w:type="dxa"/>
            <w:vMerge w:val="restart"/>
            <w:tcBorders>
              <w:left w:val="single" w:sz="8"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26.</w:t>
            </w:r>
          </w:p>
        </w:tc>
        <w:tc>
          <w:tcPr>
            <w:tcW w:w="1132" w:type="dxa"/>
            <w:gridSpan w:val="3"/>
            <w:vMerge w:val="restart"/>
            <w:tcBorders>
              <w:left w:val="single" w:sz="8"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492BFC" w:rsidRPr="00066225" w:rsidRDefault="00AF61F8" w:rsidP="00854D97">
            <w:pPr>
              <w:autoSpaceDE w:val="0"/>
              <w:autoSpaceDN w:val="0"/>
              <w:adjustRightInd w:val="0"/>
              <w:spacing w:after="0" w:line="240" w:lineRule="auto"/>
            </w:pPr>
            <w:hyperlink w:anchor="Par2817" w:history="1">
              <w:r w:rsidR="00492BFC" w:rsidRPr="00066225">
                <w:rPr>
                  <w:rFonts w:ascii="Times New Roman" w:hAnsi="Times New Roman"/>
                  <w:sz w:val="20"/>
                  <w:szCs w:val="20"/>
                </w:rPr>
                <w:t>мероприятие 1</w:t>
              </w:r>
            </w:hyperlink>
          </w:p>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"Совершенствование  </w:t>
            </w:r>
          </w:p>
          <w:p w:rsidR="00492BFC" w:rsidRPr="00066225" w:rsidRDefault="00492BF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системы управления  </w:t>
            </w:r>
          </w:p>
          <w:p w:rsidR="00492BFC" w:rsidRPr="00066225" w:rsidRDefault="00492BF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организацией        </w:t>
            </w:r>
          </w:p>
          <w:p w:rsidR="00492BFC" w:rsidRPr="00066225" w:rsidRDefault="00492BFC"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 xml:space="preserve">питания"  </w:t>
            </w:r>
          </w:p>
        </w:tc>
        <w:tc>
          <w:tcPr>
            <w:tcW w:w="1276" w:type="dxa"/>
            <w:gridSpan w:val="2"/>
            <w:vMerge w:val="restart"/>
            <w:tcBorders>
              <w:left w:val="single" w:sz="8"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Управление образования</w:t>
            </w:r>
          </w:p>
          <w:p w:rsidR="00492BFC" w:rsidRPr="00066225" w:rsidRDefault="00492BF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w:t>
            </w:r>
          </w:p>
        </w:tc>
        <w:tc>
          <w:tcPr>
            <w:tcW w:w="1418" w:type="dxa"/>
            <w:gridSpan w:val="2"/>
            <w:tcBorders>
              <w:left w:val="single" w:sz="8" w:space="0" w:color="auto"/>
              <w:bottom w:val="single" w:sz="4"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Всего, в том</w:t>
            </w:r>
            <w:r w:rsidR="00854D97">
              <w:rPr>
                <w:rFonts w:ascii="Times New Roman" w:hAnsi="Times New Roman"/>
                <w:sz w:val="20"/>
                <w:szCs w:val="20"/>
              </w:rPr>
              <w:t xml:space="preserve"> </w:t>
            </w:r>
            <w:r w:rsidRPr="00066225">
              <w:rPr>
                <w:rFonts w:ascii="Times New Roman" w:hAnsi="Times New Roman"/>
                <w:sz w:val="20"/>
                <w:szCs w:val="20"/>
              </w:rPr>
              <w:t xml:space="preserve"> числе:</w:t>
            </w:r>
          </w:p>
          <w:p w:rsidR="00492BFC" w:rsidRPr="00066225" w:rsidRDefault="00492BFC"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492BFC" w:rsidRPr="00066225" w:rsidRDefault="00810C04"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74832,108</w:t>
            </w:r>
          </w:p>
        </w:tc>
        <w:tc>
          <w:tcPr>
            <w:tcW w:w="1081" w:type="dxa"/>
            <w:gridSpan w:val="2"/>
            <w:tcBorders>
              <w:left w:val="single" w:sz="8" w:space="0" w:color="auto"/>
              <w:bottom w:val="single" w:sz="4" w:space="0" w:color="auto"/>
              <w:right w:val="single" w:sz="4"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12260,6</w:t>
            </w:r>
          </w:p>
        </w:tc>
        <w:tc>
          <w:tcPr>
            <w:tcW w:w="992" w:type="dxa"/>
            <w:gridSpan w:val="2"/>
            <w:tcBorders>
              <w:left w:val="single" w:sz="4" w:space="0" w:color="auto"/>
              <w:bottom w:val="single" w:sz="4" w:space="0" w:color="auto"/>
              <w:right w:val="single" w:sz="8" w:space="0" w:color="auto"/>
            </w:tcBorders>
          </w:tcPr>
          <w:p w:rsidR="00492BFC" w:rsidRPr="00066225" w:rsidRDefault="00F67460"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23100,308</w:t>
            </w:r>
          </w:p>
        </w:tc>
        <w:tc>
          <w:tcPr>
            <w:tcW w:w="1161" w:type="dxa"/>
            <w:gridSpan w:val="8"/>
            <w:tcBorders>
              <w:left w:val="single" w:sz="8" w:space="0" w:color="auto"/>
              <w:bottom w:val="single" w:sz="4" w:space="0" w:color="auto"/>
              <w:right w:val="single" w:sz="4" w:space="0" w:color="auto"/>
            </w:tcBorders>
          </w:tcPr>
          <w:p w:rsidR="00492BFC" w:rsidRPr="00066225" w:rsidRDefault="00F90446"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39471,2</w:t>
            </w:r>
          </w:p>
        </w:tc>
        <w:tc>
          <w:tcPr>
            <w:tcW w:w="993" w:type="dxa"/>
            <w:gridSpan w:val="9"/>
            <w:tcBorders>
              <w:left w:val="single" w:sz="4" w:space="0" w:color="auto"/>
              <w:bottom w:val="single" w:sz="4" w:space="0" w:color="auto"/>
              <w:right w:val="single" w:sz="4"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968" w:type="dxa"/>
            <w:gridSpan w:val="10"/>
            <w:tcBorders>
              <w:left w:val="single" w:sz="4" w:space="0" w:color="auto"/>
              <w:bottom w:val="single" w:sz="4" w:space="0" w:color="auto"/>
              <w:right w:val="single" w:sz="4"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492BFC" w:rsidRPr="00066225" w:rsidRDefault="00492BFC" w:rsidP="00854D97">
            <w:pPr>
              <w:rPr>
                <w:rFonts w:ascii="Times New Roman" w:hAnsi="Times New Roman"/>
                <w:sz w:val="20"/>
                <w:szCs w:val="20"/>
              </w:rPr>
            </w:pPr>
            <w:r w:rsidRPr="00066225">
              <w:rPr>
                <w:rFonts w:ascii="Times New Roman" w:hAnsi="Times New Roman"/>
                <w:sz w:val="20"/>
                <w:szCs w:val="20"/>
              </w:rPr>
              <w:t xml:space="preserve">увеличение охвата горячим питанием учащихся общеобразовательных организаций до 30,2 процентов; повышение эффективности системы </w:t>
            </w:r>
            <w:r w:rsidRPr="00066225">
              <w:rPr>
                <w:rFonts w:ascii="Times New Roman" w:hAnsi="Times New Roman"/>
                <w:sz w:val="20"/>
                <w:szCs w:val="20"/>
              </w:rPr>
              <w:lastRenderedPageBreak/>
              <w:t>организации школьного питания, доступности горячего питания для широкого контингента учащихся; совершенствование профессиональной деятельности, обновление компетенций работников сферы школьного питания</w:t>
            </w:r>
          </w:p>
        </w:tc>
      </w:tr>
      <w:tr w:rsidR="00492BFC" w:rsidRPr="00066225" w:rsidTr="00854D97">
        <w:trPr>
          <w:gridAfter w:val="3"/>
          <w:wAfter w:w="266" w:type="dxa"/>
          <w:trHeight w:val="525"/>
        </w:trPr>
        <w:tc>
          <w:tcPr>
            <w:tcW w:w="500" w:type="dxa"/>
            <w:vMerge/>
            <w:tcBorders>
              <w:left w:val="single" w:sz="8" w:space="0" w:color="auto"/>
              <w:bottom w:val="single" w:sz="4"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1161" w:type="dxa"/>
            <w:gridSpan w:val="8"/>
            <w:tcBorders>
              <w:top w:val="single" w:sz="4" w:space="0" w:color="auto"/>
              <w:left w:val="single" w:sz="8" w:space="0" w:color="auto"/>
              <w:bottom w:val="single" w:sz="4" w:space="0" w:color="auto"/>
              <w:right w:val="single" w:sz="4"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968" w:type="dxa"/>
            <w:gridSpan w:val="10"/>
            <w:tcBorders>
              <w:top w:val="single" w:sz="4" w:space="0" w:color="auto"/>
              <w:left w:val="single" w:sz="4" w:space="0" w:color="auto"/>
              <w:bottom w:val="single" w:sz="4" w:space="0" w:color="auto"/>
              <w:right w:val="single" w:sz="4"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492BFC" w:rsidRPr="00066225" w:rsidRDefault="00492BFC" w:rsidP="00854D97">
            <w:pPr>
              <w:rPr>
                <w:rFonts w:ascii="Times New Roman" w:hAnsi="Times New Roman"/>
                <w:sz w:val="20"/>
                <w:szCs w:val="20"/>
              </w:rPr>
            </w:pPr>
          </w:p>
        </w:tc>
      </w:tr>
      <w:tr w:rsidR="007F0496" w:rsidRPr="00066225" w:rsidTr="00400038">
        <w:trPr>
          <w:gridAfter w:val="3"/>
          <w:wAfter w:w="266" w:type="dxa"/>
          <w:trHeight w:val="459"/>
        </w:trPr>
        <w:tc>
          <w:tcPr>
            <w:tcW w:w="500" w:type="dxa"/>
            <w:vMerge w:val="restart"/>
            <w:tcBorders>
              <w:top w:val="single" w:sz="4" w:space="0" w:color="auto"/>
              <w:left w:val="single" w:sz="8" w:space="0" w:color="auto"/>
              <w:right w:val="single" w:sz="4" w:space="0" w:color="auto"/>
            </w:tcBorders>
          </w:tcPr>
          <w:p w:rsidR="007F0496" w:rsidRPr="00066225" w:rsidRDefault="007F049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26.1</w:t>
            </w:r>
          </w:p>
        </w:tc>
        <w:tc>
          <w:tcPr>
            <w:tcW w:w="1132" w:type="dxa"/>
            <w:gridSpan w:val="3"/>
            <w:vMerge w:val="restart"/>
            <w:tcBorders>
              <w:top w:val="single" w:sz="4" w:space="0" w:color="auto"/>
              <w:left w:val="single" w:sz="4" w:space="0" w:color="auto"/>
              <w:right w:val="single" w:sz="8" w:space="0" w:color="auto"/>
            </w:tcBorders>
          </w:tcPr>
          <w:p w:rsidR="007F0496" w:rsidRPr="00066225" w:rsidRDefault="007F0496"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Мероприятие 1.1.</w:t>
            </w:r>
          </w:p>
        </w:tc>
        <w:tc>
          <w:tcPr>
            <w:tcW w:w="2039" w:type="dxa"/>
            <w:gridSpan w:val="3"/>
            <w:vMerge w:val="restart"/>
            <w:tcBorders>
              <w:top w:val="single" w:sz="4" w:space="0" w:color="auto"/>
              <w:left w:val="single" w:sz="8" w:space="0" w:color="auto"/>
              <w:right w:val="single" w:sz="8" w:space="0" w:color="auto"/>
            </w:tcBorders>
          </w:tcPr>
          <w:p w:rsidR="007F0496" w:rsidRDefault="007F0496"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 xml:space="preserve">Дополнительное финансовое обеспечение мероприятий по </w:t>
            </w:r>
            <w:r w:rsidRPr="00066225">
              <w:rPr>
                <w:rFonts w:ascii="Times New Roman" w:hAnsi="Times New Roman"/>
                <w:sz w:val="20"/>
                <w:szCs w:val="20"/>
              </w:rPr>
              <w:lastRenderedPageBreak/>
              <w:t xml:space="preserve">организации питания </w:t>
            </w:r>
            <w:proofErr w:type="spellStart"/>
            <w:r>
              <w:rPr>
                <w:rFonts w:ascii="Times New Roman" w:hAnsi="Times New Roman"/>
                <w:sz w:val="20"/>
                <w:szCs w:val="20"/>
              </w:rPr>
              <w:t>об</w:t>
            </w:r>
            <w:r w:rsidRPr="00066225">
              <w:rPr>
                <w:rFonts w:ascii="Times New Roman" w:hAnsi="Times New Roman"/>
                <w:sz w:val="20"/>
                <w:szCs w:val="20"/>
              </w:rPr>
              <w:t>учащихся</w:t>
            </w:r>
            <w:proofErr w:type="spellEnd"/>
            <w:r w:rsidRPr="00066225">
              <w:rPr>
                <w:rFonts w:ascii="Times New Roman" w:hAnsi="Times New Roman"/>
                <w:sz w:val="20"/>
                <w:szCs w:val="20"/>
              </w:rPr>
              <w:t xml:space="preserve"> </w:t>
            </w:r>
            <w:r w:rsidR="00F67460">
              <w:rPr>
                <w:rFonts w:ascii="Times New Roman" w:hAnsi="Times New Roman"/>
                <w:sz w:val="20"/>
                <w:szCs w:val="20"/>
              </w:rPr>
              <w:t xml:space="preserve">5-11 </w:t>
            </w:r>
            <w:r w:rsidRPr="00066225">
              <w:rPr>
                <w:rFonts w:ascii="Times New Roman" w:hAnsi="Times New Roman"/>
                <w:sz w:val="20"/>
                <w:szCs w:val="20"/>
              </w:rPr>
              <w:t>классов в общеобразовательных организациях</w:t>
            </w:r>
          </w:p>
          <w:p w:rsidR="00400038" w:rsidRDefault="00400038" w:rsidP="00854D97">
            <w:pPr>
              <w:autoSpaceDE w:val="0"/>
              <w:autoSpaceDN w:val="0"/>
              <w:adjustRightInd w:val="0"/>
              <w:rPr>
                <w:rFonts w:ascii="Times New Roman" w:hAnsi="Times New Roman"/>
                <w:sz w:val="20"/>
                <w:szCs w:val="20"/>
              </w:rPr>
            </w:pPr>
          </w:p>
          <w:p w:rsidR="00400038" w:rsidRDefault="00400038" w:rsidP="00854D97">
            <w:pPr>
              <w:autoSpaceDE w:val="0"/>
              <w:autoSpaceDN w:val="0"/>
              <w:adjustRightInd w:val="0"/>
              <w:rPr>
                <w:rFonts w:ascii="Times New Roman" w:hAnsi="Times New Roman"/>
                <w:sz w:val="20"/>
                <w:szCs w:val="20"/>
              </w:rPr>
            </w:pPr>
          </w:p>
          <w:p w:rsidR="00400038" w:rsidRDefault="00400038" w:rsidP="00854D97">
            <w:pPr>
              <w:autoSpaceDE w:val="0"/>
              <w:autoSpaceDN w:val="0"/>
              <w:adjustRightInd w:val="0"/>
              <w:rPr>
                <w:rFonts w:ascii="Times New Roman" w:hAnsi="Times New Roman"/>
                <w:sz w:val="20"/>
                <w:szCs w:val="20"/>
              </w:rPr>
            </w:pPr>
          </w:p>
          <w:p w:rsidR="00400038" w:rsidRPr="00066225" w:rsidRDefault="00400038" w:rsidP="00854D97">
            <w:pPr>
              <w:autoSpaceDE w:val="0"/>
              <w:autoSpaceDN w:val="0"/>
              <w:adjustRightInd w:val="0"/>
              <w:rPr>
                <w:rFonts w:ascii="Times New Roman" w:hAnsi="Times New Roman"/>
                <w:sz w:val="20"/>
                <w:szCs w:val="20"/>
              </w:rPr>
            </w:pPr>
          </w:p>
        </w:tc>
        <w:tc>
          <w:tcPr>
            <w:tcW w:w="1276" w:type="dxa"/>
            <w:gridSpan w:val="2"/>
            <w:vMerge w:val="restart"/>
            <w:tcBorders>
              <w:top w:val="single" w:sz="4" w:space="0" w:color="auto"/>
              <w:left w:val="single" w:sz="8" w:space="0" w:color="auto"/>
              <w:right w:val="single" w:sz="8" w:space="0" w:color="auto"/>
            </w:tcBorders>
          </w:tcPr>
          <w:p w:rsidR="007F0496" w:rsidRPr="00066225" w:rsidRDefault="007F0496"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7F0496" w:rsidRDefault="007F0496" w:rsidP="00854D97">
            <w:pPr>
              <w:autoSpaceDE w:val="0"/>
              <w:autoSpaceDN w:val="0"/>
              <w:adjustRightInd w:val="0"/>
              <w:rPr>
                <w:rFonts w:ascii="Times New Roman" w:hAnsi="Times New Roman"/>
                <w:sz w:val="20"/>
                <w:szCs w:val="20"/>
              </w:rPr>
            </w:pPr>
          </w:p>
          <w:p w:rsidR="007F0496" w:rsidRPr="00066225" w:rsidRDefault="007F0496"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7F0496" w:rsidRPr="00066225" w:rsidRDefault="00F67460"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2348,8</w:t>
            </w:r>
          </w:p>
        </w:tc>
        <w:tc>
          <w:tcPr>
            <w:tcW w:w="1081" w:type="dxa"/>
            <w:gridSpan w:val="2"/>
            <w:tcBorders>
              <w:top w:val="single" w:sz="4" w:space="0" w:color="auto"/>
              <w:left w:val="single" w:sz="8" w:space="0" w:color="auto"/>
              <w:bottom w:val="single" w:sz="4" w:space="0" w:color="auto"/>
              <w:right w:val="single" w:sz="4" w:space="0" w:color="auto"/>
            </w:tcBorders>
          </w:tcPr>
          <w:p w:rsidR="007F0496" w:rsidRPr="00066225" w:rsidRDefault="007F0496"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7F0496" w:rsidRPr="00066225" w:rsidRDefault="00F67460"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2348,8</w:t>
            </w:r>
          </w:p>
        </w:tc>
        <w:tc>
          <w:tcPr>
            <w:tcW w:w="1161" w:type="dxa"/>
            <w:gridSpan w:val="8"/>
            <w:tcBorders>
              <w:top w:val="single" w:sz="4" w:space="0" w:color="auto"/>
              <w:left w:val="single" w:sz="8" w:space="0" w:color="auto"/>
              <w:bottom w:val="single" w:sz="4" w:space="0" w:color="auto"/>
              <w:right w:val="single" w:sz="4" w:space="0" w:color="auto"/>
            </w:tcBorders>
          </w:tcPr>
          <w:p w:rsidR="007F0496" w:rsidRPr="00066225" w:rsidRDefault="00C663C5"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5254,2</w:t>
            </w:r>
          </w:p>
        </w:tc>
        <w:tc>
          <w:tcPr>
            <w:tcW w:w="993" w:type="dxa"/>
            <w:gridSpan w:val="9"/>
            <w:tcBorders>
              <w:top w:val="single" w:sz="4" w:space="0" w:color="auto"/>
              <w:left w:val="single" w:sz="4" w:space="0" w:color="auto"/>
              <w:bottom w:val="single" w:sz="4" w:space="0" w:color="auto"/>
              <w:right w:val="single" w:sz="4" w:space="0" w:color="auto"/>
            </w:tcBorders>
          </w:tcPr>
          <w:p w:rsidR="007F0496" w:rsidRPr="00066225" w:rsidRDefault="007F0496" w:rsidP="00854D97"/>
        </w:tc>
        <w:tc>
          <w:tcPr>
            <w:tcW w:w="968" w:type="dxa"/>
            <w:gridSpan w:val="10"/>
            <w:tcBorders>
              <w:top w:val="single" w:sz="4" w:space="0" w:color="auto"/>
              <w:left w:val="single" w:sz="4" w:space="0" w:color="auto"/>
              <w:bottom w:val="single" w:sz="4" w:space="0" w:color="auto"/>
              <w:right w:val="single" w:sz="4" w:space="0" w:color="auto"/>
            </w:tcBorders>
          </w:tcPr>
          <w:p w:rsidR="007F0496" w:rsidRPr="00066225" w:rsidRDefault="007F0496" w:rsidP="00854D97"/>
        </w:tc>
        <w:tc>
          <w:tcPr>
            <w:tcW w:w="879" w:type="dxa"/>
            <w:gridSpan w:val="2"/>
            <w:tcBorders>
              <w:top w:val="single" w:sz="4" w:space="0" w:color="auto"/>
              <w:left w:val="single" w:sz="4" w:space="0" w:color="auto"/>
              <w:bottom w:val="single" w:sz="4" w:space="0" w:color="auto"/>
              <w:right w:val="single" w:sz="4" w:space="0" w:color="auto"/>
            </w:tcBorders>
          </w:tcPr>
          <w:p w:rsidR="007F0496" w:rsidRPr="00066225" w:rsidRDefault="007F0496" w:rsidP="00854D97"/>
        </w:tc>
        <w:tc>
          <w:tcPr>
            <w:tcW w:w="1982" w:type="dxa"/>
            <w:gridSpan w:val="2"/>
            <w:vMerge/>
            <w:tcBorders>
              <w:right w:val="single" w:sz="4" w:space="0" w:color="auto"/>
            </w:tcBorders>
          </w:tcPr>
          <w:p w:rsidR="007F0496" w:rsidRPr="00066225" w:rsidRDefault="007F0496" w:rsidP="00854D97">
            <w:pPr>
              <w:rPr>
                <w:rFonts w:ascii="Times New Roman" w:hAnsi="Times New Roman"/>
                <w:sz w:val="20"/>
                <w:szCs w:val="20"/>
              </w:rPr>
            </w:pPr>
          </w:p>
        </w:tc>
      </w:tr>
      <w:tr w:rsidR="007F0496" w:rsidRPr="00066225" w:rsidTr="00400038">
        <w:trPr>
          <w:gridAfter w:val="3"/>
          <w:wAfter w:w="266" w:type="dxa"/>
          <w:trHeight w:val="1844"/>
        </w:trPr>
        <w:tc>
          <w:tcPr>
            <w:tcW w:w="500" w:type="dxa"/>
            <w:vMerge/>
            <w:tcBorders>
              <w:left w:val="single" w:sz="8" w:space="0" w:color="auto"/>
              <w:bottom w:val="single" w:sz="4" w:space="0" w:color="auto"/>
              <w:right w:val="single" w:sz="4" w:space="0" w:color="auto"/>
            </w:tcBorders>
          </w:tcPr>
          <w:p w:rsidR="007F0496" w:rsidRPr="00066225" w:rsidRDefault="007F0496"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4" w:space="0" w:color="auto"/>
              <w:bottom w:val="single" w:sz="4" w:space="0" w:color="auto"/>
              <w:right w:val="single" w:sz="8" w:space="0" w:color="auto"/>
            </w:tcBorders>
          </w:tcPr>
          <w:p w:rsidR="007F0496" w:rsidRPr="00066225" w:rsidRDefault="007F0496" w:rsidP="00854D97">
            <w:pPr>
              <w:autoSpaceDE w:val="0"/>
              <w:autoSpaceDN w:val="0"/>
              <w:adjustRightInd w:val="0"/>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7F0496" w:rsidRPr="00066225" w:rsidRDefault="007F0496" w:rsidP="00854D97">
            <w:pPr>
              <w:autoSpaceDE w:val="0"/>
              <w:autoSpaceDN w:val="0"/>
              <w:adjustRightInd w:val="0"/>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7F0496" w:rsidRPr="00066225" w:rsidRDefault="007F0496" w:rsidP="00854D97">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4" w:space="0" w:color="auto"/>
            </w:tcBorders>
          </w:tcPr>
          <w:p w:rsidR="007F0496" w:rsidRPr="00066225" w:rsidRDefault="007F0496" w:rsidP="00854D97">
            <w:pPr>
              <w:autoSpaceDE w:val="0"/>
              <w:autoSpaceDN w:val="0"/>
              <w:adjustRightInd w:val="0"/>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4" w:space="0" w:color="auto"/>
              <w:bottom w:val="single" w:sz="4" w:space="0" w:color="auto"/>
              <w:right w:val="single" w:sz="8" w:space="0" w:color="auto"/>
            </w:tcBorders>
          </w:tcPr>
          <w:p w:rsidR="007F0496" w:rsidRPr="00066225" w:rsidRDefault="00F67460"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1495,38</w:t>
            </w:r>
          </w:p>
        </w:tc>
        <w:tc>
          <w:tcPr>
            <w:tcW w:w="1081" w:type="dxa"/>
            <w:gridSpan w:val="2"/>
            <w:tcBorders>
              <w:top w:val="single" w:sz="4" w:space="0" w:color="auto"/>
              <w:left w:val="single" w:sz="8" w:space="0" w:color="auto"/>
              <w:bottom w:val="single" w:sz="4" w:space="0" w:color="auto"/>
              <w:right w:val="single" w:sz="4" w:space="0" w:color="auto"/>
            </w:tcBorders>
          </w:tcPr>
          <w:p w:rsidR="007F0496" w:rsidRPr="00066225" w:rsidRDefault="007F0496"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7F0496" w:rsidRPr="00066225" w:rsidRDefault="00F67460" w:rsidP="00BC117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1495,</w:t>
            </w:r>
            <w:r w:rsidR="00BC117F">
              <w:rPr>
                <w:rFonts w:ascii="Times New Roman" w:hAnsi="Times New Roman"/>
                <w:sz w:val="20"/>
                <w:szCs w:val="20"/>
              </w:rPr>
              <w:t>2</w:t>
            </w:r>
            <w:r>
              <w:rPr>
                <w:rFonts w:ascii="Times New Roman" w:hAnsi="Times New Roman"/>
                <w:sz w:val="20"/>
                <w:szCs w:val="20"/>
              </w:rPr>
              <w:t>8</w:t>
            </w:r>
          </w:p>
        </w:tc>
        <w:tc>
          <w:tcPr>
            <w:tcW w:w="1161" w:type="dxa"/>
            <w:gridSpan w:val="8"/>
            <w:tcBorders>
              <w:top w:val="single" w:sz="4" w:space="0" w:color="auto"/>
              <w:left w:val="single" w:sz="8" w:space="0" w:color="auto"/>
              <w:bottom w:val="single" w:sz="4" w:space="0" w:color="auto"/>
              <w:right w:val="single" w:sz="4" w:space="0" w:color="auto"/>
            </w:tcBorders>
          </w:tcPr>
          <w:p w:rsidR="007F0496" w:rsidRPr="00066225" w:rsidRDefault="00C663C5"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3284,2</w:t>
            </w:r>
          </w:p>
        </w:tc>
        <w:tc>
          <w:tcPr>
            <w:tcW w:w="993" w:type="dxa"/>
            <w:gridSpan w:val="9"/>
            <w:tcBorders>
              <w:top w:val="single" w:sz="4" w:space="0" w:color="auto"/>
              <w:left w:val="single" w:sz="4" w:space="0" w:color="auto"/>
              <w:bottom w:val="single" w:sz="4" w:space="0" w:color="auto"/>
              <w:right w:val="single" w:sz="4" w:space="0" w:color="auto"/>
            </w:tcBorders>
          </w:tcPr>
          <w:p w:rsidR="007F0496" w:rsidRPr="00066225" w:rsidRDefault="007F0496" w:rsidP="00854D97">
            <w:pPr>
              <w:autoSpaceDE w:val="0"/>
              <w:autoSpaceDN w:val="0"/>
              <w:adjustRightInd w:val="0"/>
              <w:spacing w:after="0" w:line="240" w:lineRule="auto"/>
              <w:rPr>
                <w:rFonts w:ascii="Times New Roman" w:hAnsi="Times New Roman"/>
                <w:sz w:val="20"/>
                <w:szCs w:val="20"/>
              </w:rPr>
            </w:pPr>
          </w:p>
        </w:tc>
        <w:tc>
          <w:tcPr>
            <w:tcW w:w="968" w:type="dxa"/>
            <w:gridSpan w:val="10"/>
            <w:tcBorders>
              <w:top w:val="single" w:sz="4" w:space="0" w:color="auto"/>
              <w:left w:val="single" w:sz="4" w:space="0" w:color="auto"/>
              <w:bottom w:val="single" w:sz="4" w:space="0" w:color="auto"/>
              <w:right w:val="single" w:sz="4" w:space="0" w:color="auto"/>
            </w:tcBorders>
          </w:tcPr>
          <w:p w:rsidR="007F0496" w:rsidRPr="00066225" w:rsidRDefault="007F0496" w:rsidP="00854D97">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7F0496" w:rsidRPr="00066225" w:rsidRDefault="007F0496"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7F0496" w:rsidRPr="00066225" w:rsidRDefault="007F0496" w:rsidP="00854D97">
            <w:pPr>
              <w:rPr>
                <w:rFonts w:ascii="Times New Roman" w:hAnsi="Times New Roman"/>
                <w:sz w:val="20"/>
                <w:szCs w:val="20"/>
              </w:rPr>
            </w:pPr>
          </w:p>
        </w:tc>
      </w:tr>
      <w:tr w:rsidR="00F67460" w:rsidRPr="00066225" w:rsidTr="00854D97">
        <w:trPr>
          <w:gridAfter w:val="3"/>
          <w:wAfter w:w="266" w:type="dxa"/>
          <w:trHeight w:val="668"/>
        </w:trPr>
        <w:tc>
          <w:tcPr>
            <w:tcW w:w="500" w:type="dxa"/>
            <w:vMerge w:val="restart"/>
            <w:tcBorders>
              <w:top w:val="single" w:sz="4" w:space="0" w:color="auto"/>
              <w:left w:val="single" w:sz="8" w:space="0" w:color="auto"/>
              <w:right w:val="single" w:sz="8" w:space="0" w:color="auto"/>
            </w:tcBorders>
          </w:tcPr>
          <w:p w:rsidR="00F67460" w:rsidRPr="00066225" w:rsidRDefault="00F67460" w:rsidP="00F67460">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26.2</w:t>
            </w:r>
          </w:p>
        </w:tc>
        <w:tc>
          <w:tcPr>
            <w:tcW w:w="1132" w:type="dxa"/>
            <w:gridSpan w:val="3"/>
            <w:vMerge w:val="restart"/>
            <w:tcBorders>
              <w:top w:val="single" w:sz="4" w:space="0" w:color="auto"/>
              <w:left w:val="single" w:sz="8" w:space="0" w:color="auto"/>
              <w:right w:val="single" w:sz="8" w:space="0" w:color="auto"/>
            </w:tcBorders>
          </w:tcPr>
          <w:p w:rsidR="00F67460" w:rsidRPr="00066225" w:rsidRDefault="00F67460" w:rsidP="00F67460">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Мероприятие 1.2.</w:t>
            </w:r>
          </w:p>
        </w:tc>
        <w:tc>
          <w:tcPr>
            <w:tcW w:w="2039" w:type="dxa"/>
            <w:gridSpan w:val="3"/>
            <w:vMerge w:val="restart"/>
            <w:tcBorders>
              <w:top w:val="single" w:sz="4" w:space="0" w:color="auto"/>
              <w:left w:val="single" w:sz="8" w:space="0" w:color="auto"/>
              <w:right w:val="single" w:sz="8" w:space="0" w:color="auto"/>
            </w:tcBorders>
          </w:tcPr>
          <w:p w:rsidR="00F67460" w:rsidRPr="00066225" w:rsidRDefault="00F67460" w:rsidP="00F67460">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Дополнительное финансовое обеспечение мероприятий по организации питания </w:t>
            </w:r>
            <w:proofErr w:type="spellStart"/>
            <w:r>
              <w:rPr>
                <w:rFonts w:ascii="Times New Roman" w:hAnsi="Times New Roman"/>
                <w:sz w:val="20"/>
                <w:szCs w:val="20"/>
              </w:rPr>
              <w:t>об</w:t>
            </w:r>
            <w:r w:rsidRPr="00066225">
              <w:rPr>
                <w:rFonts w:ascii="Times New Roman" w:hAnsi="Times New Roman"/>
                <w:sz w:val="20"/>
                <w:szCs w:val="20"/>
              </w:rPr>
              <w:t>учащихся</w:t>
            </w:r>
            <w:proofErr w:type="spellEnd"/>
            <w:r w:rsidRPr="00066225">
              <w:rPr>
                <w:rFonts w:ascii="Times New Roman" w:hAnsi="Times New Roman"/>
                <w:sz w:val="20"/>
                <w:szCs w:val="20"/>
              </w:rPr>
              <w:t xml:space="preserve"> в общеобразовательных организациях</w:t>
            </w:r>
          </w:p>
        </w:tc>
        <w:tc>
          <w:tcPr>
            <w:tcW w:w="1276" w:type="dxa"/>
            <w:gridSpan w:val="2"/>
            <w:vMerge w:val="restart"/>
            <w:tcBorders>
              <w:top w:val="single" w:sz="4" w:space="0" w:color="auto"/>
              <w:left w:val="single" w:sz="8" w:space="0" w:color="auto"/>
              <w:right w:val="single" w:sz="8" w:space="0" w:color="auto"/>
            </w:tcBorders>
          </w:tcPr>
          <w:p w:rsidR="00F67460" w:rsidRPr="00066225" w:rsidRDefault="00F67460" w:rsidP="00F67460">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67460" w:rsidRDefault="00F67460" w:rsidP="00F67460">
            <w:pPr>
              <w:autoSpaceDE w:val="0"/>
              <w:autoSpaceDN w:val="0"/>
              <w:adjustRightInd w:val="0"/>
              <w:rPr>
                <w:rFonts w:ascii="Times New Roman" w:hAnsi="Times New Roman"/>
                <w:sz w:val="20"/>
                <w:szCs w:val="20"/>
              </w:rPr>
            </w:pPr>
          </w:p>
          <w:p w:rsidR="00F67460" w:rsidRPr="00066225" w:rsidRDefault="00F67460" w:rsidP="00F67460">
            <w:pPr>
              <w:autoSpaceDE w:val="0"/>
              <w:autoSpaceDN w:val="0"/>
              <w:adjustRightInd w:val="0"/>
              <w:rPr>
                <w:rFonts w:ascii="Times New Roman" w:hAnsi="Times New Roman"/>
                <w:sz w:val="20"/>
                <w:szCs w:val="20"/>
              </w:rPr>
            </w:pPr>
            <w:r w:rsidRPr="0006622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F67460" w:rsidRDefault="00F67460" w:rsidP="00F67460">
            <w:pPr>
              <w:autoSpaceDE w:val="0"/>
              <w:autoSpaceDN w:val="0"/>
              <w:adjustRightInd w:val="0"/>
              <w:spacing w:after="0" w:line="240" w:lineRule="auto"/>
              <w:rPr>
                <w:rFonts w:ascii="Times New Roman" w:hAnsi="Times New Roman"/>
                <w:sz w:val="20"/>
                <w:szCs w:val="20"/>
              </w:rPr>
            </w:pPr>
          </w:p>
          <w:p w:rsidR="00F67460" w:rsidRDefault="00F67460" w:rsidP="00F67460">
            <w:pPr>
              <w:autoSpaceDE w:val="0"/>
              <w:autoSpaceDN w:val="0"/>
              <w:adjustRightInd w:val="0"/>
              <w:spacing w:after="0" w:line="240" w:lineRule="auto"/>
              <w:rPr>
                <w:rFonts w:ascii="Times New Roman" w:hAnsi="Times New Roman"/>
                <w:sz w:val="20"/>
                <w:szCs w:val="20"/>
              </w:rPr>
            </w:pPr>
          </w:p>
          <w:p w:rsidR="00F67460" w:rsidRPr="00066225" w:rsidRDefault="00F67460" w:rsidP="00F6746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49743,608</w:t>
            </w:r>
          </w:p>
        </w:tc>
        <w:tc>
          <w:tcPr>
            <w:tcW w:w="1081" w:type="dxa"/>
            <w:gridSpan w:val="2"/>
            <w:tcBorders>
              <w:top w:val="single" w:sz="4" w:space="0" w:color="auto"/>
              <w:left w:val="single" w:sz="8" w:space="0" w:color="auto"/>
              <w:bottom w:val="single" w:sz="4" w:space="0" w:color="auto"/>
              <w:right w:val="single" w:sz="4" w:space="0" w:color="auto"/>
            </w:tcBorders>
          </w:tcPr>
          <w:p w:rsidR="00F67460" w:rsidRDefault="00F67460" w:rsidP="00F67460">
            <w:pPr>
              <w:autoSpaceDE w:val="0"/>
              <w:autoSpaceDN w:val="0"/>
              <w:adjustRightInd w:val="0"/>
              <w:spacing w:after="0" w:line="240" w:lineRule="auto"/>
              <w:rPr>
                <w:rFonts w:ascii="Times New Roman" w:hAnsi="Times New Roman"/>
                <w:sz w:val="20"/>
                <w:szCs w:val="20"/>
              </w:rPr>
            </w:pPr>
          </w:p>
          <w:p w:rsidR="00F67460" w:rsidRDefault="00F67460" w:rsidP="00F67460">
            <w:pPr>
              <w:autoSpaceDE w:val="0"/>
              <w:autoSpaceDN w:val="0"/>
              <w:adjustRightInd w:val="0"/>
              <w:spacing w:after="0" w:line="240" w:lineRule="auto"/>
              <w:rPr>
                <w:rFonts w:ascii="Times New Roman" w:hAnsi="Times New Roman"/>
                <w:sz w:val="20"/>
                <w:szCs w:val="20"/>
              </w:rPr>
            </w:pPr>
          </w:p>
          <w:p w:rsidR="00F67460" w:rsidRPr="00066225" w:rsidRDefault="00F67460" w:rsidP="00F67460">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7260,6</w:t>
            </w:r>
          </w:p>
        </w:tc>
        <w:tc>
          <w:tcPr>
            <w:tcW w:w="992" w:type="dxa"/>
            <w:gridSpan w:val="2"/>
            <w:tcBorders>
              <w:top w:val="single" w:sz="4" w:space="0" w:color="auto"/>
              <w:left w:val="single" w:sz="4" w:space="0" w:color="auto"/>
              <w:bottom w:val="single" w:sz="4" w:space="0" w:color="auto"/>
              <w:right w:val="single" w:sz="8" w:space="0" w:color="auto"/>
            </w:tcBorders>
          </w:tcPr>
          <w:p w:rsidR="00F67460" w:rsidRDefault="00F67460" w:rsidP="00F67460">
            <w:pPr>
              <w:autoSpaceDE w:val="0"/>
              <w:autoSpaceDN w:val="0"/>
              <w:adjustRightInd w:val="0"/>
              <w:spacing w:after="0" w:line="240" w:lineRule="auto"/>
              <w:rPr>
                <w:rFonts w:ascii="Times New Roman" w:hAnsi="Times New Roman"/>
                <w:sz w:val="20"/>
                <w:szCs w:val="20"/>
              </w:rPr>
            </w:pPr>
          </w:p>
          <w:p w:rsidR="00F67460" w:rsidRDefault="00F67460" w:rsidP="00F67460">
            <w:pPr>
              <w:autoSpaceDE w:val="0"/>
              <w:autoSpaceDN w:val="0"/>
              <w:adjustRightInd w:val="0"/>
              <w:spacing w:after="0" w:line="240" w:lineRule="auto"/>
              <w:rPr>
                <w:rFonts w:ascii="Times New Roman" w:hAnsi="Times New Roman"/>
                <w:sz w:val="20"/>
                <w:szCs w:val="20"/>
              </w:rPr>
            </w:pPr>
          </w:p>
          <w:p w:rsidR="00F67460" w:rsidRPr="00066225" w:rsidRDefault="00F67460" w:rsidP="00F6746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4889,008</w:t>
            </w:r>
          </w:p>
        </w:tc>
        <w:tc>
          <w:tcPr>
            <w:tcW w:w="1191" w:type="dxa"/>
            <w:gridSpan w:val="9"/>
            <w:tcBorders>
              <w:top w:val="single" w:sz="4" w:space="0" w:color="auto"/>
              <w:left w:val="single" w:sz="8" w:space="0" w:color="auto"/>
              <w:bottom w:val="single" w:sz="4" w:space="0" w:color="auto"/>
              <w:right w:val="single" w:sz="4" w:space="0" w:color="auto"/>
            </w:tcBorders>
          </w:tcPr>
          <w:p w:rsidR="00F67460" w:rsidRDefault="00F67460" w:rsidP="00F67460">
            <w:pPr>
              <w:autoSpaceDE w:val="0"/>
              <w:autoSpaceDN w:val="0"/>
              <w:adjustRightInd w:val="0"/>
              <w:spacing w:after="0" w:line="240" w:lineRule="auto"/>
              <w:rPr>
                <w:rFonts w:ascii="Times New Roman" w:hAnsi="Times New Roman"/>
                <w:sz w:val="20"/>
                <w:szCs w:val="20"/>
              </w:rPr>
            </w:pPr>
          </w:p>
          <w:p w:rsidR="00F67460" w:rsidRDefault="00F67460" w:rsidP="00F67460">
            <w:pPr>
              <w:autoSpaceDE w:val="0"/>
              <w:autoSpaceDN w:val="0"/>
              <w:adjustRightInd w:val="0"/>
              <w:spacing w:after="0" w:line="240" w:lineRule="auto"/>
              <w:rPr>
                <w:rFonts w:ascii="Times New Roman" w:hAnsi="Times New Roman"/>
                <w:sz w:val="20"/>
                <w:szCs w:val="20"/>
              </w:rPr>
            </w:pPr>
          </w:p>
          <w:p w:rsidR="00F67460" w:rsidRPr="00066225" w:rsidRDefault="00F67460" w:rsidP="00F67460">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F67460" w:rsidRDefault="00F67460" w:rsidP="00F67460">
            <w:pPr>
              <w:rPr>
                <w:rFonts w:ascii="Times New Roman" w:hAnsi="Times New Roman"/>
                <w:sz w:val="20"/>
                <w:szCs w:val="20"/>
              </w:rPr>
            </w:pPr>
          </w:p>
          <w:p w:rsidR="00F67460" w:rsidRPr="00066225" w:rsidRDefault="00F67460" w:rsidP="00F67460"/>
        </w:tc>
        <w:tc>
          <w:tcPr>
            <w:tcW w:w="879" w:type="dxa"/>
            <w:gridSpan w:val="5"/>
            <w:tcBorders>
              <w:top w:val="single" w:sz="4" w:space="0" w:color="auto"/>
              <w:left w:val="single" w:sz="4" w:space="0" w:color="auto"/>
              <w:bottom w:val="single" w:sz="4" w:space="0" w:color="auto"/>
              <w:right w:val="single" w:sz="4" w:space="0" w:color="auto"/>
            </w:tcBorders>
          </w:tcPr>
          <w:p w:rsidR="00F67460" w:rsidRDefault="00F67460" w:rsidP="00F67460">
            <w:pPr>
              <w:rPr>
                <w:rFonts w:ascii="Times New Roman" w:hAnsi="Times New Roman"/>
                <w:sz w:val="20"/>
                <w:szCs w:val="20"/>
              </w:rPr>
            </w:pPr>
          </w:p>
          <w:p w:rsidR="00F67460" w:rsidRPr="00066225" w:rsidRDefault="00F67460" w:rsidP="00F67460"/>
        </w:tc>
        <w:tc>
          <w:tcPr>
            <w:tcW w:w="938" w:type="dxa"/>
            <w:gridSpan w:val="6"/>
            <w:tcBorders>
              <w:top w:val="single" w:sz="4" w:space="0" w:color="auto"/>
              <w:left w:val="single" w:sz="4" w:space="0" w:color="auto"/>
              <w:bottom w:val="single" w:sz="4" w:space="0" w:color="auto"/>
              <w:right w:val="single" w:sz="4" w:space="0" w:color="auto"/>
            </w:tcBorders>
          </w:tcPr>
          <w:p w:rsidR="00F67460" w:rsidRDefault="00F67460" w:rsidP="00F67460">
            <w:pPr>
              <w:rPr>
                <w:rFonts w:ascii="Times New Roman" w:hAnsi="Times New Roman"/>
                <w:sz w:val="20"/>
                <w:szCs w:val="20"/>
              </w:rPr>
            </w:pPr>
          </w:p>
          <w:p w:rsidR="00F67460" w:rsidRPr="00066225" w:rsidRDefault="00F67460" w:rsidP="00F67460"/>
        </w:tc>
        <w:tc>
          <w:tcPr>
            <w:tcW w:w="1982" w:type="dxa"/>
            <w:gridSpan w:val="2"/>
            <w:vMerge/>
            <w:tcBorders>
              <w:right w:val="single" w:sz="4" w:space="0" w:color="auto"/>
            </w:tcBorders>
          </w:tcPr>
          <w:p w:rsidR="00F67460" w:rsidRPr="00066225" w:rsidRDefault="00F67460" w:rsidP="00F67460">
            <w:pPr>
              <w:rPr>
                <w:rFonts w:ascii="Times New Roman" w:hAnsi="Times New Roman"/>
                <w:sz w:val="20"/>
                <w:szCs w:val="20"/>
              </w:rPr>
            </w:pPr>
          </w:p>
        </w:tc>
      </w:tr>
      <w:tr w:rsidR="00F67460" w:rsidRPr="00066225" w:rsidTr="00854D97">
        <w:trPr>
          <w:gridAfter w:val="3"/>
          <w:wAfter w:w="266" w:type="dxa"/>
          <w:trHeight w:val="1389"/>
        </w:trPr>
        <w:tc>
          <w:tcPr>
            <w:tcW w:w="500" w:type="dxa"/>
            <w:vMerge/>
            <w:tcBorders>
              <w:left w:val="single" w:sz="8" w:space="0" w:color="auto"/>
              <w:bottom w:val="single" w:sz="8" w:space="0" w:color="auto"/>
              <w:right w:val="single" w:sz="8" w:space="0" w:color="auto"/>
            </w:tcBorders>
          </w:tcPr>
          <w:p w:rsidR="00F67460" w:rsidRPr="00066225" w:rsidRDefault="00F67460" w:rsidP="00F67460">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F67460" w:rsidRPr="00066225" w:rsidRDefault="00F67460" w:rsidP="00F67460">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F67460" w:rsidRPr="00066225" w:rsidRDefault="00F67460" w:rsidP="00F67460">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F67460" w:rsidRPr="00066225" w:rsidRDefault="00F67460" w:rsidP="00F67460">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67460" w:rsidRDefault="00F67460" w:rsidP="00F67460">
            <w:pPr>
              <w:autoSpaceDE w:val="0"/>
              <w:autoSpaceDN w:val="0"/>
              <w:adjustRightInd w:val="0"/>
              <w:spacing w:after="0" w:line="240" w:lineRule="auto"/>
              <w:rPr>
                <w:rFonts w:ascii="Times New Roman" w:hAnsi="Times New Roman"/>
                <w:sz w:val="20"/>
                <w:szCs w:val="20"/>
              </w:rPr>
            </w:pPr>
          </w:p>
          <w:p w:rsidR="00F67460" w:rsidRDefault="00F67460" w:rsidP="00F67460">
            <w:pPr>
              <w:autoSpaceDE w:val="0"/>
              <w:autoSpaceDN w:val="0"/>
              <w:adjustRightInd w:val="0"/>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F67460" w:rsidRPr="00066225" w:rsidRDefault="00F67460" w:rsidP="00F6746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20232,62</w:t>
            </w:r>
          </w:p>
        </w:tc>
        <w:tc>
          <w:tcPr>
            <w:tcW w:w="1081" w:type="dxa"/>
            <w:gridSpan w:val="2"/>
            <w:tcBorders>
              <w:top w:val="single" w:sz="4" w:space="0" w:color="auto"/>
              <w:left w:val="single" w:sz="8" w:space="0" w:color="auto"/>
              <w:bottom w:val="single" w:sz="4" w:space="0" w:color="auto"/>
              <w:right w:val="single" w:sz="4" w:space="0" w:color="auto"/>
            </w:tcBorders>
          </w:tcPr>
          <w:p w:rsidR="00F67460" w:rsidRPr="00066225" w:rsidRDefault="00F67460" w:rsidP="00F67460">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3508,0</w:t>
            </w:r>
          </w:p>
        </w:tc>
        <w:tc>
          <w:tcPr>
            <w:tcW w:w="992" w:type="dxa"/>
            <w:gridSpan w:val="2"/>
            <w:tcBorders>
              <w:top w:val="single" w:sz="4" w:space="0" w:color="auto"/>
              <w:left w:val="single" w:sz="4" w:space="0" w:color="auto"/>
              <w:bottom w:val="single" w:sz="4" w:space="0" w:color="auto"/>
              <w:right w:val="single" w:sz="8" w:space="0" w:color="auto"/>
            </w:tcBorders>
          </w:tcPr>
          <w:p w:rsidR="00F67460" w:rsidRDefault="00F67460" w:rsidP="00BC117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2604,</w:t>
            </w:r>
            <w:r w:rsidR="00BC117F">
              <w:rPr>
                <w:rFonts w:ascii="Times New Roman" w:hAnsi="Times New Roman"/>
                <w:sz w:val="20"/>
                <w:szCs w:val="20"/>
              </w:rPr>
              <w:t>72</w:t>
            </w:r>
          </w:p>
          <w:p w:rsidR="00BC117F" w:rsidRPr="00066225" w:rsidRDefault="00BC117F" w:rsidP="00BC117F">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F67460" w:rsidRPr="00066225" w:rsidRDefault="00F67460" w:rsidP="00F67460">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F67460" w:rsidRPr="00066225" w:rsidRDefault="00F67460" w:rsidP="00F67460">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F67460" w:rsidRPr="00066225" w:rsidRDefault="00F67460" w:rsidP="00F67460">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4" w:space="0" w:color="auto"/>
            </w:tcBorders>
          </w:tcPr>
          <w:p w:rsidR="00F67460" w:rsidRPr="00066225" w:rsidRDefault="00F67460" w:rsidP="00F67460">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67460" w:rsidRPr="00066225" w:rsidRDefault="00F67460" w:rsidP="00F67460">
            <w:pPr>
              <w:rPr>
                <w:rFonts w:ascii="Times New Roman" w:hAnsi="Times New Roman"/>
                <w:sz w:val="20"/>
                <w:szCs w:val="20"/>
              </w:rPr>
            </w:pPr>
          </w:p>
        </w:tc>
      </w:tr>
      <w:tr w:rsidR="00492BFC" w:rsidRPr="00066225" w:rsidTr="00400038">
        <w:trPr>
          <w:gridAfter w:val="3"/>
          <w:wAfter w:w="266" w:type="dxa"/>
          <w:trHeight w:val="600"/>
        </w:trPr>
        <w:tc>
          <w:tcPr>
            <w:tcW w:w="500" w:type="dxa"/>
            <w:tcBorders>
              <w:top w:val="single" w:sz="4" w:space="0" w:color="auto"/>
              <w:left w:val="single" w:sz="8" w:space="0" w:color="auto"/>
              <w:bottom w:val="single" w:sz="8"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2039" w:type="dxa"/>
            <w:gridSpan w:val="3"/>
            <w:tcBorders>
              <w:top w:val="single" w:sz="4" w:space="0" w:color="auto"/>
              <w:left w:val="single" w:sz="8" w:space="0" w:color="auto"/>
              <w:bottom w:val="single" w:sz="8"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Финансовое обеспечение мероприятий по организации питания</w:t>
            </w:r>
          </w:p>
        </w:tc>
        <w:tc>
          <w:tcPr>
            <w:tcW w:w="1276" w:type="dxa"/>
            <w:gridSpan w:val="2"/>
            <w:tcBorders>
              <w:top w:val="single" w:sz="4" w:space="0" w:color="auto"/>
              <w:left w:val="single" w:sz="8" w:space="0" w:color="auto"/>
              <w:bottom w:val="single" w:sz="4"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4"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1492,0</w:t>
            </w:r>
          </w:p>
        </w:tc>
        <w:tc>
          <w:tcPr>
            <w:tcW w:w="1081" w:type="dxa"/>
            <w:gridSpan w:val="2"/>
            <w:tcBorders>
              <w:top w:val="single" w:sz="4" w:space="0" w:color="auto"/>
              <w:left w:val="single" w:sz="4" w:space="0" w:color="auto"/>
              <w:bottom w:val="single" w:sz="4" w:space="0" w:color="auto"/>
              <w:right w:val="single" w:sz="4"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1492,0</w:t>
            </w:r>
          </w:p>
        </w:tc>
        <w:tc>
          <w:tcPr>
            <w:tcW w:w="992" w:type="dxa"/>
            <w:gridSpan w:val="2"/>
            <w:tcBorders>
              <w:top w:val="single" w:sz="4" w:space="0" w:color="auto"/>
              <w:left w:val="single" w:sz="4" w:space="0" w:color="auto"/>
              <w:bottom w:val="single" w:sz="4" w:space="0" w:color="auto"/>
              <w:right w:val="single" w:sz="8"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4" w:space="0" w:color="auto"/>
            </w:tcBorders>
          </w:tcPr>
          <w:p w:rsidR="00492BFC" w:rsidRPr="00066225" w:rsidRDefault="00492BFC"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492BFC" w:rsidRPr="00066225" w:rsidRDefault="00492BFC" w:rsidP="00854D97">
            <w:pPr>
              <w:rPr>
                <w:rFonts w:ascii="Times New Roman" w:hAnsi="Times New Roman"/>
                <w:sz w:val="20"/>
                <w:szCs w:val="20"/>
              </w:rPr>
            </w:pPr>
          </w:p>
        </w:tc>
      </w:tr>
      <w:tr w:rsidR="00AD0EA6" w:rsidRPr="00066225" w:rsidTr="00854D97">
        <w:trPr>
          <w:gridAfter w:val="3"/>
          <w:wAfter w:w="266" w:type="dxa"/>
          <w:trHeight w:val="749"/>
        </w:trPr>
        <w:tc>
          <w:tcPr>
            <w:tcW w:w="500" w:type="dxa"/>
            <w:vMerge w:val="restart"/>
            <w:tcBorders>
              <w:top w:val="single" w:sz="4" w:space="0" w:color="auto"/>
              <w:left w:val="single" w:sz="8" w:space="0" w:color="auto"/>
              <w:right w:val="single" w:sz="8" w:space="0" w:color="auto"/>
            </w:tcBorders>
          </w:tcPr>
          <w:p w:rsidR="00AD0EA6" w:rsidRPr="00066225" w:rsidRDefault="00AD0EA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26.3</w:t>
            </w:r>
          </w:p>
        </w:tc>
        <w:tc>
          <w:tcPr>
            <w:tcW w:w="1132" w:type="dxa"/>
            <w:gridSpan w:val="3"/>
            <w:vMerge w:val="restart"/>
            <w:tcBorders>
              <w:top w:val="single" w:sz="4" w:space="0" w:color="auto"/>
              <w:left w:val="single" w:sz="8" w:space="0" w:color="auto"/>
              <w:right w:val="single" w:sz="8" w:space="0" w:color="auto"/>
            </w:tcBorders>
          </w:tcPr>
          <w:p w:rsidR="00AD0EA6" w:rsidRPr="00066225" w:rsidRDefault="00AD0EA6"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Мероприятие 1.3.</w:t>
            </w:r>
          </w:p>
        </w:tc>
        <w:tc>
          <w:tcPr>
            <w:tcW w:w="2039" w:type="dxa"/>
            <w:gridSpan w:val="3"/>
            <w:vMerge w:val="restart"/>
            <w:tcBorders>
              <w:top w:val="single" w:sz="4" w:space="0" w:color="auto"/>
              <w:left w:val="single" w:sz="8" w:space="0" w:color="auto"/>
              <w:right w:val="single" w:sz="8" w:space="0" w:color="auto"/>
            </w:tcBorders>
          </w:tcPr>
          <w:p w:rsidR="00AD0EA6" w:rsidRPr="00066225" w:rsidRDefault="00AD0EA6" w:rsidP="00854D97">
            <w:pPr>
              <w:autoSpaceDE w:val="0"/>
              <w:autoSpaceDN w:val="0"/>
              <w:adjustRightInd w:val="0"/>
              <w:spacing w:after="0" w:line="240" w:lineRule="auto"/>
              <w:rPr>
                <w:rFonts w:ascii="Times New Roman" w:hAnsi="Times New Roman"/>
                <w:sz w:val="20"/>
                <w:szCs w:val="20"/>
              </w:rPr>
            </w:pPr>
            <w:proofErr w:type="gramStart"/>
            <w:r w:rsidRPr="00066225">
              <w:rPr>
                <w:rFonts w:ascii="Times New Roman" w:hAnsi="Times New Roman"/>
                <w:sz w:val="20"/>
                <w:szCs w:val="20"/>
              </w:rPr>
              <w:t xml:space="preserve">Организация бесплатного горячего питания обучающихся, получающих начальное общее образование в </w:t>
            </w:r>
            <w:r w:rsidR="004A4156">
              <w:rPr>
                <w:rFonts w:ascii="Times New Roman" w:hAnsi="Times New Roman"/>
                <w:sz w:val="20"/>
                <w:szCs w:val="20"/>
              </w:rPr>
              <w:t>образовательных организациях</w:t>
            </w:r>
            <w:proofErr w:type="gramEnd"/>
          </w:p>
        </w:tc>
        <w:tc>
          <w:tcPr>
            <w:tcW w:w="1276" w:type="dxa"/>
            <w:gridSpan w:val="2"/>
            <w:vMerge w:val="restart"/>
            <w:tcBorders>
              <w:top w:val="single" w:sz="4" w:space="0" w:color="auto"/>
              <w:left w:val="single" w:sz="8" w:space="0" w:color="auto"/>
              <w:right w:val="single" w:sz="8" w:space="0" w:color="auto"/>
            </w:tcBorders>
          </w:tcPr>
          <w:p w:rsidR="00AD0EA6" w:rsidRPr="00066225" w:rsidRDefault="00AD0EA6"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AD0EA6" w:rsidRPr="00066225" w:rsidRDefault="00AD0EA6"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федеральный бюджет</w:t>
            </w:r>
          </w:p>
        </w:tc>
        <w:tc>
          <w:tcPr>
            <w:tcW w:w="1134" w:type="dxa"/>
            <w:gridSpan w:val="2"/>
            <w:tcBorders>
              <w:top w:val="single" w:sz="4" w:space="0" w:color="auto"/>
              <w:left w:val="single" w:sz="8" w:space="0" w:color="auto"/>
              <w:right w:val="single" w:sz="8" w:space="0" w:color="auto"/>
            </w:tcBorders>
          </w:tcPr>
          <w:p w:rsidR="00AD0EA6" w:rsidRPr="00066225" w:rsidRDefault="00AD0EA6"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8733,675</w:t>
            </w:r>
          </w:p>
        </w:tc>
        <w:tc>
          <w:tcPr>
            <w:tcW w:w="1081" w:type="dxa"/>
            <w:gridSpan w:val="2"/>
            <w:tcBorders>
              <w:top w:val="single" w:sz="4" w:space="0" w:color="auto"/>
              <w:left w:val="single" w:sz="8" w:space="0" w:color="auto"/>
              <w:right w:val="single" w:sz="4" w:space="0" w:color="auto"/>
            </w:tcBorders>
          </w:tcPr>
          <w:p w:rsidR="00AD0EA6" w:rsidRPr="00066225" w:rsidRDefault="00AD0EA6"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right w:val="single" w:sz="8" w:space="0" w:color="auto"/>
            </w:tcBorders>
          </w:tcPr>
          <w:p w:rsidR="00AD0EA6" w:rsidRPr="00066225" w:rsidRDefault="00AD0EA6" w:rsidP="00854D97">
            <w:pPr>
              <w:autoSpaceDE w:val="0"/>
              <w:autoSpaceDN w:val="0"/>
              <w:adjustRightInd w:val="0"/>
              <w:rPr>
                <w:rFonts w:ascii="Times New Roman" w:hAnsi="Times New Roman"/>
                <w:sz w:val="20"/>
                <w:szCs w:val="20"/>
              </w:rPr>
            </w:pPr>
            <w:r w:rsidRPr="00066225">
              <w:rPr>
                <w:rFonts w:ascii="Times New Roman" w:hAnsi="Times New Roman"/>
                <w:sz w:val="20"/>
                <w:szCs w:val="20"/>
              </w:rPr>
              <w:t>8733,</w:t>
            </w:r>
            <w:r w:rsidR="00B0677A" w:rsidRPr="00066225">
              <w:rPr>
                <w:rFonts w:ascii="Times New Roman" w:hAnsi="Times New Roman"/>
                <w:sz w:val="20"/>
                <w:szCs w:val="20"/>
              </w:rPr>
              <w:t>7</w:t>
            </w:r>
          </w:p>
        </w:tc>
        <w:tc>
          <w:tcPr>
            <w:tcW w:w="1191" w:type="dxa"/>
            <w:gridSpan w:val="9"/>
            <w:tcBorders>
              <w:top w:val="single" w:sz="4" w:space="0" w:color="auto"/>
              <w:left w:val="single" w:sz="8" w:space="0" w:color="auto"/>
              <w:right w:val="single" w:sz="4" w:space="0" w:color="auto"/>
            </w:tcBorders>
          </w:tcPr>
          <w:p w:rsidR="00AD0EA6" w:rsidRPr="00066225" w:rsidRDefault="00C663C5"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21067,6</w:t>
            </w:r>
          </w:p>
        </w:tc>
        <w:tc>
          <w:tcPr>
            <w:tcW w:w="993" w:type="dxa"/>
            <w:gridSpan w:val="9"/>
            <w:tcBorders>
              <w:top w:val="single" w:sz="4" w:space="0" w:color="auto"/>
              <w:left w:val="single" w:sz="4" w:space="0" w:color="auto"/>
              <w:right w:val="single" w:sz="4" w:space="0" w:color="auto"/>
            </w:tcBorders>
          </w:tcPr>
          <w:p w:rsidR="00AD0EA6" w:rsidRPr="00066225" w:rsidRDefault="00AD0EA6" w:rsidP="00854D97">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right w:val="single" w:sz="4" w:space="0" w:color="auto"/>
            </w:tcBorders>
          </w:tcPr>
          <w:p w:rsidR="00AD0EA6" w:rsidRPr="00066225" w:rsidRDefault="00AD0EA6"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right w:val="single" w:sz="4" w:space="0" w:color="auto"/>
            </w:tcBorders>
          </w:tcPr>
          <w:p w:rsidR="00AD0EA6" w:rsidRPr="00066225" w:rsidRDefault="00AD0EA6" w:rsidP="00854D97">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right w:val="single" w:sz="4" w:space="0" w:color="auto"/>
            </w:tcBorders>
          </w:tcPr>
          <w:p w:rsidR="00AD0EA6" w:rsidRPr="00066225" w:rsidRDefault="00AD0EA6" w:rsidP="00854D97">
            <w:pPr>
              <w:rPr>
                <w:rFonts w:ascii="Times New Roman" w:hAnsi="Times New Roman"/>
                <w:sz w:val="20"/>
                <w:szCs w:val="20"/>
              </w:rPr>
            </w:pPr>
            <w:r w:rsidRPr="00066225">
              <w:rPr>
                <w:rFonts w:ascii="Times New Roman" w:hAnsi="Times New Roman"/>
                <w:sz w:val="20"/>
                <w:szCs w:val="20"/>
              </w:rPr>
              <w:t>охват 100%обучающихся 1-4 классов  одноразовым бесплатным горячим питанием</w:t>
            </w:r>
          </w:p>
        </w:tc>
      </w:tr>
      <w:tr w:rsidR="00E2642D" w:rsidRPr="00066225" w:rsidTr="00854D97">
        <w:trPr>
          <w:gridAfter w:val="3"/>
          <w:wAfter w:w="266" w:type="dxa"/>
          <w:trHeight w:val="522"/>
        </w:trPr>
        <w:tc>
          <w:tcPr>
            <w:tcW w:w="500" w:type="dxa"/>
            <w:vMerge/>
            <w:tcBorders>
              <w:left w:val="single" w:sz="8" w:space="0" w:color="auto"/>
              <w:right w:val="single" w:sz="8"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2911,225</w:t>
            </w:r>
          </w:p>
        </w:tc>
        <w:tc>
          <w:tcPr>
            <w:tcW w:w="1081" w:type="dxa"/>
            <w:gridSpan w:val="2"/>
            <w:tcBorders>
              <w:top w:val="single" w:sz="4" w:space="0" w:color="auto"/>
              <w:left w:val="single" w:sz="8" w:space="0" w:color="auto"/>
              <w:bottom w:val="single" w:sz="4" w:space="0" w:color="auto"/>
              <w:right w:val="single" w:sz="4"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2911,</w:t>
            </w:r>
            <w:r w:rsidR="00B0677A" w:rsidRPr="00066225">
              <w:rPr>
                <w:rFonts w:ascii="Times New Roman" w:hAnsi="Times New Roman"/>
                <w:sz w:val="20"/>
                <w:szCs w:val="20"/>
              </w:rPr>
              <w:t>2</w:t>
            </w:r>
          </w:p>
        </w:tc>
        <w:tc>
          <w:tcPr>
            <w:tcW w:w="1191" w:type="dxa"/>
            <w:gridSpan w:val="9"/>
            <w:tcBorders>
              <w:top w:val="single" w:sz="4" w:space="0" w:color="auto"/>
              <w:left w:val="single" w:sz="8" w:space="0" w:color="auto"/>
              <w:bottom w:val="single" w:sz="4" w:space="0" w:color="auto"/>
              <w:right w:val="single" w:sz="4" w:space="0" w:color="auto"/>
            </w:tcBorders>
          </w:tcPr>
          <w:p w:rsidR="00E2642D" w:rsidRPr="00066225" w:rsidRDefault="00C663C5"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7022,5</w:t>
            </w:r>
          </w:p>
        </w:tc>
        <w:tc>
          <w:tcPr>
            <w:tcW w:w="993" w:type="dxa"/>
            <w:gridSpan w:val="9"/>
            <w:tcBorders>
              <w:top w:val="single" w:sz="4" w:space="0" w:color="auto"/>
              <w:left w:val="single" w:sz="4" w:space="0" w:color="auto"/>
              <w:bottom w:val="single" w:sz="4" w:space="0" w:color="auto"/>
              <w:right w:val="single" w:sz="4"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4"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E2642D" w:rsidRPr="00066225" w:rsidRDefault="00E2642D" w:rsidP="00854D97">
            <w:pPr>
              <w:rPr>
                <w:rFonts w:ascii="Times New Roman" w:hAnsi="Times New Roman"/>
                <w:sz w:val="20"/>
                <w:szCs w:val="20"/>
              </w:rPr>
            </w:pPr>
          </w:p>
        </w:tc>
      </w:tr>
      <w:tr w:rsidR="00E2642D" w:rsidRPr="00066225" w:rsidTr="00854D97">
        <w:trPr>
          <w:gridAfter w:val="3"/>
          <w:wAfter w:w="266" w:type="dxa"/>
          <w:trHeight w:val="1007"/>
        </w:trPr>
        <w:tc>
          <w:tcPr>
            <w:tcW w:w="500" w:type="dxa"/>
            <w:vMerge/>
            <w:tcBorders>
              <w:left w:val="single" w:sz="8" w:space="0" w:color="auto"/>
              <w:bottom w:val="single" w:sz="8" w:space="0" w:color="auto"/>
              <w:right w:val="single" w:sz="8"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117,6</w:t>
            </w:r>
          </w:p>
        </w:tc>
        <w:tc>
          <w:tcPr>
            <w:tcW w:w="1081" w:type="dxa"/>
            <w:gridSpan w:val="2"/>
            <w:tcBorders>
              <w:top w:val="single" w:sz="4" w:space="0" w:color="auto"/>
              <w:left w:val="single" w:sz="8" w:space="0" w:color="auto"/>
              <w:bottom w:val="single" w:sz="4" w:space="0" w:color="auto"/>
              <w:right w:val="single" w:sz="4"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117,6</w:t>
            </w:r>
          </w:p>
        </w:tc>
        <w:tc>
          <w:tcPr>
            <w:tcW w:w="1191" w:type="dxa"/>
            <w:gridSpan w:val="9"/>
            <w:tcBorders>
              <w:top w:val="single" w:sz="4" w:space="0" w:color="auto"/>
              <w:left w:val="single" w:sz="8" w:space="0" w:color="auto"/>
              <w:bottom w:val="single" w:sz="4" w:space="0" w:color="auto"/>
              <w:right w:val="single" w:sz="4" w:space="0" w:color="auto"/>
            </w:tcBorders>
          </w:tcPr>
          <w:p w:rsidR="00E2642D" w:rsidRPr="00066225" w:rsidRDefault="00C663C5" w:rsidP="00854D9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2842,7</w:t>
            </w:r>
          </w:p>
        </w:tc>
        <w:tc>
          <w:tcPr>
            <w:tcW w:w="993" w:type="dxa"/>
            <w:gridSpan w:val="9"/>
            <w:tcBorders>
              <w:top w:val="single" w:sz="4" w:space="0" w:color="auto"/>
              <w:left w:val="single" w:sz="4" w:space="0" w:color="auto"/>
              <w:bottom w:val="single" w:sz="4" w:space="0" w:color="auto"/>
              <w:right w:val="single" w:sz="4"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4" w:space="0" w:color="auto"/>
            </w:tcBorders>
          </w:tcPr>
          <w:p w:rsidR="00E2642D" w:rsidRPr="00066225" w:rsidRDefault="00E2642D"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E2642D" w:rsidRPr="00066225" w:rsidRDefault="00E2642D" w:rsidP="00854D97">
            <w:pPr>
              <w:rPr>
                <w:rFonts w:ascii="Times New Roman" w:hAnsi="Times New Roman"/>
                <w:sz w:val="20"/>
                <w:szCs w:val="20"/>
              </w:rPr>
            </w:pPr>
          </w:p>
        </w:tc>
      </w:tr>
      <w:tr w:rsidR="00A92C65" w:rsidRPr="00066225" w:rsidTr="00854D97">
        <w:trPr>
          <w:gridAfter w:val="3"/>
          <w:wAfter w:w="266" w:type="dxa"/>
          <w:trHeight w:val="525"/>
        </w:trPr>
        <w:tc>
          <w:tcPr>
            <w:tcW w:w="500" w:type="dxa"/>
            <w:vMerge w:val="restart"/>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27.</w:t>
            </w:r>
          </w:p>
        </w:tc>
        <w:tc>
          <w:tcPr>
            <w:tcW w:w="1132" w:type="dxa"/>
            <w:gridSpan w:val="3"/>
            <w:vMerge w:val="restart"/>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A92C65" w:rsidRPr="00066225" w:rsidRDefault="00AF61F8" w:rsidP="00854D97">
            <w:pPr>
              <w:autoSpaceDE w:val="0"/>
              <w:autoSpaceDN w:val="0"/>
              <w:adjustRightInd w:val="0"/>
              <w:spacing w:after="0" w:line="240" w:lineRule="auto"/>
            </w:pPr>
            <w:hyperlink w:anchor="Par2834" w:history="1">
              <w:r w:rsidR="00A92C65" w:rsidRPr="00066225">
                <w:rPr>
                  <w:rFonts w:ascii="Times New Roman" w:hAnsi="Times New Roman"/>
                  <w:sz w:val="20"/>
                  <w:szCs w:val="20"/>
                </w:rPr>
                <w:t>мероприятие 2</w:t>
              </w:r>
            </w:hyperlink>
          </w:p>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 xml:space="preserve"> "Модернизация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материально-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технической базы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 xml:space="preserve">пищеблоков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общеобразовательных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организаций"        </w:t>
            </w:r>
          </w:p>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lastRenderedPageBreak/>
              <w:t>Управление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A92C65" w:rsidRPr="00066225" w:rsidRDefault="00A92C65" w:rsidP="00854D97">
            <w:pPr>
              <w:rPr>
                <w:rFonts w:ascii="Times New Roman" w:hAnsi="Times New Roman"/>
                <w:sz w:val="20"/>
                <w:szCs w:val="20"/>
              </w:rPr>
            </w:pPr>
            <w:r w:rsidRPr="00066225">
              <w:rPr>
                <w:rFonts w:ascii="Times New Roman" w:hAnsi="Times New Roman"/>
                <w:sz w:val="20"/>
                <w:szCs w:val="20"/>
              </w:rPr>
              <w:t xml:space="preserve">Будут созданы условия для </w:t>
            </w:r>
            <w:r w:rsidRPr="00066225">
              <w:rPr>
                <w:rFonts w:ascii="Times New Roman" w:hAnsi="Times New Roman"/>
                <w:sz w:val="20"/>
                <w:szCs w:val="20"/>
              </w:rPr>
              <w:lastRenderedPageBreak/>
              <w:t>обеспечения учащихся общеобразовательных организаций качественным горячим питанием.</w:t>
            </w:r>
          </w:p>
          <w:p w:rsidR="00A92C65" w:rsidRPr="00066225" w:rsidRDefault="00A92C65" w:rsidP="00854D97">
            <w:pPr>
              <w:rPr>
                <w:rFonts w:ascii="Times New Roman" w:hAnsi="Times New Roman"/>
                <w:sz w:val="20"/>
                <w:szCs w:val="20"/>
              </w:rPr>
            </w:pPr>
          </w:p>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540"/>
        </w:trPr>
        <w:tc>
          <w:tcPr>
            <w:tcW w:w="500" w:type="dxa"/>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p>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600"/>
        </w:trPr>
        <w:tc>
          <w:tcPr>
            <w:tcW w:w="500" w:type="dxa"/>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600"/>
        </w:trPr>
        <w:tc>
          <w:tcPr>
            <w:tcW w:w="500" w:type="dxa"/>
            <w:vMerge/>
            <w:tcBorders>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660"/>
        </w:trPr>
        <w:tc>
          <w:tcPr>
            <w:tcW w:w="500" w:type="dxa"/>
            <w:vMerge w:val="restart"/>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28.</w:t>
            </w:r>
          </w:p>
        </w:tc>
        <w:tc>
          <w:tcPr>
            <w:tcW w:w="1132" w:type="dxa"/>
            <w:gridSpan w:val="3"/>
            <w:vMerge w:val="restart"/>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A92C65" w:rsidRPr="00066225" w:rsidRDefault="00AF61F8" w:rsidP="00854D97">
            <w:pPr>
              <w:autoSpaceDE w:val="0"/>
              <w:autoSpaceDN w:val="0"/>
              <w:adjustRightInd w:val="0"/>
              <w:spacing w:after="0" w:line="240" w:lineRule="auto"/>
            </w:pPr>
            <w:hyperlink w:anchor="Par2842" w:history="1">
              <w:r w:rsidR="00A92C65" w:rsidRPr="00066225">
                <w:rPr>
                  <w:rFonts w:ascii="Times New Roman" w:hAnsi="Times New Roman"/>
                  <w:sz w:val="20"/>
                  <w:szCs w:val="20"/>
                </w:rPr>
                <w:t>мероприятие 3</w:t>
              </w:r>
            </w:hyperlink>
          </w:p>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"Обеспечение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качественного и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сбалансированного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школьного питания </w:t>
            </w:r>
            <w:proofErr w:type="gramStart"/>
            <w:r w:rsidRPr="00066225">
              <w:rPr>
                <w:rFonts w:ascii="Times New Roman" w:hAnsi="Times New Roman"/>
                <w:sz w:val="20"/>
                <w:szCs w:val="20"/>
              </w:rPr>
              <w:t>в</w:t>
            </w:r>
            <w:proofErr w:type="gramEnd"/>
            <w:r w:rsidRPr="00066225">
              <w:rPr>
                <w:rFonts w:ascii="Times New Roman" w:hAnsi="Times New Roman"/>
                <w:sz w:val="20"/>
                <w:szCs w:val="20"/>
              </w:rPr>
              <w:t xml:space="preserve">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соответствии </w:t>
            </w:r>
            <w:proofErr w:type="gramStart"/>
            <w:r w:rsidRPr="00066225">
              <w:rPr>
                <w:rFonts w:ascii="Times New Roman" w:hAnsi="Times New Roman"/>
                <w:sz w:val="20"/>
                <w:szCs w:val="20"/>
              </w:rPr>
              <w:t>с</w:t>
            </w:r>
            <w:proofErr w:type="gramEnd"/>
            <w:r w:rsidRPr="00066225">
              <w:rPr>
                <w:rFonts w:ascii="Times New Roman" w:hAnsi="Times New Roman"/>
                <w:sz w:val="20"/>
                <w:szCs w:val="20"/>
              </w:rPr>
              <w:t xml:space="preserve">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возрастными и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физиологическими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потребностями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школьников </w:t>
            </w:r>
            <w:proofErr w:type="gramStart"/>
            <w:r w:rsidRPr="00066225">
              <w:rPr>
                <w:rFonts w:ascii="Times New Roman" w:hAnsi="Times New Roman"/>
                <w:sz w:val="20"/>
                <w:szCs w:val="20"/>
              </w:rPr>
              <w:t>в</w:t>
            </w:r>
            <w:proofErr w:type="gramEnd"/>
            <w:r w:rsidRPr="00066225">
              <w:rPr>
                <w:rFonts w:ascii="Times New Roman" w:hAnsi="Times New Roman"/>
                <w:sz w:val="20"/>
                <w:szCs w:val="20"/>
              </w:rPr>
              <w:t xml:space="preserve"> пищевых</w:t>
            </w:r>
          </w:p>
          <w:p w:rsidR="00A92C65" w:rsidRPr="00066225" w:rsidRDefault="00A92C65" w:rsidP="00854D97">
            <w:pPr>
              <w:autoSpaceDE w:val="0"/>
              <w:autoSpaceDN w:val="0"/>
              <w:adjustRightInd w:val="0"/>
              <w:spacing w:after="0" w:line="240" w:lineRule="auto"/>
              <w:rPr>
                <w:rFonts w:ascii="Times New Roman" w:hAnsi="Times New Roman"/>
                <w:sz w:val="20"/>
                <w:szCs w:val="20"/>
              </w:rPr>
            </w:pPr>
            <w:proofErr w:type="gramStart"/>
            <w:r w:rsidRPr="00066225">
              <w:rPr>
                <w:rFonts w:ascii="Times New Roman" w:hAnsi="Times New Roman"/>
                <w:sz w:val="20"/>
                <w:szCs w:val="20"/>
              </w:rPr>
              <w:t>веществах</w:t>
            </w:r>
            <w:proofErr w:type="gramEnd"/>
            <w:r w:rsidRPr="00066225">
              <w:rPr>
                <w:rFonts w:ascii="Times New Roman" w:hAnsi="Times New Roman"/>
                <w:sz w:val="20"/>
                <w:szCs w:val="20"/>
              </w:rPr>
              <w:t xml:space="preserve"> и энергии"</w:t>
            </w:r>
          </w:p>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81" w:type="dxa"/>
            <w:gridSpan w:val="2"/>
            <w:tcBorders>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91" w:type="dxa"/>
            <w:gridSpan w:val="9"/>
            <w:tcBorders>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79" w:type="dxa"/>
            <w:gridSpan w:val="5"/>
            <w:tcBorders>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A92C65" w:rsidRPr="00066225" w:rsidRDefault="00A92C65" w:rsidP="00854D97">
            <w:pPr>
              <w:rPr>
                <w:rFonts w:ascii="Times New Roman" w:hAnsi="Times New Roman"/>
                <w:sz w:val="20"/>
                <w:szCs w:val="20"/>
              </w:rPr>
            </w:pPr>
            <w:r w:rsidRPr="00066225">
              <w:rPr>
                <w:rFonts w:ascii="Times New Roman" w:hAnsi="Times New Roman"/>
                <w:sz w:val="20"/>
                <w:szCs w:val="20"/>
              </w:rPr>
              <w:t>улучшение качества питания, обеспечение его безопасности, сбалансированности; позитивная динамика удовлетворенности учащихся качеством школьного питания; сохранение и укрепление здоровья учащихся общеобразовательных организаций.</w:t>
            </w:r>
          </w:p>
          <w:p w:rsidR="00A92C65" w:rsidRPr="00066225" w:rsidRDefault="00A92C65" w:rsidP="00854D97">
            <w:pPr>
              <w:rPr>
                <w:rFonts w:ascii="Times New Roman" w:hAnsi="Times New Roman"/>
                <w:sz w:val="20"/>
                <w:szCs w:val="20"/>
              </w:rPr>
            </w:pPr>
          </w:p>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915"/>
        </w:trPr>
        <w:tc>
          <w:tcPr>
            <w:tcW w:w="500" w:type="dxa"/>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p>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1110"/>
        </w:trPr>
        <w:tc>
          <w:tcPr>
            <w:tcW w:w="500" w:type="dxa"/>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1470"/>
        </w:trPr>
        <w:tc>
          <w:tcPr>
            <w:tcW w:w="500" w:type="dxa"/>
            <w:vMerge/>
            <w:tcBorders>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81" w:type="dxa"/>
            <w:gridSpan w:val="2"/>
            <w:tcBorders>
              <w:top w:val="single" w:sz="4" w:space="0" w:color="auto"/>
              <w:left w:val="single" w:sz="8" w:space="0" w:color="auto"/>
              <w:bottom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13" w:type="dxa"/>
            <w:gridSpan w:val="10"/>
            <w:tcBorders>
              <w:top w:val="single" w:sz="4" w:space="0" w:color="auto"/>
              <w:left w:val="single" w:sz="8" w:space="0" w:color="auto"/>
              <w:bottom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57" w:type="dxa"/>
            <w:gridSpan w:val="4"/>
            <w:tcBorders>
              <w:top w:val="single" w:sz="4" w:space="0" w:color="auto"/>
              <w:left w:val="single" w:sz="4" w:space="0" w:color="auto"/>
              <w:bottom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590"/>
        </w:trPr>
        <w:tc>
          <w:tcPr>
            <w:tcW w:w="500" w:type="dxa"/>
            <w:vMerge w:val="restart"/>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29.</w:t>
            </w:r>
          </w:p>
        </w:tc>
        <w:tc>
          <w:tcPr>
            <w:tcW w:w="1132" w:type="dxa"/>
            <w:gridSpan w:val="3"/>
            <w:vMerge w:val="restart"/>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Основное            </w:t>
            </w:r>
          </w:p>
          <w:p w:rsidR="00A92C65" w:rsidRPr="00066225" w:rsidRDefault="00AF61F8" w:rsidP="00854D97">
            <w:pPr>
              <w:autoSpaceDE w:val="0"/>
              <w:autoSpaceDN w:val="0"/>
              <w:adjustRightInd w:val="0"/>
              <w:spacing w:after="0" w:line="240" w:lineRule="auto"/>
            </w:pPr>
            <w:hyperlink w:anchor="Par2854" w:history="1">
              <w:r w:rsidR="00A92C65" w:rsidRPr="00066225">
                <w:rPr>
                  <w:rFonts w:ascii="Times New Roman" w:hAnsi="Times New Roman"/>
                  <w:sz w:val="20"/>
                  <w:szCs w:val="20"/>
                </w:rPr>
                <w:t>мероприятие 4</w:t>
              </w:r>
            </w:hyperlink>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w:t>
            </w:r>
          </w:p>
        </w:tc>
        <w:tc>
          <w:tcPr>
            <w:tcW w:w="2039" w:type="dxa"/>
            <w:gridSpan w:val="3"/>
            <w:vMerge w:val="restart"/>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"Обеспечение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организационно-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просветительской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работы </w:t>
            </w:r>
            <w:proofErr w:type="gramStart"/>
            <w:r w:rsidRPr="00066225">
              <w:rPr>
                <w:rFonts w:ascii="Times New Roman" w:hAnsi="Times New Roman"/>
                <w:sz w:val="20"/>
                <w:szCs w:val="20"/>
              </w:rPr>
              <w:t>по</w:t>
            </w:r>
            <w:proofErr w:type="gramEnd"/>
            <w:r w:rsidRPr="00066225">
              <w:rPr>
                <w:rFonts w:ascii="Times New Roman" w:hAnsi="Times New Roman"/>
                <w:sz w:val="20"/>
                <w:szCs w:val="20"/>
              </w:rPr>
              <w:t xml:space="preserve">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формированию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культуры </w:t>
            </w:r>
            <w:proofErr w:type="gramStart"/>
            <w:r w:rsidRPr="00066225">
              <w:rPr>
                <w:rFonts w:ascii="Times New Roman" w:hAnsi="Times New Roman"/>
                <w:sz w:val="20"/>
                <w:szCs w:val="20"/>
              </w:rPr>
              <w:t>здорового</w:t>
            </w:r>
            <w:proofErr w:type="gramEnd"/>
            <w:r w:rsidRPr="00066225">
              <w:rPr>
                <w:rFonts w:ascii="Times New Roman" w:hAnsi="Times New Roman"/>
                <w:sz w:val="20"/>
                <w:szCs w:val="20"/>
              </w:rPr>
              <w:t xml:space="preserve">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питания </w:t>
            </w:r>
            <w:proofErr w:type="gramStart"/>
            <w:r w:rsidRPr="00066225">
              <w:rPr>
                <w:rFonts w:ascii="Times New Roman" w:hAnsi="Times New Roman"/>
                <w:sz w:val="20"/>
                <w:szCs w:val="20"/>
              </w:rPr>
              <w:t>среди</w:t>
            </w:r>
            <w:proofErr w:type="gramEnd"/>
            <w:r w:rsidRPr="00066225">
              <w:rPr>
                <w:rFonts w:ascii="Times New Roman" w:hAnsi="Times New Roman"/>
                <w:sz w:val="20"/>
                <w:szCs w:val="20"/>
              </w:rPr>
              <w:t xml:space="preserve">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участников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образовательного    </w:t>
            </w:r>
          </w:p>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процесса"           </w:t>
            </w:r>
          </w:p>
        </w:tc>
        <w:tc>
          <w:tcPr>
            <w:tcW w:w="1276" w:type="dxa"/>
            <w:gridSpan w:val="2"/>
            <w:vMerge w:val="restart"/>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30" w:type="dxa"/>
            <w:gridSpan w:val="3"/>
            <w:tcBorders>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70" w:type="dxa"/>
            <w:gridSpan w:val="2"/>
            <w:tcBorders>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51" w:type="dxa"/>
            <w:gridSpan w:val="5"/>
            <w:tcBorders>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49" w:type="dxa"/>
            <w:gridSpan w:val="10"/>
            <w:tcBorders>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6" w:type="dxa"/>
            <w:gridSpan w:val="7"/>
            <w:tcBorders>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A92C65" w:rsidRPr="00066225" w:rsidRDefault="00A92C65" w:rsidP="00854D97">
            <w:pPr>
              <w:rPr>
                <w:rFonts w:ascii="Times New Roman" w:hAnsi="Times New Roman"/>
                <w:sz w:val="20"/>
                <w:szCs w:val="20"/>
              </w:rPr>
            </w:pPr>
            <w:r w:rsidRPr="00066225">
              <w:rPr>
                <w:rFonts w:ascii="Times New Roman" w:hAnsi="Times New Roman"/>
                <w:sz w:val="20"/>
                <w:szCs w:val="20"/>
              </w:rPr>
              <w:t xml:space="preserve">способствует проведению необходимой информационно-образовательной работы по формированию культуры здорового питания среди </w:t>
            </w:r>
            <w:r w:rsidRPr="00066225">
              <w:rPr>
                <w:rFonts w:ascii="Times New Roman" w:hAnsi="Times New Roman"/>
                <w:sz w:val="20"/>
                <w:szCs w:val="20"/>
              </w:rPr>
              <w:lastRenderedPageBreak/>
              <w:t>педагогов, учащихся школ и их родителей (законных представителей), формированию культуры питания у участников образовательного процесса</w:t>
            </w:r>
          </w:p>
        </w:tc>
      </w:tr>
      <w:tr w:rsidR="00A92C65" w:rsidRPr="00066225" w:rsidTr="00854D97">
        <w:trPr>
          <w:gridAfter w:val="3"/>
          <w:wAfter w:w="266" w:type="dxa"/>
          <w:trHeight w:val="825"/>
        </w:trPr>
        <w:tc>
          <w:tcPr>
            <w:tcW w:w="500" w:type="dxa"/>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p>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30" w:type="dxa"/>
            <w:gridSpan w:val="3"/>
            <w:tcBorders>
              <w:top w:val="single" w:sz="4" w:space="0" w:color="auto"/>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70" w:type="dxa"/>
            <w:gridSpan w:val="2"/>
            <w:tcBorders>
              <w:top w:val="single" w:sz="4" w:space="0" w:color="auto"/>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51" w:type="dxa"/>
            <w:gridSpan w:val="5"/>
            <w:tcBorders>
              <w:top w:val="single" w:sz="4" w:space="0" w:color="auto"/>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49" w:type="dxa"/>
            <w:gridSpan w:val="10"/>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6" w:type="dxa"/>
            <w:gridSpan w:val="7"/>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855"/>
        </w:trPr>
        <w:tc>
          <w:tcPr>
            <w:tcW w:w="500" w:type="dxa"/>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30" w:type="dxa"/>
            <w:gridSpan w:val="3"/>
            <w:tcBorders>
              <w:top w:val="single" w:sz="4" w:space="0" w:color="auto"/>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70" w:type="dxa"/>
            <w:gridSpan w:val="2"/>
            <w:tcBorders>
              <w:top w:val="single" w:sz="4" w:space="0" w:color="auto"/>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51" w:type="dxa"/>
            <w:gridSpan w:val="5"/>
            <w:tcBorders>
              <w:top w:val="single" w:sz="4" w:space="0" w:color="auto"/>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49" w:type="dxa"/>
            <w:gridSpan w:val="10"/>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6" w:type="dxa"/>
            <w:gridSpan w:val="7"/>
            <w:tcBorders>
              <w:top w:val="single" w:sz="4" w:space="0" w:color="auto"/>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675"/>
        </w:trPr>
        <w:tc>
          <w:tcPr>
            <w:tcW w:w="500" w:type="dxa"/>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30" w:type="dxa"/>
            <w:gridSpan w:val="3"/>
            <w:tcBorders>
              <w:top w:val="single" w:sz="4" w:space="0" w:color="auto"/>
              <w:left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70" w:type="dxa"/>
            <w:gridSpan w:val="2"/>
            <w:tcBorders>
              <w:top w:val="single" w:sz="4" w:space="0" w:color="auto"/>
              <w:left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51" w:type="dxa"/>
            <w:gridSpan w:val="5"/>
            <w:tcBorders>
              <w:top w:val="single" w:sz="4" w:space="0" w:color="auto"/>
              <w:left w:val="single" w:sz="8"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49" w:type="dxa"/>
            <w:gridSpan w:val="10"/>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6" w:type="dxa"/>
            <w:gridSpan w:val="7"/>
            <w:tcBorders>
              <w:top w:val="single" w:sz="4" w:space="0" w:color="auto"/>
              <w:left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066225" w:rsidRDefault="00A92C65" w:rsidP="00854D97">
            <w:pPr>
              <w:rPr>
                <w:rFonts w:ascii="Times New Roman" w:hAnsi="Times New Roman"/>
                <w:sz w:val="20"/>
                <w:szCs w:val="20"/>
              </w:rPr>
            </w:pPr>
          </w:p>
        </w:tc>
      </w:tr>
      <w:tr w:rsidR="00A92C65" w:rsidRPr="00066225" w:rsidTr="00854D97">
        <w:trPr>
          <w:gridAfter w:val="3"/>
          <w:wAfter w:w="266" w:type="dxa"/>
          <w:trHeight w:val="240"/>
        </w:trPr>
        <w:tc>
          <w:tcPr>
            <w:tcW w:w="500" w:type="dxa"/>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2" w:type="dxa"/>
            <w:gridSpan w:val="3"/>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230" w:type="dxa"/>
            <w:gridSpan w:val="3"/>
            <w:tcBorders>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70" w:type="dxa"/>
            <w:gridSpan w:val="2"/>
            <w:tcBorders>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851" w:type="dxa"/>
            <w:gridSpan w:val="5"/>
            <w:tcBorders>
              <w:left w:val="single" w:sz="8"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049" w:type="dxa"/>
            <w:gridSpan w:val="10"/>
            <w:tcBorders>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6" w:type="dxa"/>
            <w:gridSpan w:val="7"/>
            <w:tcBorders>
              <w:left w:val="single" w:sz="4" w:space="0" w:color="auto"/>
              <w:bottom w:val="single" w:sz="4" w:space="0" w:color="auto"/>
              <w:right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70" w:type="dxa"/>
            <w:tcBorders>
              <w:left w:val="single" w:sz="8" w:space="0" w:color="auto"/>
              <w:bottom w:val="single" w:sz="4" w:space="0" w:color="auto"/>
            </w:tcBorders>
          </w:tcPr>
          <w:p w:rsidR="00A92C65" w:rsidRPr="00066225" w:rsidRDefault="00A92C65" w:rsidP="00854D97">
            <w:pPr>
              <w:autoSpaceDE w:val="0"/>
              <w:autoSpaceDN w:val="0"/>
              <w:adjustRightInd w:val="0"/>
              <w:spacing w:after="0" w:line="240" w:lineRule="auto"/>
              <w:rPr>
                <w:rFonts w:ascii="Times New Roman" w:hAnsi="Times New Roman"/>
                <w:sz w:val="20"/>
                <w:szCs w:val="20"/>
              </w:rPr>
            </w:pPr>
          </w:p>
        </w:tc>
        <w:tc>
          <w:tcPr>
            <w:tcW w:w="1812" w:type="dxa"/>
            <w:tcBorders>
              <w:bottom w:val="single" w:sz="4" w:space="0" w:color="auto"/>
              <w:right w:val="single" w:sz="4" w:space="0" w:color="auto"/>
            </w:tcBorders>
          </w:tcPr>
          <w:p w:rsidR="00A92C65" w:rsidRPr="00066225" w:rsidRDefault="00A92C65" w:rsidP="00854D97"/>
        </w:tc>
      </w:tr>
    </w:tbl>
    <w:p w:rsidR="006A0D09" w:rsidRPr="00066225" w:rsidRDefault="006A0D09" w:rsidP="006A0D09">
      <w:pPr>
        <w:spacing w:after="0"/>
        <w:rPr>
          <w:vanish/>
        </w:rPr>
      </w:pPr>
    </w:p>
    <w:tbl>
      <w:tblPr>
        <w:tblW w:w="52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136"/>
        <w:gridCol w:w="1991"/>
        <w:gridCol w:w="1277"/>
        <w:gridCol w:w="1419"/>
        <w:gridCol w:w="1132"/>
        <w:gridCol w:w="1135"/>
        <w:gridCol w:w="992"/>
        <w:gridCol w:w="995"/>
        <w:gridCol w:w="989"/>
        <w:gridCol w:w="156"/>
        <w:gridCol w:w="845"/>
        <w:gridCol w:w="979"/>
        <w:gridCol w:w="1987"/>
      </w:tblGrid>
      <w:tr w:rsidR="00CB75DE" w:rsidRPr="00066225" w:rsidTr="007011D4">
        <w:trPr>
          <w:trHeight w:val="425"/>
        </w:trPr>
        <w:tc>
          <w:tcPr>
            <w:tcW w:w="180" w:type="pct"/>
            <w:vMerge w:val="restart"/>
          </w:tcPr>
          <w:p w:rsidR="00CB75DE" w:rsidRPr="00066225" w:rsidRDefault="00CB75DE" w:rsidP="00AA7FC3">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3</w:t>
            </w:r>
            <w:r w:rsidR="003418A3" w:rsidRPr="00066225">
              <w:rPr>
                <w:rFonts w:ascii="Times New Roman" w:hAnsi="Times New Roman" w:cs="Times New Roman"/>
                <w:sz w:val="20"/>
                <w:szCs w:val="20"/>
              </w:rPr>
              <w:t>0</w:t>
            </w:r>
          </w:p>
          <w:p w:rsidR="00CB75DE" w:rsidRPr="00066225" w:rsidRDefault="00CB75DE" w:rsidP="00AA7FC3">
            <w:pPr>
              <w:pStyle w:val="ConsPlusNormal"/>
              <w:jc w:val="center"/>
              <w:outlineLvl w:val="2"/>
              <w:rPr>
                <w:rFonts w:ascii="Times New Roman" w:hAnsi="Times New Roman" w:cs="Times New Roman"/>
                <w:sz w:val="24"/>
                <w:szCs w:val="24"/>
              </w:rPr>
            </w:pPr>
          </w:p>
        </w:tc>
        <w:tc>
          <w:tcPr>
            <w:tcW w:w="364" w:type="pct"/>
            <w:vMerge w:val="restart"/>
          </w:tcPr>
          <w:p w:rsidR="00CB75DE" w:rsidRPr="00066225" w:rsidRDefault="00CB75DE" w:rsidP="00AA7FC3">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Подпрограмма</w:t>
            </w:r>
          </w:p>
        </w:tc>
        <w:tc>
          <w:tcPr>
            <w:tcW w:w="638" w:type="pct"/>
            <w:vMerge w:val="restart"/>
          </w:tcPr>
          <w:p w:rsidR="00CB75DE" w:rsidRPr="00066225" w:rsidRDefault="00CB75DE" w:rsidP="00CB75DE">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 xml:space="preserve">«Развитие системы оценки качества образования и информационной прозрачности системы образования » </w:t>
            </w:r>
          </w:p>
        </w:tc>
        <w:tc>
          <w:tcPr>
            <w:tcW w:w="409" w:type="pct"/>
            <w:vMerge w:val="restart"/>
          </w:tcPr>
          <w:p w:rsidR="00CB75DE" w:rsidRPr="00066225" w:rsidRDefault="00CB75DE" w:rsidP="00AA7FC3">
            <w:pPr>
              <w:pStyle w:val="ConsPlusNormal"/>
              <w:outlineLvl w:val="2"/>
              <w:rPr>
                <w:rFonts w:ascii="Times New Roman" w:hAnsi="Times New Roman" w:cs="Times New Roman"/>
                <w:sz w:val="20"/>
                <w:szCs w:val="20"/>
              </w:rPr>
            </w:pPr>
            <w:r w:rsidRPr="00066225">
              <w:rPr>
                <w:rFonts w:ascii="Times New Roman" w:hAnsi="Times New Roman"/>
                <w:sz w:val="20"/>
                <w:szCs w:val="20"/>
              </w:rPr>
              <w:t>Управление образования</w:t>
            </w:r>
          </w:p>
        </w:tc>
        <w:tc>
          <w:tcPr>
            <w:tcW w:w="455" w:type="pct"/>
          </w:tcPr>
          <w:p w:rsidR="00CB75DE" w:rsidRPr="00066225" w:rsidRDefault="00CB75DE" w:rsidP="000B79CB">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tc>
        <w:tc>
          <w:tcPr>
            <w:tcW w:w="363" w:type="pct"/>
          </w:tcPr>
          <w:p w:rsidR="00CB75DE" w:rsidRPr="00066225" w:rsidRDefault="00CB75DE" w:rsidP="00CE5F41">
            <w:pPr>
              <w:spacing w:after="0" w:line="240" w:lineRule="auto"/>
              <w:rPr>
                <w:rFonts w:ascii="Times New Roman" w:hAnsi="Times New Roman"/>
                <w:sz w:val="20"/>
                <w:szCs w:val="20"/>
              </w:rPr>
            </w:pPr>
            <w:r w:rsidRPr="00066225">
              <w:rPr>
                <w:rFonts w:ascii="Times New Roman" w:hAnsi="Times New Roman"/>
                <w:sz w:val="20"/>
                <w:szCs w:val="20"/>
              </w:rPr>
              <w:t>60,0</w:t>
            </w:r>
          </w:p>
        </w:tc>
        <w:tc>
          <w:tcPr>
            <w:tcW w:w="364" w:type="pct"/>
          </w:tcPr>
          <w:p w:rsidR="00CB75DE" w:rsidRPr="00066225" w:rsidRDefault="00CB75DE" w:rsidP="00CE5F41">
            <w:pPr>
              <w:spacing w:after="0" w:line="240" w:lineRule="auto"/>
              <w:rPr>
                <w:rFonts w:ascii="Times New Roman" w:hAnsi="Times New Roman"/>
                <w:sz w:val="20"/>
                <w:szCs w:val="20"/>
              </w:rPr>
            </w:pPr>
            <w:r w:rsidRPr="00066225">
              <w:rPr>
                <w:rFonts w:ascii="Times New Roman" w:hAnsi="Times New Roman"/>
                <w:sz w:val="20"/>
                <w:szCs w:val="20"/>
              </w:rPr>
              <w:t>60,0</w:t>
            </w:r>
          </w:p>
        </w:tc>
        <w:tc>
          <w:tcPr>
            <w:tcW w:w="318" w:type="pct"/>
          </w:tcPr>
          <w:p w:rsidR="00CB75DE" w:rsidRPr="00066225" w:rsidRDefault="00CB75DE" w:rsidP="00633688">
            <w:pPr>
              <w:spacing w:after="0" w:line="240" w:lineRule="auto"/>
              <w:rPr>
                <w:rFonts w:ascii="Times New Roman" w:hAnsi="Times New Roman"/>
                <w:sz w:val="20"/>
                <w:szCs w:val="20"/>
              </w:rPr>
            </w:pPr>
            <w:r w:rsidRPr="00066225">
              <w:rPr>
                <w:rFonts w:ascii="Times New Roman" w:hAnsi="Times New Roman"/>
                <w:sz w:val="20"/>
                <w:szCs w:val="20"/>
              </w:rPr>
              <w:t>0</w:t>
            </w:r>
          </w:p>
        </w:tc>
        <w:tc>
          <w:tcPr>
            <w:tcW w:w="319" w:type="pct"/>
          </w:tcPr>
          <w:p w:rsidR="00CB75DE" w:rsidRPr="00066225" w:rsidRDefault="00CB75DE" w:rsidP="00633688">
            <w:pPr>
              <w:spacing w:after="0" w:line="240" w:lineRule="auto"/>
              <w:rPr>
                <w:rFonts w:ascii="Times New Roman" w:hAnsi="Times New Roman"/>
                <w:sz w:val="20"/>
                <w:szCs w:val="20"/>
              </w:rPr>
            </w:pPr>
            <w:r w:rsidRPr="00066225">
              <w:rPr>
                <w:rFonts w:ascii="Times New Roman" w:hAnsi="Times New Roman"/>
                <w:sz w:val="20"/>
                <w:szCs w:val="20"/>
              </w:rPr>
              <w:t>0</w:t>
            </w:r>
          </w:p>
        </w:tc>
        <w:tc>
          <w:tcPr>
            <w:tcW w:w="317" w:type="pct"/>
          </w:tcPr>
          <w:p w:rsidR="00CB75DE" w:rsidRPr="00066225" w:rsidRDefault="00CB75DE" w:rsidP="00633688">
            <w:pPr>
              <w:spacing w:after="0" w:line="240" w:lineRule="auto"/>
              <w:rPr>
                <w:rFonts w:ascii="Times New Roman" w:hAnsi="Times New Roman"/>
                <w:sz w:val="20"/>
                <w:szCs w:val="20"/>
              </w:rPr>
            </w:pPr>
            <w:r w:rsidRPr="00066225">
              <w:rPr>
                <w:rFonts w:ascii="Times New Roman" w:hAnsi="Times New Roman"/>
                <w:sz w:val="20"/>
                <w:szCs w:val="20"/>
              </w:rPr>
              <w:t>0</w:t>
            </w:r>
          </w:p>
        </w:tc>
        <w:tc>
          <w:tcPr>
            <w:tcW w:w="321" w:type="pct"/>
            <w:gridSpan w:val="2"/>
          </w:tcPr>
          <w:p w:rsidR="00CB75DE" w:rsidRPr="00066225" w:rsidRDefault="00CB75DE" w:rsidP="00633688">
            <w:pPr>
              <w:spacing w:after="0" w:line="240" w:lineRule="auto"/>
              <w:rPr>
                <w:rFonts w:ascii="Times New Roman" w:hAnsi="Times New Roman"/>
                <w:sz w:val="20"/>
                <w:szCs w:val="20"/>
              </w:rPr>
            </w:pPr>
            <w:r w:rsidRPr="00066225">
              <w:rPr>
                <w:rFonts w:ascii="Times New Roman" w:hAnsi="Times New Roman"/>
                <w:sz w:val="20"/>
                <w:szCs w:val="20"/>
              </w:rPr>
              <w:t>0</w:t>
            </w:r>
          </w:p>
        </w:tc>
        <w:tc>
          <w:tcPr>
            <w:tcW w:w="314" w:type="pct"/>
          </w:tcPr>
          <w:p w:rsidR="00CB75DE" w:rsidRPr="00066225" w:rsidRDefault="00CB75DE" w:rsidP="00633688">
            <w:pPr>
              <w:spacing w:after="0" w:line="240" w:lineRule="auto"/>
              <w:rPr>
                <w:rFonts w:ascii="Times New Roman" w:hAnsi="Times New Roman"/>
                <w:sz w:val="20"/>
                <w:szCs w:val="20"/>
              </w:rPr>
            </w:pPr>
            <w:r w:rsidRPr="00066225">
              <w:rPr>
                <w:rFonts w:ascii="Times New Roman" w:hAnsi="Times New Roman"/>
                <w:sz w:val="20"/>
                <w:szCs w:val="20"/>
              </w:rPr>
              <w:t>0</w:t>
            </w:r>
          </w:p>
        </w:tc>
        <w:tc>
          <w:tcPr>
            <w:tcW w:w="637" w:type="pct"/>
            <w:vMerge w:val="restart"/>
          </w:tcPr>
          <w:p w:rsidR="00CB75DE" w:rsidRPr="00066225" w:rsidRDefault="00CB75DE" w:rsidP="00CE5F41">
            <w:pPr>
              <w:pStyle w:val="ConsPlusNormal"/>
              <w:rPr>
                <w:rFonts w:ascii="Times New Roman" w:hAnsi="Times New Roman"/>
                <w:sz w:val="20"/>
                <w:szCs w:val="20"/>
              </w:rPr>
            </w:pPr>
          </w:p>
        </w:tc>
      </w:tr>
      <w:tr w:rsidR="00CB75DE" w:rsidRPr="00066225" w:rsidTr="007011D4">
        <w:trPr>
          <w:trHeight w:val="425"/>
        </w:trPr>
        <w:tc>
          <w:tcPr>
            <w:tcW w:w="180" w:type="pct"/>
            <w:vMerge/>
          </w:tcPr>
          <w:p w:rsidR="00CB75DE" w:rsidRPr="00066225" w:rsidRDefault="00CB75DE" w:rsidP="00AA7FC3">
            <w:pPr>
              <w:pStyle w:val="ConsPlusNormal"/>
              <w:outlineLvl w:val="2"/>
              <w:rPr>
                <w:rFonts w:ascii="Times New Roman" w:hAnsi="Times New Roman" w:cs="Times New Roman"/>
                <w:sz w:val="20"/>
                <w:szCs w:val="20"/>
              </w:rPr>
            </w:pPr>
          </w:p>
        </w:tc>
        <w:tc>
          <w:tcPr>
            <w:tcW w:w="364" w:type="pct"/>
            <w:vMerge/>
          </w:tcPr>
          <w:p w:rsidR="00CB75DE" w:rsidRPr="00066225" w:rsidRDefault="00CB75DE" w:rsidP="00AA7FC3">
            <w:pPr>
              <w:pStyle w:val="ConsPlusNormal"/>
              <w:outlineLvl w:val="2"/>
              <w:rPr>
                <w:rFonts w:ascii="Times New Roman" w:hAnsi="Times New Roman" w:cs="Times New Roman"/>
                <w:sz w:val="20"/>
                <w:szCs w:val="20"/>
              </w:rPr>
            </w:pPr>
          </w:p>
        </w:tc>
        <w:tc>
          <w:tcPr>
            <w:tcW w:w="638" w:type="pct"/>
            <w:vMerge/>
          </w:tcPr>
          <w:p w:rsidR="00CB75DE" w:rsidRPr="00066225" w:rsidRDefault="00CB75DE" w:rsidP="00CB75DE">
            <w:pPr>
              <w:pStyle w:val="ConsPlusNormal"/>
              <w:outlineLvl w:val="2"/>
              <w:rPr>
                <w:rFonts w:ascii="Times New Roman" w:hAnsi="Times New Roman" w:cs="Times New Roman"/>
                <w:sz w:val="20"/>
                <w:szCs w:val="20"/>
              </w:rPr>
            </w:pPr>
          </w:p>
        </w:tc>
        <w:tc>
          <w:tcPr>
            <w:tcW w:w="409" w:type="pct"/>
            <w:vMerge/>
          </w:tcPr>
          <w:p w:rsidR="00CB75DE" w:rsidRPr="00066225" w:rsidRDefault="00CB75DE" w:rsidP="00AA7FC3">
            <w:pPr>
              <w:pStyle w:val="ConsPlusNormal"/>
              <w:outlineLvl w:val="2"/>
              <w:rPr>
                <w:rFonts w:ascii="Times New Roman" w:hAnsi="Times New Roman"/>
                <w:sz w:val="20"/>
                <w:szCs w:val="20"/>
              </w:rPr>
            </w:pPr>
          </w:p>
        </w:tc>
        <w:tc>
          <w:tcPr>
            <w:tcW w:w="455" w:type="pct"/>
          </w:tcPr>
          <w:p w:rsidR="00CB75DE" w:rsidRPr="00066225" w:rsidRDefault="00CB75DE" w:rsidP="00CB75DE">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tc>
        <w:tc>
          <w:tcPr>
            <w:tcW w:w="363" w:type="pct"/>
          </w:tcPr>
          <w:p w:rsidR="00CB75DE" w:rsidRPr="00066225" w:rsidRDefault="00CB75DE" w:rsidP="00CE5F41">
            <w:pPr>
              <w:spacing w:after="0" w:line="240" w:lineRule="auto"/>
              <w:rPr>
                <w:rFonts w:ascii="Times New Roman" w:hAnsi="Times New Roman"/>
                <w:sz w:val="20"/>
                <w:szCs w:val="20"/>
              </w:rPr>
            </w:pPr>
          </w:p>
        </w:tc>
        <w:tc>
          <w:tcPr>
            <w:tcW w:w="364" w:type="pct"/>
          </w:tcPr>
          <w:p w:rsidR="00CB75DE" w:rsidRPr="00066225" w:rsidRDefault="00CB75DE" w:rsidP="00CE5F41">
            <w:pPr>
              <w:spacing w:after="0" w:line="240" w:lineRule="auto"/>
              <w:rPr>
                <w:rFonts w:ascii="Times New Roman" w:hAnsi="Times New Roman"/>
                <w:sz w:val="20"/>
                <w:szCs w:val="20"/>
              </w:rPr>
            </w:pPr>
          </w:p>
        </w:tc>
        <w:tc>
          <w:tcPr>
            <w:tcW w:w="318" w:type="pct"/>
          </w:tcPr>
          <w:p w:rsidR="00CB75DE" w:rsidRPr="00066225" w:rsidRDefault="00CB75DE" w:rsidP="00633688">
            <w:pPr>
              <w:spacing w:after="0" w:line="240" w:lineRule="auto"/>
              <w:rPr>
                <w:rFonts w:ascii="Times New Roman" w:hAnsi="Times New Roman"/>
                <w:sz w:val="20"/>
                <w:szCs w:val="20"/>
              </w:rPr>
            </w:pPr>
          </w:p>
        </w:tc>
        <w:tc>
          <w:tcPr>
            <w:tcW w:w="319" w:type="pct"/>
          </w:tcPr>
          <w:p w:rsidR="00CB75DE" w:rsidRPr="00066225" w:rsidRDefault="00CB75DE" w:rsidP="00633688">
            <w:pPr>
              <w:spacing w:after="0" w:line="240" w:lineRule="auto"/>
              <w:rPr>
                <w:rFonts w:ascii="Times New Roman" w:hAnsi="Times New Roman"/>
                <w:sz w:val="20"/>
                <w:szCs w:val="20"/>
              </w:rPr>
            </w:pPr>
          </w:p>
        </w:tc>
        <w:tc>
          <w:tcPr>
            <w:tcW w:w="317" w:type="pct"/>
          </w:tcPr>
          <w:p w:rsidR="00CB75DE" w:rsidRPr="00066225" w:rsidRDefault="00CB75DE" w:rsidP="00633688">
            <w:pPr>
              <w:spacing w:after="0" w:line="240" w:lineRule="auto"/>
              <w:rPr>
                <w:rFonts w:ascii="Times New Roman" w:hAnsi="Times New Roman"/>
                <w:sz w:val="20"/>
                <w:szCs w:val="20"/>
              </w:rPr>
            </w:pPr>
          </w:p>
        </w:tc>
        <w:tc>
          <w:tcPr>
            <w:tcW w:w="321" w:type="pct"/>
            <w:gridSpan w:val="2"/>
          </w:tcPr>
          <w:p w:rsidR="00CB75DE" w:rsidRPr="00066225" w:rsidRDefault="00CB75DE" w:rsidP="00633688">
            <w:pPr>
              <w:spacing w:after="0" w:line="240" w:lineRule="auto"/>
              <w:rPr>
                <w:rFonts w:ascii="Times New Roman" w:hAnsi="Times New Roman"/>
                <w:sz w:val="20"/>
                <w:szCs w:val="20"/>
              </w:rPr>
            </w:pPr>
          </w:p>
        </w:tc>
        <w:tc>
          <w:tcPr>
            <w:tcW w:w="314" w:type="pct"/>
          </w:tcPr>
          <w:p w:rsidR="00CB75DE" w:rsidRPr="00066225" w:rsidRDefault="00CB75DE" w:rsidP="00633688">
            <w:pPr>
              <w:spacing w:after="0" w:line="240" w:lineRule="auto"/>
              <w:rPr>
                <w:rFonts w:ascii="Times New Roman" w:hAnsi="Times New Roman"/>
                <w:sz w:val="20"/>
                <w:szCs w:val="20"/>
              </w:rPr>
            </w:pPr>
          </w:p>
        </w:tc>
        <w:tc>
          <w:tcPr>
            <w:tcW w:w="637" w:type="pct"/>
            <w:vMerge/>
          </w:tcPr>
          <w:p w:rsidR="00CB75DE" w:rsidRPr="00066225" w:rsidRDefault="00CB75DE" w:rsidP="00CE5F41">
            <w:pPr>
              <w:pStyle w:val="ConsPlusNormal"/>
              <w:rPr>
                <w:rFonts w:ascii="Times New Roman" w:hAnsi="Times New Roman"/>
                <w:sz w:val="20"/>
                <w:szCs w:val="20"/>
              </w:rPr>
            </w:pPr>
          </w:p>
        </w:tc>
      </w:tr>
      <w:tr w:rsidR="00CB75DE" w:rsidRPr="00066225" w:rsidTr="007011D4">
        <w:trPr>
          <w:trHeight w:val="425"/>
        </w:trPr>
        <w:tc>
          <w:tcPr>
            <w:tcW w:w="180" w:type="pct"/>
            <w:vMerge/>
          </w:tcPr>
          <w:p w:rsidR="00CB75DE" w:rsidRPr="00066225" w:rsidRDefault="00CB75DE" w:rsidP="00AA7FC3">
            <w:pPr>
              <w:pStyle w:val="ConsPlusNormal"/>
              <w:outlineLvl w:val="2"/>
              <w:rPr>
                <w:rFonts w:ascii="Times New Roman" w:hAnsi="Times New Roman" w:cs="Times New Roman"/>
                <w:sz w:val="20"/>
                <w:szCs w:val="20"/>
              </w:rPr>
            </w:pPr>
          </w:p>
        </w:tc>
        <w:tc>
          <w:tcPr>
            <w:tcW w:w="364" w:type="pct"/>
            <w:vMerge/>
          </w:tcPr>
          <w:p w:rsidR="00CB75DE" w:rsidRPr="00066225" w:rsidRDefault="00CB75DE" w:rsidP="00AA7FC3">
            <w:pPr>
              <w:pStyle w:val="ConsPlusNormal"/>
              <w:outlineLvl w:val="2"/>
              <w:rPr>
                <w:rFonts w:ascii="Times New Roman" w:hAnsi="Times New Roman" w:cs="Times New Roman"/>
                <w:sz w:val="20"/>
                <w:szCs w:val="20"/>
              </w:rPr>
            </w:pPr>
          </w:p>
        </w:tc>
        <w:tc>
          <w:tcPr>
            <w:tcW w:w="638" w:type="pct"/>
            <w:vMerge/>
          </w:tcPr>
          <w:p w:rsidR="00CB75DE" w:rsidRPr="00066225" w:rsidRDefault="00CB75DE" w:rsidP="00CB75DE">
            <w:pPr>
              <w:pStyle w:val="ConsPlusNormal"/>
              <w:outlineLvl w:val="2"/>
              <w:rPr>
                <w:rFonts w:ascii="Times New Roman" w:hAnsi="Times New Roman" w:cs="Times New Roman"/>
                <w:sz w:val="20"/>
                <w:szCs w:val="20"/>
              </w:rPr>
            </w:pPr>
          </w:p>
        </w:tc>
        <w:tc>
          <w:tcPr>
            <w:tcW w:w="409" w:type="pct"/>
            <w:vMerge/>
          </w:tcPr>
          <w:p w:rsidR="00CB75DE" w:rsidRPr="00066225" w:rsidRDefault="00CB75DE" w:rsidP="00AA7FC3">
            <w:pPr>
              <w:pStyle w:val="ConsPlusNormal"/>
              <w:outlineLvl w:val="2"/>
              <w:rPr>
                <w:rFonts w:ascii="Times New Roman" w:hAnsi="Times New Roman"/>
                <w:sz w:val="20"/>
                <w:szCs w:val="20"/>
              </w:rPr>
            </w:pPr>
          </w:p>
        </w:tc>
        <w:tc>
          <w:tcPr>
            <w:tcW w:w="455" w:type="pct"/>
          </w:tcPr>
          <w:p w:rsidR="00CB75DE" w:rsidRPr="00066225" w:rsidRDefault="00CB75DE" w:rsidP="00CB75DE">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областной бюджет</w:t>
            </w:r>
          </w:p>
        </w:tc>
        <w:tc>
          <w:tcPr>
            <w:tcW w:w="363" w:type="pct"/>
          </w:tcPr>
          <w:p w:rsidR="00CB75DE" w:rsidRPr="00066225" w:rsidRDefault="00CB75DE" w:rsidP="00CE5F41">
            <w:pPr>
              <w:spacing w:after="0" w:line="240" w:lineRule="auto"/>
              <w:rPr>
                <w:rFonts w:ascii="Times New Roman" w:hAnsi="Times New Roman"/>
                <w:sz w:val="20"/>
                <w:szCs w:val="20"/>
              </w:rPr>
            </w:pPr>
          </w:p>
        </w:tc>
        <w:tc>
          <w:tcPr>
            <w:tcW w:w="364" w:type="pct"/>
          </w:tcPr>
          <w:p w:rsidR="00CB75DE" w:rsidRPr="00066225" w:rsidRDefault="00CB75DE" w:rsidP="00CE5F41">
            <w:pPr>
              <w:spacing w:after="0" w:line="240" w:lineRule="auto"/>
              <w:rPr>
                <w:rFonts w:ascii="Times New Roman" w:hAnsi="Times New Roman"/>
                <w:sz w:val="20"/>
                <w:szCs w:val="20"/>
              </w:rPr>
            </w:pPr>
          </w:p>
        </w:tc>
        <w:tc>
          <w:tcPr>
            <w:tcW w:w="318" w:type="pct"/>
          </w:tcPr>
          <w:p w:rsidR="00CB75DE" w:rsidRPr="00066225" w:rsidRDefault="00CB75DE" w:rsidP="00633688">
            <w:pPr>
              <w:spacing w:after="0" w:line="240" w:lineRule="auto"/>
              <w:rPr>
                <w:rFonts w:ascii="Times New Roman" w:hAnsi="Times New Roman"/>
                <w:sz w:val="20"/>
                <w:szCs w:val="20"/>
              </w:rPr>
            </w:pPr>
          </w:p>
        </w:tc>
        <w:tc>
          <w:tcPr>
            <w:tcW w:w="319" w:type="pct"/>
          </w:tcPr>
          <w:p w:rsidR="00CB75DE" w:rsidRPr="00066225" w:rsidRDefault="00CB75DE" w:rsidP="00633688">
            <w:pPr>
              <w:spacing w:after="0" w:line="240" w:lineRule="auto"/>
              <w:rPr>
                <w:rFonts w:ascii="Times New Roman" w:hAnsi="Times New Roman"/>
                <w:sz w:val="20"/>
                <w:szCs w:val="20"/>
              </w:rPr>
            </w:pPr>
          </w:p>
        </w:tc>
        <w:tc>
          <w:tcPr>
            <w:tcW w:w="317" w:type="pct"/>
          </w:tcPr>
          <w:p w:rsidR="00CB75DE" w:rsidRPr="00066225" w:rsidRDefault="00CB75DE" w:rsidP="00633688">
            <w:pPr>
              <w:spacing w:after="0" w:line="240" w:lineRule="auto"/>
              <w:rPr>
                <w:rFonts w:ascii="Times New Roman" w:hAnsi="Times New Roman"/>
                <w:sz w:val="20"/>
                <w:szCs w:val="20"/>
              </w:rPr>
            </w:pPr>
          </w:p>
        </w:tc>
        <w:tc>
          <w:tcPr>
            <w:tcW w:w="321" w:type="pct"/>
            <w:gridSpan w:val="2"/>
          </w:tcPr>
          <w:p w:rsidR="00CB75DE" w:rsidRPr="00066225" w:rsidRDefault="00CB75DE" w:rsidP="00633688">
            <w:pPr>
              <w:spacing w:after="0" w:line="240" w:lineRule="auto"/>
              <w:rPr>
                <w:rFonts w:ascii="Times New Roman" w:hAnsi="Times New Roman"/>
                <w:sz w:val="20"/>
                <w:szCs w:val="20"/>
              </w:rPr>
            </w:pPr>
          </w:p>
        </w:tc>
        <w:tc>
          <w:tcPr>
            <w:tcW w:w="314" w:type="pct"/>
          </w:tcPr>
          <w:p w:rsidR="00CB75DE" w:rsidRPr="00066225" w:rsidRDefault="00CB75DE" w:rsidP="00633688">
            <w:pPr>
              <w:spacing w:after="0" w:line="240" w:lineRule="auto"/>
              <w:rPr>
                <w:rFonts w:ascii="Times New Roman" w:hAnsi="Times New Roman"/>
                <w:sz w:val="20"/>
                <w:szCs w:val="20"/>
              </w:rPr>
            </w:pPr>
          </w:p>
        </w:tc>
        <w:tc>
          <w:tcPr>
            <w:tcW w:w="637" w:type="pct"/>
            <w:vMerge/>
          </w:tcPr>
          <w:p w:rsidR="00CB75DE" w:rsidRPr="00066225" w:rsidRDefault="00CB75DE" w:rsidP="00CE5F41">
            <w:pPr>
              <w:pStyle w:val="ConsPlusNormal"/>
              <w:rPr>
                <w:rFonts w:ascii="Times New Roman" w:hAnsi="Times New Roman"/>
                <w:sz w:val="20"/>
                <w:szCs w:val="20"/>
              </w:rPr>
            </w:pPr>
          </w:p>
        </w:tc>
      </w:tr>
      <w:tr w:rsidR="00CB75DE" w:rsidRPr="00066225" w:rsidTr="007011D4">
        <w:trPr>
          <w:trHeight w:val="425"/>
        </w:trPr>
        <w:tc>
          <w:tcPr>
            <w:tcW w:w="180" w:type="pct"/>
            <w:vMerge/>
          </w:tcPr>
          <w:p w:rsidR="00CB75DE" w:rsidRPr="00066225" w:rsidRDefault="00CB75DE" w:rsidP="00AA7FC3">
            <w:pPr>
              <w:pStyle w:val="ConsPlusNormal"/>
              <w:outlineLvl w:val="2"/>
              <w:rPr>
                <w:rFonts w:ascii="Times New Roman" w:hAnsi="Times New Roman" w:cs="Times New Roman"/>
                <w:sz w:val="20"/>
                <w:szCs w:val="20"/>
              </w:rPr>
            </w:pPr>
          </w:p>
        </w:tc>
        <w:tc>
          <w:tcPr>
            <w:tcW w:w="364" w:type="pct"/>
            <w:vMerge/>
          </w:tcPr>
          <w:p w:rsidR="00CB75DE" w:rsidRPr="00066225" w:rsidRDefault="00CB75DE" w:rsidP="00AA7FC3">
            <w:pPr>
              <w:pStyle w:val="ConsPlusNormal"/>
              <w:outlineLvl w:val="2"/>
              <w:rPr>
                <w:rFonts w:ascii="Times New Roman" w:hAnsi="Times New Roman" w:cs="Times New Roman"/>
                <w:sz w:val="20"/>
                <w:szCs w:val="20"/>
              </w:rPr>
            </w:pPr>
          </w:p>
        </w:tc>
        <w:tc>
          <w:tcPr>
            <w:tcW w:w="638" w:type="pct"/>
            <w:vMerge/>
          </w:tcPr>
          <w:p w:rsidR="00CB75DE" w:rsidRPr="00066225" w:rsidRDefault="00CB75DE" w:rsidP="00CB75DE">
            <w:pPr>
              <w:pStyle w:val="ConsPlusNormal"/>
              <w:outlineLvl w:val="2"/>
              <w:rPr>
                <w:rFonts w:ascii="Times New Roman" w:hAnsi="Times New Roman" w:cs="Times New Roman"/>
                <w:sz w:val="20"/>
                <w:szCs w:val="20"/>
              </w:rPr>
            </w:pPr>
          </w:p>
        </w:tc>
        <w:tc>
          <w:tcPr>
            <w:tcW w:w="409" w:type="pct"/>
            <w:vMerge/>
          </w:tcPr>
          <w:p w:rsidR="00CB75DE" w:rsidRPr="00066225" w:rsidRDefault="00CB75DE" w:rsidP="00AA7FC3">
            <w:pPr>
              <w:pStyle w:val="ConsPlusNormal"/>
              <w:outlineLvl w:val="2"/>
              <w:rPr>
                <w:rFonts w:ascii="Times New Roman" w:hAnsi="Times New Roman"/>
                <w:sz w:val="20"/>
                <w:szCs w:val="20"/>
              </w:rPr>
            </w:pPr>
          </w:p>
        </w:tc>
        <w:tc>
          <w:tcPr>
            <w:tcW w:w="455" w:type="pct"/>
          </w:tcPr>
          <w:p w:rsidR="00CB75DE" w:rsidRPr="00066225" w:rsidRDefault="00CB75DE" w:rsidP="00CB75DE">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бюджет городского округа</w:t>
            </w:r>
          </w:p>
        </w:tc>
        <w:tc>
          <w:tcPr>
            <w:tcW w:w="363" w:type="pct"/>
          </w:tcPr>
          <w:p w:rsidR="00CB75DE" w:rsidRPr="00066225" w:rsidRDefault="00CB75DE" w:rsidP="00CE5F41">
            <w:pPr>
              <w:spacing w:after="0" w:line="240" w:lineRule="auto"/>
              <w:rPr>
                <w:rFonts w:ascii="Times New Roman" w:hAnsi="Times New Roman"/>
                <w:sz w:val="20"/>
                <w:szCs w:val="20"/>
              </w:rPr>
            </w:pPr>
            <w:r w:rsidRPr="00066225">
              <w:rPr>
                <w:rFonts w:ascii="Times New Roman" w:hAnsi="Times New Roman"/>
                <w:sz w:val="20"/>
                <w:szCs w:val="20"/>
              </w:rPr>
              <w:t>60,0</w:t>
            </w:r>
          </w:p>
        </w:tc>
        <w:tc>
          <w:tcPr>
            <w:tcW w:w="364" w:type="pct"/>
          </w:tcPr>
          <w:p w:rsidR="00CB75DE" w:rsidRPr="00066225" w:rsidRDefault="00CB75DE" w:rsidP="00CE5F41">
            <w:pPr>
              <w:spacing w:after="0" w:line="240" w:lineRule="auto"/>
              <w:rPr>
                <w:rFonts w:ascii="Times New Roman" w:hAnsi="Times New Roman"/>
                <w:sz w:val="20"/>
                <w:szCs w:val="20"/>
              </w:rPr>
            </w:pPr>
            <w:r w:rsidRPr="00066225">
              <w:rPr>
                <w:rFonts w:ascii="Times New Roman" w:hAnsi="Times New Roman"/>
                <w:sz w:val="20"/>
                <w:szCs w:val="20"/>
              </w:rPr>
              <w:t>60,0</w:t>
            </w:r>
          </w:p>
        </w:tc>
        <w:tc>
          <w:tcPr>
            <w:tcW w:w="318" w:type="pct"/>
          </w:tcPr>
          <w:p w:rsidR="00CB75DE" w:rsidRPr="00066225" w:rsidRDefault="00CB75DE" w:rsidP="00633688">
            <w:pPr>
              <w:spacing w:after="0" w:line="240" w:lineRule="auto"/>
              <w:rPr>
                <w:rFonts w:ascii="Times New Roman" w:hAnsi="Times New Roman"/>
                <w:sz w:val="20"/>
                <w:szCs w:val="20"/>
              </w:rPr>
            </w:pPr>
            <w:r w:rsidRPr="00066225">
              <w:rPr>
                <w:rFonts w:ascii="Times New Roman" w:hAnsi="Times New Roman"/>
                <w:sz w:val="20"/>
                <w:szCs w:val="20"/>
              </w:rPr>
              <w:t>0</w:t>
            </w:r>
          </w:p>
        </w:tc>
        <w:tc>
          <w:tcPr>
            <w:tcW w:w="319" w:type="pct"/>
          </w:tcPr>
          <w:p w:rsidR="00CB75DE" w:rsidRPr="00066225" w:rsidRDefault="00CB75DE" w:rsidP="00633688">
            <w:pPr>
              <w:spacing w:after="0" w:line="240" w:lineRule="auto"/>
              <w:rPr>
                <w:rFonts w:ascii="Times New Roman" w:hAnsi="Times New Roman"/>
                <w:sz w:val="20"/>
                <w:szCs w:val="20"/>
              </w:rPr>
            </w:pPr>
            <w:r w:rsidRPr="00066225">
              <w:rPr>
                <w:rFonts w:ascii="Times New Roman" w:hAnsi="Times New Roman"/>
                <w:sz w:val="20"/>
                <w:szCs w:val="20"/>
              </w:rPr>
              <w:t>0</w:t>
            </w:r>
          </w:p>
        </w:tc>
        <w:tc>
          <w:tcPr>
            <w:tcW w:w="317" w:type="pct"/>
          </w:tcPr>
          <w:p w:rsidR="00CB75DE" w:rsidRPr="00066225" w:rsidRDefault="00CB75DE" w:rsidP="00633688">
            <w:pPr>
              <w:spacing w:after="0" w:line="240" w:lineRule="auto"/>
              <w:rPr>
                <w:rFonts w:ascii="Times New Roman" w:hAnsi="Times New Roman"/>
                <w:sz w:val="20"/>
                <w:szCs w:val="20"/>
              </w:rPr>
            </w:pPr>
            <w:r w:rsidRPr="00066225">
              <w:rPr>
                <w:rFonts w:ascii="Times New Roman" w:hAnsi="Times New Roman"/>
                <w:sz w:val="20"/>
                <w:szCs w:val="20"/>
              </w:rPr>
              <w:t>0</w:t>
            </w:r>
          </w:p>
        </w:tc>
        <w:tc>
          <w:tcPr>
            <w:tcW w:w="321" w:type="pct"/>
            <w:gridSpan w:val="2"/>
          </w:tcPr>
          <w:p w:rsidR="00CB75DE" w:rsidRPr="00066225" w:rsidRDefault="00CB75DE" w:rsidP="00633688">
            <w:pPr>
              <w:spacing w:after="0" w:line="240" w:lineRule="auto"/>
              <w:rPr>
                <w:rFonts w:ascii="Times New Roman" w:hAnsi="Times New Roman"/>
                <w:sz w:val="20"/>
                <w:szCs w:val="20"/>
              </w:rPr>
            </w:pPr>
            <w:r w:rsidRPr="00066225">
              <w:rPr>
                <w:rFonts w:ascii="Times New Roman" w:hAnsi="Times New Roman"/>
                <w:sz w:val="20"/>
                <w:szCs w:val="20"/>
              </w:rPr>
              <w:t>0</w:t>
            </w:r>
          </w:p>
        </w:tc>
        <w:tc>
          <w:tcPr>
            <w:tcW w:w="314" w:type="pct"/>
          </w:tcPr>
          <w:p w:rsidR="00CB75DE" w:rsidRPr="00066225" w:rsidRDefault="00CB75DE" w:rsidP="00633688">
            <w:pPr>
              <w:spacing w:after="0" w:line="240" w:lineRule="auto"/>
              <w:rPr>
                <w:rFonts w:ascii="Times New Roman" w:hAnsi="Times New Roman"/>
                <w:sz w:val="20"/>
                <w:szCs w:val="20"/>
              </w:rPr>
            </w:pPr>
            <w:r w:rsidRPr="00066225">
              <w:rPr>
                <w:rFonts w:ascii="Times New Roman" w:hAnsi="Times New Roman"/>
                <w:sz w:val="20"/>
                <w:szCs w:val="20"/>
              </w:rPr>
              <w:t>0</w:t>
            </w:r>
          </w:p>
        </w:tc>
        <w:tc>
          <w:tcPr>
            <w:tcW w:w="637" w:type="pct"/>
            <w:vMerge/>
          </w:tcPr>
          <w:p w:rsidR="00CB75DE" w:rsidRPr="00066225" w:rsidRDefault="00CB75DE" w:rsidP="00CE5F41">
            <w:pPr>
              <w:pStyle w:val="ConsPlusNormal"/>
              <w:rPr>
                <w:rFonts w:ascii="Times New Roman" w:hAnsi="Times New Roman"/>
                <w:sz w:val="20"/>
                <w:szCs w:val="20"/>
              </w:rPr>
            </w:pPr>
          </w:p>
        </w:tc>
      </w:tr>
      <w:tr w:rsidR="00574ADF" w:rsidRPr="00066225" w:rsidTr="007011D4">
        <w:trPr>
          <w:trHeight w:val="425"/>
        </w:trPr>
        <w:tc>
          <w:tcPr>
            <w:tcW w:w="180" w:type="pct"/>
          </w:tcPr>
          <w:p w:rsidR="00574ADF" w:rsidRPr="00066225" w:rsidRDefault="00BC7ED7" w:rsidP="003418A3">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3</w:t>
            </w:r>
            <w:r w:rsidR="003418A3" w:rsidRPr="00066225">
              <w:rPr>
                <w:rFonts w:ascii="Times New Roman" w:hAnsi="Times New Roman" w:cs="Times New Roman"/>
                <w:sz w:val="20"/>
                <w:szCs w:val="20"/>
              </w:rPr>
              <w:t>1</w:t>
            </w:r>
          </w:p>
        </w:tc>
        <w:tc>
          <w:tcPr>
            <w:tcW w:w="364" w:type="pct"/>
          </w:tcPr>
          <w:p w:rsidR="00574ADF" w:rsidRPr="00066225" w:rsidRDefault="00574ADF" w:rsidP="00AA7FC3">
            <w:pPr>
              <w:autoSpaceDE w:val="0"/>
              <w:autoSpaceDN w:val="0"/>
              <w:adjustRightInd w:val="0"/>
              <w:spacing w:after="0" w:line="240" w:lineRule="auto"/>
              <w:outlineLvl w:val="3"/>
              <w:rPr>
                <w:rFonts w:ascii="Times New Roman" w:hAnsi="Times New Roman"/>
                <w:sz w:val="20"/>
                <w:szCs w:val="20"/>
              </w:rPr>
            </w:pPr>
            <w:r w:rsidRPr="00066225">
              <w:rPr>
                <w:rFonts w:ascii="Times New Roman" w:hAnsi="Times New Roman"/>
                <w:sz w:val="20"/>
                <w:szCs w:val="20"/>
              </w:rPr>
              <w:t>Основное мероприятие 1</w:t>
            </w:r>
          </w:p>
          <w:p w:rsidR="00574ADF" w:rsidRPr="00066225" w:rsidRDefault="00574ADF" w:rsidP="00AA7FC3">
            <w:pPr>
              <w:autoSpaceDE w:val="0"/>
              <w:autoSpaceDN w:val="0"/>
              <w:adjustRightInd w:val="0"/>
              <w:spacing w:after="0" w:line="240" w:lineRule="auto"/>
              <w:rPr>
                <w:rFonts w:ascii="Times New Roman" w:hAnsi="Times New Roman"/>
                <w:sz w:val="20"/>
                <w:szCs w:val="20"/>
              </w:rPr>
            </w:pPr>
          </w:p>
        </w:tc>
        <w:tc>
          <w:tcPr>
            <w:tcW w:w="638" w:type="pct"/>
          </w:tcPr>
          <w:p w:rsidR="00574ADF" w:rsidRPr="00066225" w:rsidRDefault="00574ADF" w:rsidP="00AA7FC3">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Обеспечение деятельности управления образования по контролю качества образования</w:t>
            </w:r>
          </w:p>
        </w:tc>
        <w:tc>
          <w:tcPr>
            <w:tcW w:w="409" w:type="pct"/>
          </w:tcPr>
          <w:p w:rsidR="00574ADF" w:rsidRPr="00066225" w:rsidRDefault="00574ADF" w:rsidP="00AA7FC3">
            <w:pPr>
              <w:pStyle w:val="ConsPlusNormal"/>
              <w:outlineLvl w:val="2"/>
              <w:rPr>
                <w:rFonts w:ascii="Times New Roman" w:hAnsi="Times New Roman"/>
                <w:sz w:val="20"/>
                <w:szCs w:val="20"/>
              </w:rPr>
            </w:pPr>
            <w:r w:rsidRPr="00066225">
              <w:rPr>
                <w:rFonts w:ascii="Times New Roman" w:hAnsi="Times New Roman"/>
                <w:sz w:val="20"/>
                <w:szCs w:val="20"/>
              </w:rPr>
              <w:t>Управление образования</w:t>
            </w:r>
          </w:p>
        </w:tc>
        <w:tc>
          <w:tcPr>
            <w:tcW w:w="455" w:type="pct"/>
          </w:tcPr>
          <w:p w:rsidR="00574ADF" w:rsidRPr="00066225" w:rsidRDefault="00574ADF" w:rsidP="00AA7FC3">
            <w:pPr>
              <w:autoSpaceDE w:val="0"/>
              <w:autoSpaceDN w:val="0"/>
              <w:adjustRightInd w:val="0"/>
              <w:jc w:val="center"/>
              <w:rPr>
                <w:rFonts w:ascii="Times New Roman" w:hAnsi="Times New Roman"/>
                <w:sz w:val="20"/>
                <w:szCs w:val="20"/>
              </w:rPr>
            </w:pPr>
          </w:p>
        </w:tc>
        <w:tc>
          <w:tcPr>
            <w:tcW w:w="363" w:type="pct"/>
          </w:tcPr>
          <w:p w:rsidR="00574ADF" w:rsidRPr="00066225" w:rsidRDefault="00574ADF" w:rsidP="00AA7FC3">
            <w:pPr>
              <w:rPr>
                <w:rFonts w:ascii="Times New Roman" w:hAnsi="Times New Roman"/>
                <w:sz w:val="20"/>
                <w:szCs w:val="20"/>
              </w:rPr>
            </w:pPr>
            <w:r w:rsidRPr="00066225">
              <w:rPr>
                <w:rFonts w:ascii="Times New Roman" w:hAnsi="Times New Roman"/>
                <w:sz w:val="20"/>
                <w:szCs w:val="20"/>
              </w:rPr>
              <w:t>0</w:t>
            </w:r>
          </w:p>
        </w:tc>
        <w:tc>
          <w:tcPr>
            <w:tcW w:w="364" w:type="pct"/>
          </w:tcPr>
          <w:p w:rsidR="00574ADF" w:rsidRPr="00066225" w:rsidRDefault="00574ADF" w:rsidP="00AA7FC3">
            <w:pPr>
              <w:rPr>
                <w:rFonts w:ascii="Times New Roman" w:hAnsi="Times New Roman"/>
                <w:sz w:val="20"/>
                <w:szCs w:val="20"/>
              </w:rPr>
            </w:pPr>
            <w:r w:rsidRPr="00066225">
              <w:rPr>
                <w:rFonts w:ascii="Times New Roman" w:hAnsi="Times New Roman"/>
                <w:sz w:val="20"/>
                <w:szCs w:val="20"/>
              </w:rPr>
              <w:t>0</w:t>
            </w:r>
          </w:p>
        </w:tc>
        <w:tc>
          <w:tcPr>
            <w:tcW w:w="318" w:type="pct"/>
          </w:tcPr>
          <w:p w:rsidR="00574ADF" w:rsidRPr="00066225" w:rsidRDefault="00574ADF" w:rsidP="00AA7FC3">
            <w:pPr>
              <w:rPr>
                <w:rFonts w:ascii="Times New Roman" w:hAnsi="Times New Roman"/>
                <w:sz w:val="20"/>
                <w:szCs w:val="20"/>
              </w:rPr>
            </w:pPr>
            <w:r w:rsidRPr="00066225">
              <w:rPr>
                <w:rFonts w:ascii="Times New Roman" w:hAnsi="Times New Roman"/>
                <w:sz w:val="20"/>
                <w:szCs w:val="20"/>
              </w:rPr>
              <w:t>0</w:t>
            </w:r>
          </w:p>
        </w:tc>
        <w:tc>
          <w:tcPr>
            <w:tcW w:w="319" w:type="pct"/>
          </w:tcPr>
          <w:p w:rsidR="00574ADF" w:rsidRPr="00066225" w:rsidRDefault="00574ADF" w:rsidP="00AA7FC3">
            <w:pPr>
              <w:rPr>
                <w:rFonts w:ascii="Times New Roman" w:hAnsi="Times New Roman"/>
                <w:sz w:val="20"/>
                <w:szCs w:val="20"/>
              </w:rPr>
            </w:pPr>
            <w:r w:rsidRPr="00066225">
              <w:rPr>
                <w:rFonts w:ascii="Times New Roman" w:hAnsi="Times New Roman"/>
                <w:sz w:val="20"/>
                <w:szCs w:val="20"/>
              </w:rPr>
              <w:t>0</w:t>
            </w:r>
          </w:p>
        </w:tc>
        <w:tc>
          <w:tcPr>
            <w:tcW w:w="317" w:type="pct"/>
          </w:tcPr>
          <w:p w:rsidR="00574ADF" w:rsidRPr="00066225" w:rsidRDefault="00574ADF" w:rsidP="00AA7FC3">
            <w:pPr>
              <w:rPr>
                <w:rFonts w:ascii="Times New Roman" w:hAnsi="Times New Roman"/>
                <w:sz w:val="20"/>
                <w:szCs w:val="20"/>
              </w:rPr>
            </w:pPr>
            <w:r w:rsidRPr="00066225">
              <w:rPr>
                <w:rFonts w:ascii="Times New Roman" w:hAnsi="Times New Roman"/>
                <w:sz w:val="20"/>
                <w:szCs w:val="20"/>
              </w:rPr>
              <w:t>0</w:t>
            </w:r>
          </w:p>
        </w:tc>
        <w:tc>
          <w:tcPr>
            <w:tcW w:w="321" w:type="pct"/>
            <w:gridSpan w:val="2"/>
          </w:tcPr>
          <w:p w:rsidR="00574ADF" w:rsidRPr="00066225" w:rsidRDefault="00574ADF" w:rsidP="00AA7FC3">
            <w:pPr>
              <w:rPr>
                <w:rFonts w:ascii="Times New Roman" w:hAnsi="Times New Roman"/>
                <w:sz w:val="20"/>
                <w:szCs w:val="20"/>
              </w:rPr>
            </w:pPr>
            <w:r w:rsidRPr="00066225">
              <w:rPr>
                <w:rFonts w:ascii="Times New Roman" w:hAnsi="Times New Roman"/>
                <w:sz w:val="20"/>
                <w:szCs w:val="20"/>
              </w:rPr>
              <w:t>0</w:t>
            </w:r>
          </w:p>
        </w:tc>
        <w:tc>
          <w:tcPr>
            <w:tcW w:w="314" w:type="pct"/>
          </w:tcPr>
          <w:p w:rsidR="00574ADF" w:rsidRPr="00066225" w:rsidRDefault="00574ADF" w:rsidP="00AA7FC3">
            <w:pPr>
              <w:rPr>
                <w:rFonts w:ascii="Times New Roman" w:hAnsi="Times New Roman"/>
                <w:sz w:val="20"/>
                <w:szCs w:val="20"/>
              </w:rPr>
            </w:pPr>
            <w:r w:rsidRPr="00066225">
              <w:rPr>
                <w:rFonts w:ascii="Times New Roman" w:hAnsi="Times New Roman"/>
                <w:sz w:val="20"/>
                <w:szCs w:val="20"/>
              </w:rPr>
              <w:t>0</w:t>
            </w:r>
          </w:p>
        </w:tc>
        <w:tc>
          <w:tcPr>
            <w:tcW w:w="637" w:type="pct"/>
          </w:tcPr>
          <w:p w:rsidR="00574ADF" w:rsidRPr="00066225" w:rsidRDefault="00574ADF" w:rsidP="00CE5F41">
            <w:pPr>
              <w:pStyle w:val="ConsPlusNormal"/>
              <w:rPr>
                <w:rFonts w:ascii="Times New Roman" w:hAnsi="Times New Roman"/>
                <w:sz w:val="20"/>
                <w:szCs w:val="20"/>
              </w:rPr>
            </w:pPr>
          </w:p>
        </w:tc>
      </w:tr>
      <w:tr w:rsidR="00574ADF" w:rsidRPr="00066225" w:rsidTr="007011D4">
        <w:trPr>
          <w:trHeight w:val="425"/>
        </w:trPr>
        <w:tc>
          <w:tcPr>
            <w:tcW w:w="180" w:type="pct"/>
          </w:tcPr>
          <w:p w:rsidR="00574ADF" w:rsidRPr="00066225" w:rsidRDefault="00BC7ED7" w:rsidP="003418A3">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3</w:t>
            </w:r>
            <w:r w:rsidR="003418A3" w:rsidRPr="00066225">
              <w:rPr>
                <w:rFonts w:ascii="Times New Roman" w:hAnsi="Times New Roman" w:cs="Times New Roman"/>
                <w:sz w:val="20"/>
                <w:szCs w:val="20"/>
              </w:rPr>
              <w:t>2</w:t>
            </w:r>
          </w:p>
        </w:tc>
        <w:tc>
          <w:tcPr>
            <w:tcW w:w="364" w:type="pct"/>
          </w:tcPr>
          <w:p w:rsidR="00574ADF" w:rsidRPr="00066225" w:rsidRDefault="00574ADF" w:rsidP="00AA7FC3">
            <w:pPr>
              <w:autoSpaceDE w:val="0"/>
              <w:autoSpaceDN w:val="0"/>
              <w:adjustRightInd w:val="0"/>
              <w:spacing w:after="0" w:line="240" w:lineRule="auto"/>
              <w:outlineLvl w:val="3"/>
              <w:rPr>
                <w:rFonts w:ascii="Times New Roman" w:hAnsi="Times New Roman"/>
                <w:sz w:val="20"/>
                <w:szCs w:val="20"/>
              </w:rPr>
            </w:pPr>
            <w:r w:rsidRPr="00066225">
              <w:rPr>
                <w:rFonts w:ascii="Times New Roman" w:hAnsi="Times New Roman"/>
                <w:sz w:val="20"/>
                <w:szCs w:val="20"/>
              </w:rPr>
              <w:t>Основное мероприятие 2</w:t>
            </w:r>
          </w:p>
          <w:p w:rsidR="00574ADF" w:rsidRPr="00066225" w:rsidRDefault="00574ADF" w:rsidP="00AA7FC3">
            <w:pPr>
              <w:autoSpaceDE w:val="0"/>
              <w:autoSpaceDN w:val="0"/>
              <w:adjustRightInd w:val="0"/>
              <w:spacing w:after="0" w:line="240" w:lineRule="auto"/>
              <w:rPr>
                <w:rFonts w:ascii="Times New Roman" w:hAnsi="Times New Roman"/>
                <w:sz w:val="20"/>
                <w:szCs w:val="20"/>
              </w:rPr>
            </w:pPr>
          </w:p>
        </w:tc>
        <w:tc>
          <w:tcPr>
            <w:tcW w:w="638" w:type="pct"/>
          </w:tcPr>
          <w:p w:rsidR="00574ADF" w:rsidRPr="00066225" w:rsidRDefault="00574ADF" w:rsidP="00AA7FC3">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 Формирование и развитие муниципальной системы оценки</w:t>
            </w:r>
          </w:p>
          <w:p w:rsidR="00574ADF" w:rsidRPr="00066225" w:rsidRDefault="00574ADF" w:rsidP="00AA7FC3">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качества образования, в том числе поддержка и развитие</w:t>
            </w:r>
          </w:p>
          <w:p w:rsidR="00574ADF" w:rsidRPr="00066225" w:rsidRDefault="00574ADF" w:rsidP="00AA7FC3">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инструментов оценки результатов обучения в системе общего</w:t>
            </w:r>
          </w:p>
          <w:p w:rsidR="00574ADF" w:rsidRPr="00066225" w:rsidRDefault="00574ADF" w:rsidP="00AA7FC3">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образования</w:t>
            </w:r>
          </w:p>
          <w:p w:rsidR="00574ADF" w:rsidRPr="00066225" w:rsidRDefault="00574ADF" w:rsidP="00AA7FC3">
            <w:pPr>
              <w:autoSpaceDE w:val="0"/>
              <w:autoSpaceDN w:val="0"/>
              <w:adjustRightInd w:val="0"/>
              <w:spacing w:after="0" w:line="240" w:lineRule="auto"/>
              <w:rPr>
                <w:rFonts w:ascii="Times New Roman" w:hAnsi="Times New Roman"/>
                <w:sz w:val="20"/>
                <w:szCs w:val="20"/>
              </w:rPr>
            </w:pPr>
          </w:p>
        </w:tc>
        <w:tc>
          <w:tcPr>
            <w:tcW w:w="409" w:type="pct"/>
          </w:tcPr>
          <w:p w:rsidR="00574ADF" w:rsidRPr="00066225" w:rsidRDefault="00574ADF" w:rsidP="00AA7FC3">
            <w:pPr>
              <w:pStyle w:val="ConsPlusNormal"/>
              <w:outlineLvl w:val="2"/>
              <w:rPr>
                <w:rFonts w:ascii="Times New Roman" w:hAnsi="Times New Roman"/>
                <w:sz w:val="20"/>
                <w:szCs w:val="20"/>
              </w:rPr>
            </w:pPr>
            <w:r w:rsidRPr="00066225">
              <w:rPr>
                <w:rFonts w:ascii="Times New Roman" w:hAnsi="Times New Roman"/>
                <w:sz w:val="20"/>
                <w:szCs w:val="20"/>
              </w:rPr>
              <w:t>Управление образования</w:t>
            </w:r>
          </w:p>
        </w:tc>
        <w:tc>
          <w:tcPr>
            <w:tcW w:w="455" w:type="pct"/>
          </w:tcPr>
          <w:p w:rsidR="00574ADF" w:rsidRPr="00066225" w:rsidRDefault="00574ADF" w:rsidP="00AA7FC3">
            <w:pPr>
              <w:autoSpaceDE w:val="0"/>
              <w:autoSpaceDN w:val="0"/>
              <w:adjustRightInd w:val="0"/>
              <w:jc w:val="center"/>
              <w:rPr>
                <w:rFonts w:ascii="Times New Roman" w:hAnsi="Times New Roman"/>
                <w:sz w:val="20"/>
                <w:szCs w:val="20"/>
              </w:rPr>
            </w:pPr>
          </w:p>
        </w:tc>
        <w:tc>
          <w:tcPr>
            <w:tcW w:w="363" w:type="pct"/>
          </w:tcPr>
          <w:p w:rsidR="00574ADF" w:rsidRPr="00066225" w:rsidRDefault="00574ADF" w:rsidP="00AA7FC3">
            <w:pPr>
              <w:rPr>
                <w:rFonts w:ascii="Times New Roman" w:hAnsi="Times New Roman"/>
                <w:sz w:val="20"/>
                <w:szCs w:val="20"/>
              </w:rPr>
            </w:pPr>
            <w:r w:rsidRPr="00066225">
              <w:rPr>
                <w:rFonts w:ascii="Times New Roman" w:hAnsi="Times New Roman"/>
                <w:sz w:val="20"/>
                <w:szCs w:val="20"/>
              </w:rPr>
              <w:t>0</w:t>
            </w:r>
          </w:p>
        </w:tc>
        <w:tc>
          <w:tcPr>
            <w:tcW w:w="364" w:type="pct"/>
          </w:tcPr>
          <w:p w:rsidR="00574ADF" w:rsidRPr="00066225" w:rsidRDefault="00574ADF" w:rsidP="00AA7FC3">
            <w:pPr>
              <w:rPr>
                <w:rFonts w:ascii="Times New Roman" w:hAnsi="Times New Roman"/>
                <w:sz w:val="20"/>
                <w:szCs w:val="20"/>
              </w:rPr>
            </w:pPr>
            <w:r w:rsidRPr="00066225">
              <w:rPr>
                <w:rFonts w:ascii="Times New Roman" w:hAnsi="Times New Roman"/>
                <w:sz w:val="20"/>
                <w:szCs w:val="20"/>
              </w:rPr>
              <w:t>0</w:t>
            </w:r>
          </w:p>
        </w:tc>
        <w:tc>
          <w:tcPr>
            <w:tcW w:w="318" w:type="pct"/>
          </w:tcPr>
          <w:p w:rsidR="00574ADF" w:rsidRPr="00066225" w:rsidRDefault="00574ADF" w:rsidP="00AA7FC3">
            <w:pPr>
              <w:rPr>
                <w:rFonts w:ascii="Times New Roman" w:hAnsi="Times New Roman"/>
                <w:sz w:val="20"/>
                <w:szCs w:val="20"/>
              </w:rPr>
            </w:pPr>
            <w:r w:rsidRPr="00066225">
              <w:rPr>
                <w:rFonts w:ascii="Times New Roman" w:hAnsi="Times New Roman"/>
                <w:sz w:val="20"/>
                <w:szCs w:val="20"/>
              </w:rPr>
              <w:t>0</w:t>
            </w:r>
          </w:p>
        </w:tc>
        <w:tc>
          <w:tcPr>
            <w:tcW w:w="319" w:type="pct"/>
          </w:tcPr>
          <w:p w:rsidR="00574ADF" w:rsidRPr="00066225" w:rsidRDefault="00574ADF" w:rsidP="00AA7FC3">
            <w:pPr>
              <w:rPr>
                <w:rFonts w:ascii="Times New Roman" w:hAnsi="Times New Roman"/>
                <w:sz w:val="20"/>
                <w:szCs w:val="20"/>
              </w:rPr>
            </w:pPr>
            <w:r w:rsidRPr="00066225">
              <w:rPr>
                <w:rFonts w:ascii="Times New Roman" w:hAnsi="Times New Roman"/>
                <w:sz w:val="20"/>
                <w:szCs w:val="20"/>
              </w:rPr>
              <w:t>0</w:t>
            </w:r>
          </w:p>
        </w:tc>
        <w:tc>
          <w:tcPr>
            <w:tcW w:w="317" w:type="pct"/>
          </w:tcPr>
          <w:p w:rsidR="00574ADF" w:rsidRPr="00066225" w:rsidRDefault="00574ADF" w:rsidP="00AA7FC3">
            <w:pPr>
              <w:rPr>
                <w:rFonts w:ascii="Times New Roman" w:hAnsi="Times New Roman"/>
                <w:sz w:val="20"/>
                <w:szCs w:val="20"/>
              </w:rPr>
            </w:pPr>
            <w:r w:rsidRPr="00066225">
              <w:rPr>
                <w:rFonts w:ascii="Times New Roman" w:hAnsi="Times New Roman"/>
                <w:sz w:val="20"/>
                <w:szCs w:val="20"/>
              </w:rPr>
              <w:t>0</w:t>
            </w:r>
          </w:p>
        </w:tc>
        <w:tc>
          <w:tcPr>
            <w:tcW w:w="321" w:type="pct"/>
            <w:gridSpan w:val="2"/>
          </w:tcPr>
          <w:p w:rsidR="00574ADF" w:rsidRPr="00066225" w:rsidRDefault="00574ADF" w:rsidP="00AA7FC3">
            <w:pPr>
              <w:rPr>
                <w:rFonts w:ascii="Times New Roman" w:hAnsi="Times New Roman"/>
                <w:sz w:val="20"/>
                <w:szCs w:val="20"/>
              </w:rPr>
            </w:pPr>
            <w:r w:rsidRPr="00066225">
              <w:rPr>
                <w:rFonts w:ascii="Times New Roman" w:hAnsi="Times New Roman"/>
                <w:sz w:val="20"/>
                <w:szCs w:val="20"/>
              </w:rPr>
              <w:t>0</w:t>
            </w:r>
          </w:p>
        </w:tc>
        <w:tc>
          <w:tcPr>
            <w:tcW w:w="314" w:type="pct"/>
          </w:tcPr>
          <w:p w:rsidR="00574ADF" w:rsidRPr="00066225" w:rsidRDefault="00574ADF" w:rsidP="00AA7FC3">
            <w:pPr>
              <w:rPr>
                <w:rFonts w:ascii="Times New Roman" w:hAnsi="Times New Roman"/>
                <w:sz w:val="20"/>
                <w:szCs w:val="20"/>
              </w:rPr>
            </w:pPr>
            <w:r w:rsidRPr="00066225">
              <w:rPr>
                <w:rFonts w:ascii="Times New Roman" w:hAnsi="Times New Roman"/>
                <w:sz w:val="20"/>
                <w:szCs w:val="20"/>
              </w:rPr>
              <w:t>0</w:t>
            </w:r>
          </w:p>
        </w:tc>
        <w:tc>
          <w:tcPr>
            <w:tcW w:w="637" w:type="pct"/>
          </w:tcPr>
          <w:p w:rsidR="00574ADF" w:rsidRPr="00066225" w:rsidRDefault="00574ADF" w:rsidP="00CE5F41">
            <w:pPr>
              <w:pStyle w:val="ConsPlusNormal"/>
              <w:rPr>
                <w:rFonts w:ascii="Times New Roman" w:hAnsi="Times New Roman"/>
                <w:sz w:val="20"/>
                <w:szCs w:val="20"/>
              </w:rPr>
            </w:pPr>
          </w:p>
        </w:tc>
      </w:tr>
      <w:tr w:rsidR="00BC7ED7" w:rsidRPr="00066225" w:rsidTr="007011D4">
        <w:trPr>
          <w:trHeight w:val="425"/>
        </w:trPr>
        <w:tc>
          <w:tcPr>
            <w:tcW w:w="180" w:type="pct"/>
          </w:tcPr>
          <w:p w:rsidR="00BC7ED7" w:rsidRPr="00066225" w:rsidRDefault="00BC7ED7" w:rsidP="003418A3">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lastRenderedPageBreak/>
              <w:t>3</w:t>
            </w:r>
            <w:r w:rsidR="003418A3" w:rsidRPr="00066225">
              <w:rPr>
                <w:rFonts w:ascii="Times New Roman" w:hAnsi="Times New Roman" w:cs="Times New Roman"/>
                <w:sz w:val="20"/>
                <w:szCs w:val="20"/>
              </w:rPr>
              <w:t>3</w:t>
            </w:r>
          </w:p>
        </w:tc>
        <w:tc>
          <w:tcPr>
            <w:tcW w:w="364" w:type="pct"/>
          </w:tcPr>
          <w:p w:rsidR="00BC7ED7" w:rsidRPr="00066225" w:rsidRDefault="00BC7ED7" w:rsidP="00AA7FC3">
            <w:pPr>
              <w:autoSpaceDE w:val="0"/>
              <w:autoSpaceDN w:val="0"/>
              <w:adjustRightInd w:val="0"/>
              <w:spacing w:after="0" w:line="240" w:lineRule="auto"/>
              <w:outlineLvl w:val="3"/>
              <w:rPr>
                <w:rFonts w:ascii="Times New Roman" w:hAnsi="Times New Roman"/>
                <w:sz w:val="20"/>
                <w:szCs w:val="20"/>
              </w:rPr>
            </w:pPr>
            <w:r w:rsidRPr="00066225">
              <w:rPr>
                <w:rFonts w:ascii="Times New Roman" w:hAnsi="Times New Roman"/>
                <w:sz w:val="20"/>
                <w:szCs w:val="20"/>
              </w:rPr>
              <w:t>Основное мероприятие 3</w:t>
            </w:r>
          </w:p>
          <w:p w:rsidR="00BC7ED7" w:rsidRPr="00066225" w:rsidRDefault="00BC7ED7" w:rsidP="00AA7FC3">
            <w:pPr>
              <w:autoSpaceDE w:val="0"/>
              <w:autoSpaceDN w:val="0"/>
              <w:adjustRightInd w:val="0"/>
              <w:spacing w:after="0" w:line="240" w:lineRule="auto"/>
              <w:rPr>
                <w:rFonts w:ascii="Times New Roman" w:hAnsi="Times New Roman"/>
                <w:sz w:val="20"/>
                <w:szCs w:val="20"/>
              </w:rPr>
            </w:pPr>
          </w:p>
        </w:tc>
        <w:tc>
          <w:tcPr>
            <w:tcW w:w="638" w:type="pct"/>
          </w:tcPr>
          <w:p w:rsidR="00BC7ED7" w:rsidRPr="00066225" w:rsidRDefault="00BC7ED7" w:rsidP="00AA7FC3">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Развитие механизмов обратной связи и поддержки</w:t>
            </w:r>
          </w:p>
          <w:p w:rsidR="00BC7ED7" w:rsidRPr="00066225" w:rsidRDefault="00BC7ED7" w:rsidP="00AA7FC3">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потребителя в образовании как части муниципальной</w:t>
            </w:r>
          </w:p>
          <w:p w:rsidR="00BC7ED7" w:rsidRPr="00066225" w:rsidRDefault="00BC7ED7" w:rsidP="00AA7FC3">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системы оценки качества образования</w:t>
            </w:r>
          </w:p>
          <w:p w:rsidR="00BC7ED7" w:rsidRPr="00066225" w:rsidRDefault="00BC7ED7" w:rsidP="00AA7FC3">
            <w:pPr>
              <w:autoSpaceDE w:val="0"/>
              <w:autoSpaceDN w:val="0"/>
              <w:adjustRightInd w:val="0"/>
              <w:spacing w:after="0" w:line="240" w:lineRule="auto"/>
              <w:rPr>
                <w:rFonts w:ascii="Times New Roman" w:hAnsi="Times New Roman"/>
                <w:sz w:val="20"/>
                <w:szCs w:val="20"/>
              </w:rPr>
            </w:pPr>
          </w:p>
        </w:tc>
        <w:tc>
          <w:tcPr>
            <w:tcW w:w="409" w:type="pct"/>
          </w:tcPr>
          <w:p w:rsidR="00BC7ED7" w:rsidRPr="00066225" w:rsidRDefault="00BC7ED7" w:rsidP="00AA7FC3">
            <w:pPr>
              <w:pStyle w:val="ConsPlusNormal"/>
              <w:outlineLvl w:val="2"/>
              <w:rPr>
                <w:rFonts w:ascii="Times New Roman" w:hAnsi="Times New Roman"/>
                <w:sz w:val="20"/>
                <w:szCs w:val="20"/>
              </w:rPr>
            </w:pPr>
            <w:r w:rsidRPr="00066225">
              <w:rPr>
                <w:rFonts w:ascii="Times New Roman" w:hAnsi="Times New Roman"/>
                <w:sz w:val="20"/>
                <w:szCs w:val="20"/>
              </w:rPr>
              <w:t>Управление образования</w:t>
            </w:r>
          </w:p>
        </w:tc>
        <w:tc>
          <w:tcPr>
            <w:tcW w:w="455" w:type="pct"/>
          </w:tcPr>
          <w:p w:rsidR="00BC7ED7" w:rsidRPr="00066225" w:rsidRDefault="00BC7ED7" w:rsidP="00AA7FC3">
            <w:pPr>
              <w:autoSpaceDE w:val="0"/>
              <w:autoSpaceDN w:val="0"/>
              <w:adjustRightInd w:val="0"/>
              <w:jc w:val="center"/>
              <w:rPr>
                <w:rFonts w:ascii="Times New Roman" w:hAnsi="Times New Roman"/>
                <w:sz w:val="20"/>
                <w:szCs w:val="20"/>
              </w:rPr>
            </w:pPr>
          </w:p>
        </w:tc>
        <w:tc>
          <w:tcPr>
            <w:tcW w:w="363" w:type="pct"/>
          </w:tcPr>
          <w:p w:rsidR="00BC7ED7" w:rsidRPr="00066225" w:rsidRDefault="00BC7ED7" w:rsidP="00AA7FC3">
            <w:pPr>
              <w:rPr>
                <w:rFonts w:ascii="Times New Roman" w:hAnsi="Times New Roman"/>
                <w:sz w:val="20"/>
                <w:szCs w:val="20"/>
              </w:rPr>
            </w:pPr>
            <w:r w:rsidRPr="00066225">
              <w:rPr>
                <w:rFonts w:ascii="Times New Roman" w:hAnsi="Times New Roman"/>
                <w:sz w:val="20"/>
                <w:szCs w:val="20"/>
              </w:rPr>
              <w:t>0</w:t>
            </w:r>
          </w:p>
        </w:tc>
        <w:tc>
          <w:tcPr>
            <w:tcW w:w="364" w:type="pct"/>
          </w:tcPr>
          <w:p w:rsidR="00BC7ED7" w:rsidRPr="00066225" w:rsidRDefault="00BC7ED7" w:rsidP="00AA7FC3">
            <w:pPr>
              <w:rPr>
                <w:rFonts w:ascii="Times New Roman" w:hAnsi="Times New Roman"/>
                <w:sz w:val="20"/>
                <w:szCs w:val="20"/>
              </w:rPr>
            </w:pPr>
            <w:r w:rsidRPr="00066225">
              <w:rPr>
                <w:rFonts w:ascii="Times New Roman" w:hAnsi="Times New Roman"/>
                <w:sz w:val="20"/>
                <w:szCs w:val="20"/>
              </w:rPr>
              <w:t>0</w:t>
            </w:r>
          </w:p>
        </w:tc>
        <w:tc>
          <w:tcPr>
            <w:tcW w:w="318" w:type="pct"/>
          </w:tcPr>
          <w:p w:rsidR="00BC7ED7" w:rsidRPr="00066225" w:rsidRDefault="00BC7ED7" w:rsidP="00AA7FC3">
            <w:pPr>
              <w:rPr>
                <w:rFonts w:ascii="Times New Roman" w:hAnsi="Times New Roman"/>
                <w:sz w:val="20"/>
                <w:szCs w:val="20"/>
              </w:rPr>
            </w:pPr>
            <w:r w:rsidRPr="00066225">
              <w:rPr>
                <w:rFonts w:ascii="Times New Roman" w:hAnsi="Times New Roman"/>
                <w:sz w:val="20"/>
                <w:szCs w:val="20"/>
              </w:rPr>
              <w:t>0</w:t>
            </w:r>
          </w:p>
        </w:tc>
        <w:tc>
          <w:tcPr>
            <w:tcW w:w="319" w:type="pct"/>
          </w:tcPr>
          <w:p w:rsidR="00BC7ED7" w:rsidRPr="00066225" w:rsidRDefault="00BC7ED7" w:rsidP="00AA7FC3">
            <w:pPr>
              <w:rPr>
                <w:rFonts w:ascii="Times New Roman" w:hAnsi="Times New Roman"/>
                <w:sz w:val="20"/>
                <w:szCs w:val="20"/>
              </w:rPr>
            </w:pPr>
            <w:r w:rsidRPr="00066225">
              <w:rPr>
                <w:rFonts w:ascii="Times New Roman" w:hAnsi="Times New Roman"/>
                <w:sz w:val="20"/>
                <w:szCs w:val="20"/>
              </w:rPr>
              <w:t>0</w:t>
            </w:r>
          </w:p>
        </w:tc>
        <w:tc>
          <w:tcPr>
            <w:tcW w:w="317" w:type="pct"/>
          </w:tcPr>
          <w:p w:rsidR="00BC7ED7" w:rsidRPr="00066225" w:rsidRDefault="00BC7ED7" w:rsidP="00AA7FC3">
            <w:pPr>
              <w:rPr>
                <w:rFonts w:ascii="Times New Roman" w:hAnsi="Times New Roman"/>
                <w:sz w:val="20"/>
                <w:szCs w:val="20"/>
              </w:rPr>
            </w:pPr>
            <w:r w:rsidRPr="00066225">
              <w:rPr>
                <w:rFonts w:ascii="Times New Roman" w:hAnsi="Times New Roman"/>
                <w:sz w:val="20"/>
                <w:szCs w:val="20"/>
              </w:rPr>
              <w:t>0</w:t>
            </w:r>
          </w:p>
        </w:tc>
        <w:tc>
          <w:tcPr>
            <w:tcW w:w="321" w:type="pct"/>
            <w:gridSpan w:val="2"/>
          </w:tcPr>
          <w:p w:rsidR="00BC7ED7" w:rsidRPr="00066225" w:rsidRDefault="00BC7ED7" w:rsidP="00AA7FC3">
            <w:pPr>
              <w:rPr>
                <w:rFonts w:ascii="Times New Roman" w:hAnsi="Times New Roman"/>
                <w:sz w:val="20"/>
                <w:szCs w:val="20"/>
              </w:rPr>
            </w:pPr>
            <w:r w:rsidRPr="00066225">
              <w:rPr>
                <w:rFonts w:ascii="Times New Roman" w:hAnsi="Times New Roman"/>
                <w:sz w:val="20"/>
                <w:szCs w:val="20"/>
              </w:rPr>
              <w:t>0</w:t>
            </w:r>
          </w:p>
        </w:tc>
        <w:tc>
          <w:tcPr>
            <w:tcW w:w="314" w:type="pct"/>
          </w:tcPr>
          <w:p w:rsidR="00BC7ED7" w:rsidRPr="00066225" w:rsidRDefault="00BC7ED7" w:rsidP="00AA7FC3">
            <w:pPr>
              <w:rPr>
                <w:rFonts w:ascii="Times New Roman" w:hAnsi="Times New Roman"/>
                <w:sz w:val="20"/>
                <w:szCs w:val="20"/>
              </w:rPr>
            </w:pPr>
            <w:r w:rsidRPr="00066225">
              <w:rPr>
                <w:rFonts w:ascii="Times New Roman" w:hAnsi="Times New Roman"/>
                <w:sz w:val="20"/>
                <w:szCs w:val="20"/>
              </w:rPr>
              <w:t>0</w:t>
            </w:r>
          </w:p>
        </w:tc>
        <w:tc>
          <w:tcPr>
            <w:tcW w:w="637" w:type="pct"/>
          </w:tcPr>
          <w:p w:rsidR="00BC7ED7" w:rsidRPr="00066225" w:rsidRDefault="00BC7ED7" w:rsidP="00CE5F41">
            <w:pPr>
              <w:pStyle w:val="ConsPlusNormal"/>
              <w:rPr>
                <w:rFonts w:ascii="Times New Roman" w:hAnsi="Times New Roman"/>
                <w:sz w:val="20"/>
                <w:szCs w:val="20"/>
              </w:rPr>
            </w:pPr>
          </w:p>
        </w:tc>
      </w:tr>
      <w:tr w:rsidR="00BC7ED7" w:rsidRPr="00066225" w:rsidTr="007011D4">
        <w:trPr>
          <w:trHeight w:val="425"/>
        </w:trPr>
        <w:tc>
          <w:tcPr>
            <w:tcW w:w="180" w:type="pct"/>
          </w:tcPr>
          <w:p w:rsidR="00BC7ED7" w:rsidRPr="00066225" w:rsidRDefault="00BC7ED7" w:rsidP="003418A3">
            <w:pPr>
              <w:pStyle w:val="ConsPlusNormal"/>
              <w:jc w:val="center"/>
              <w:outlineLvl w:val="2"/>
              <w:rPr>
                <w:rFonts w:ascii="Times New Roman" w:hAnsi="Times New Roman" w:cs="Times New Roman"/>
                <w:sz w:val="20"/>
                <w:szCs w:val="20"/>
              </w:rPr>
            </w:pPr>
            <w:r w:rsidRPr="00066225">
              <w:rPr>
                <w:rFonts w:ascii="Times New Roman" w:hAnsi="Times New Roman" w:cs="Times New Roman"/>
                <w:sz w:val="20"/>
                <w:szCs w:val="20"/>
              </w:rPr>
              <w:t>3</w:t>
            </w:r>
            <w:r w:rsidR="003418A3" w:rsidRPr="00066225">
              <w:rPr>
                <w:rFonts w:ascii="Times New Roman" w:hAnsi="Times New Roman" w:cs="Times New Roman"/>
                <w:sz w:val="20"/>
                <w:szCs w:val="20"/>
              </w:rPr>
              <w:t>4</w:t>
            </w:r>
          </w:p>
        </w:tc>
        <w:tc>
          <w:tcPr>
            <w:tcW w:w="364" w:type="pct"/>
          </w:tcPr>
          <w:p w:rsidR="00BC7ED7" w:rsidRPr="00066225" w:rsidRDefault="00BC7ED7" w:rsidP="00AA7FC3">
            <w:pPr>
              <w:autoSpaceDE w:val="0"/>
              <w:autoSpaceDN w:val="0"/>
              <w:adjustRightInd w:val="0"/>
              <w:spacing w:after="0" w:line="240" w:lineRule="auto"/>
              <w:outlineLvl w:val="3"/>
              <w:rPr>
                <w:rFonts w:ascii="Times New Roman" w:hAnsi="Times New Roman"/>
                <w:sz w:val="20"/>
                <w:szCs w:val="20"/>
              </w:rPr>
            </w:pPr>
            <w:r w:rsidRPr="00066225">
              <w:rPr>
                <w:rFonts w:ascii="Times New Roman" w:hAnsi="Times New Roman"/>
                <w:sz w:val="20"/>
                <w:szCs w:val="20"/>
              </w:rPr>
              <w:t>Основное мероприятие 4</w:t>
            </w:r>
          </w:p>
          <w:p w:rsidR="00BC7ED7" w:rsidRPr="00066225" w:rsidRDefault="00BC7ED7" w:rsidP="00AA7FC3">
            <w:pPr>
              <w:autoSpaceDE w:val="0"/>
              <w:autoSpaceDN w:val="0"/>
              <w:adjustRightInd w:val="0"/>
              <w:spacing w:after="0" w:line="240" w:lineRule="auto"/>
              <w:jc w:val="both"/>
              <w:rPr>
                <w:rFonts w:ascii="Times New Roman" w:hAnsi="Times New Roman"/>
                <w:sz w:val="20"/>
                <w:szCs w:val="20"/>
              </w:rPr>
            </w:pPr>
          </w:p>
          <w:p w:rsidR="00BC7ED7" w:rsidRPr="00066225" w:rsidRDefault="00BC7ED7" w:rsidP="00AA7FC3">
            <w:pPr>
              <w:tabs>
                <w:tab w:val="left" w:pos="2618"/>
              </w:tabs>
              <w:rPr>
                <w:sz w:val="20"/>
                <w:szCs w:val="20"/>
              </w:rPr>
            </w:pPr>
          </w:p>
          <w:p w:rsidR="00BC7ED7" w:rsidRPr="00066225" w:rsidRDefault="00BC7ED7" w:rsidP="00AA7FC3">
            <w:pPr>
              <w:autoSpaceDE w:val="0"/>
              <w:autoSpaceDN w:val="0"/>
              <w:adjustRightInd w:val="0"/>
              <w:spacing w:after="0" w:line="240" w:lineRule="auto"/>
              <w:rPr>
                <w:rFonts w:ascii="Times New Roman" w:hAnsi="Times New Roman"/>
                <w:sz w:val="20"/>
                <w:szCs w:val="20"/>
              </w:rPr>
            </w:pPr>
          </w:p>
        </w:tc>
        <w:tc>
          <w:tcPr>
            <w:tcW w:w="638" w:type="pct"/>
          </w:tcPr>
          <w:p w:rsidR="00BC7ED7" w:rsidRPr="00066225" w:rsidRDefault="00BC7ED7" w:rsidP="00AA7FC3">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Развитие институтов общественного участия в управлении</w:t>
            </w:r>
          </w:p>
          <w:p w:rsidR="00BC7ED7" w:rsidRPr="00066225" w:rsidRDefault="00BC7ED7" w:rsidP="00AA7FC3">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 xml:space="preserve">образованием и </w:t>
            </w:r>
            <w:proofErr w:type="gramStart"/>
            <w:r w:rsidRPr="00066225">
              <w:rPr>
                <w:rFonts w:ascii="Times New Roman" w:hAnsi="Times New Roman"/>
                <w:sz w:val="20"/>
                <w:szCs w:val="20"/>
              </w:rPr>
              <w:t>повышении</w:t>
            </w:r>
            <w:proofErr w:type="gramEnd"/>
            <w:r w:rsidRPr="00066225">
              <w:rPr>
                <w:rFonts w:ascii="Times New Roman" w:hAnsi="Times New Roman"/>
                <w:sz w:val="20"/>
                <w:szCs w:val="20"/>
              </w:rPr>
              <w:t xml:space="preserve"> качества образования</w:t>
            </w:r>
          </w:p>
          <w:p w:rsidR="00BC7ED7" w:rsidRPr="00066225" w:rsidRDefault="00BC7ED7" w:rsidP="00AA7FC3">
            <w:pPr>
              <w:tabs>
                <w:tab w:val="left" w:pos="2618"/>
              </w:tabs>
              <w:rPr>
                <w:sz w:val="20"/>
                <w:szCs w:val="20"/>
              </w:rPr>
            </w:pPr>
          </w:p>
          <w:p w:rsidR="00BC7ED7" w:rsidRPr="00066225" w:rsidRDefault="00BC7ED7" w:rsidP="00AA7FC3">
            <w:pPr>
              <w:autoSpaceDE w:val="0"/>
              <w:autoSpaceDN w:val="0"/>
              <w:adjustRightInd w:val="0"/>
              <w:spacing w:after="0" w:line="240" w:lineRule="auto"/>
              <w:rPr>
                <w:rFonts w:ascii="Times New Roman" w:hAnsi="Times New Roman"/>
                <w:sz w:val="20"/>
                <w:szCs w:val="20"/>
              </w:rPr>
            </w:pPr>
          </w:p>
        </w:tc>
        <w:tc>
          <w:tcPr>
            <w:tcW w:w="409" w:type="pct"/>
          </w:tcPr>
          <w:p w:rsidR="00BC7ED7" w:rsidRPr="00066225" w:rsidRDefault="00BC7ED7" w:rsidP="00AA7FC3">
            <w:pPr>
              <w:pStyle w:val="ConsPlusNormal"/>
              <w:outlineLvl w:val="2"/>
              <w:rPr>
                <w:rFonts w:ascii="Times New Roman" w:hAnsi="Times New Roman"/>
                <w:sz w:val="20"/>
                <w:szCs w:val="20"/>
              </w:rPr>
            </w:pPr>
            <w:r w:rsidRPr="00066225">
              <w:rPr>
                <w:rFonts w:ascii="Times New Roman" w:hAnsi="Times New Roman"/>
                <w:sz w:val="20"/>
                <w:szCs w:val="20"/>
              </w:rPr>
              <w:t>Управление образования</w:t>
            </w:r>
          </w:p>
        </w:tc>
        <w:tc>
          <w:tcPr>
            <w:tcW w:w="455" w:type="pct"/>
          </w:tcPr>
          <w:p w:rsidR="00BC7ED7" w:rsidRPr="00066225" w:rsidRDefault="00BC7ED7" w:rsidP="00AA7FC3">
            <w:pPr>
              <w:autoSpaceDE w:val="0"/>
              <w:autoSpaceDN w:val="0"/>
              <w:adjustRightInd w:val="0"/>
              <w:jc w:val="center"/>
              <w:rPr>
                <w:rFonts w:ascii="Times New Roman" w:hAnsi="Times New Roman"/>
                <w:sz w:val="20"/>
                <w:szCs w:val="20"/>
              </w:rPr>
            </w:pPr>
          </w:p>
        </w:tc>
        <w:tc>
          <w:tcPr>
            <w:tcW w:w="363" w:type="pct"/>
          </w:tcPr>
          <w:p w:rsidR="00BC7ED7" w:rsidRPr="00066225" w:rsidRDefault="00BC7ED7" w:rsidP="00AA7FC3">
            <w:pPr>
              <w:rPr>
                <w:rFonts w:ascii="Times New Roman" w:hAnsi="Times New Roman"/>
                <w:sz w:val="20"/>
                <w:szCs w:val="20"/>
              </w:rPr>
            </w:pPr>
            <w:r w:rsidRPr="00066225">
              <w:rPr>
                <w:rFonts w:ascii="Times New Roman" w:hAnsi="Times New Roman"/>
                <w:sz w:val="20"/>
                <w:szCs w:val="20"/>
              </w:rPr>
              <w:t>0</w:t>
            </w:r>
          </w:p>
        </w:tc>
        <w:tc>
          <w:tcPr>
            <w:tcW w:w="364" w:type="pct"/>
          </w:tcPr>
          <w:p w:rsidR="00BC7ED7" w:rsidRPr="00066225" w:rsidRDefault="00BC7ED7" w:rsidP="00AA7FC3">
            <w:pPr>
              <w:rPr>
                <w:rFonts w:ascii="Times New Roman" w:hAnsi="Times New Roman"/>
                <w:sz w:val="20"/>
                <w:szCs w:val="20"/>
              </w:rPr>
            </w:pPr>
            <w:r w:rsidRPr="00066225">
              <w:rPr>
                <w:rFonts w:ascii="Times New Roman" w:hAnsi="Times New Roman"/>
                <w:sz w:val="20"/>
                <w:szCs w:val="20"/>
              </w:rPr>
              <w:t>0</w:t>
            </w:r>
          </w:p>
        </w:tc>
        <w:tc>
          <w:tcPr>
            <w:tcW w:w="318" w:type="pct"/>
          </w:tcPr>
          <w:p w:rsidR="00BC7ED7" w:rsidRPr="00066225" w:rsidRDefault="00BC7ED7" w:rsidP="00AA7FC3">
            <w:pPr>
              <w:rPr>
                <w:rFonts w:ascii="Times New Roman" w:hAnsi="Times New Roman"/>
                <w:sz w:val="20"/>
                <w:szCs w:val="20"/>
              </w:rPr>
            </w:pPr>
            <w:r w:rsidRPr="00066225">
              <w:rPr>
                <w:rFonts w:ascii="Times New Roman" w:hAnsi="Times New Roman"/>
                <w:sz w:val="20"/>
                <w:szCs w:val="20"/>
              </w:rPr>
              <w:t>0</w:t>
            </w:r>
          </w:p>
        </w:tc>
        <w:tc>
          <w:tcPr>
            <w:tcW w:w="319" w:type="pct"/>
          </w:tcPr>
          <w:p w:rsidR="00BC7ED7" w:rsidRPr="00066225" w:rsidRDefault="00BC7ED7" w:rsidP="00AA7FC3">
            <w:pPr>
              <w:rPr>
                <w:rFonts w:ascii="Times New Roman" w:hAnsi="Times New Roman"/>
                <w:sz w:val="20"/>
                <w:szCs w:val="20"/>
              </w:rPr>
            </w:pPr>
            <w:r w:rsidRPr="00066225">
              <w:rPr>
                <w:rFonts w:ascii="Times New Roman" w:hAnsi="Times New Roman"/>
                <w:sz w:val="20"/>
                <w:szCs w:val="20"/>
              </w:rPr>
              <w:t>0</w:t>
            </w:r>
          </w:p>
        </w:tc>
        <w:tc>
          <w:tcPr>
            <w:tcW w:w="317" w:type="pct"/>
          </w:tcPr>
          <w:p w:rsidR="00BC7ED7" w:rsidRPr="00066225" w:rsidRDefault="00BC7ED7" w:rsidP="00AA7FC3">
            <w:pPr>
              <w:rPr>
                <w:rFonts w:ascii="Times New Roman" w:hAnsi="Times New Roman"/>
                <w:sz w:val="20"/>
                <w:szCs w:val="20"/>
              </w:rPr>
            </w:pPr>
            <w:r w:rsidRPr="00066225">
              <w:rPr>
                <w:rFonts w:ascii="Times New Roman" w:hAnsi="Times New Roman"/>
                <w:sz w:val="20"/>
                <w:szCs w:val="20"/>
              </w:rPr>
              <w:t>0</w:t>
            </w:r>
          </w:p>
        </w:tc>
        <w:tc>
          <w:tcPr>
            <w:tcW w:w="321" w:type="pct"/>
            <w:gridSpan w:val="2"/>
          </w:tcPr>
          <w:p w:rsidR="00BC7ED7" w:rsidRPr="00066225" w:rsidRDefault="00BC7ED7" w:rsidP="00AA7FC3">
            <w:pPr>
              <w:rPr>
                <w:rFonts w:ascii="Times New Roman" w:hAnsi="Times New Roman"/>
                <w:sz w:val="20"/>
                <w:szCs w:val="20"/>
              </w:rPr>
            </w:pPr>
            <w:r w:rsidRPr="00066225">
              <w:rPr>
                <w:rFonts w:ascii="Times New Roman" w:hAnsi="Times New Roman"/>
                <w:sz w:val="20"/>
                <w:szCs w:val="20"/>
              </w:rPr>
              <w:t>0</w:t>
            </w:r>
          </w:p>
        </w:tc>
        <w:tc>
          <w:tcPr>
            <w:tcW w:w="314" w:type="pct"/>
          </w:tcPr>
          <w:p w:rsidR="00BC7ED7" w:rsidRPr="00066225" w:rsidRDefault="00BC7ED7" w:rsidP="00AA7FC3">
            <w:pPr>
              <w:rPr>
                <w:rFonts w:ascii="Times New Roman" w:hAnsi="Times New Roman"/>
                <w:sz w:val="20"/>
                <w:szCs w:val="20"/>
              </w:rPr>
            </w:pPr>
            <w:r w:rsidRPr="00066225">
              <w:rPr>
                <w:rFonts w:ascii="Times New Roman" w:hAnsi="Times New Roman"/>
                <w:sz w:val="20"/>
                <w:szCs w:val="20"/>
              </w:rPr>
              <w:t>0</w:t>
            </w:r>
          </w:p>
        </w:tc>
        <w:tc>
          <w:tcPr>
            <w:tcW w:w="637" w:type="pct"/>
          </w:tcPr>
          <w:p w:rsidR="00BC7ED7" w:rsidRPr="00066225" w:rsidRDefault="00BC7ED7" w:rsidP="00CE5F41">
            <w:pPr>
              <w:pStyle w:val="ConsPlusNormal"/>
              <w:rPr>
                <w:rFonts w:ascii="Times New Roman" w:hAnsi="Times New Roman"/>
                <w:sz w:val="20"/>
                <w:szCs w:val="20"/>
              </w:rPr>
            </w:pPr>
          </w:p>
        </w:tc>
      </w:tr>
      <w:tr w:rsidR="00662F82" w:rsidRPr="00066225" w:rsidTr="007011D4">
        <w:trPr>
          <w:trHeight w:val="425"/>
        </w:trPr>
        <w:tc>
          <w:tcPr>
            <w:tcW w:w="180" w:type="pct"/>
            <w:vMerge w:val="restart"/>
          </w:tcPr>
          <w:p w:rsidR="00662F82" w:rsidRPr="00066225" w:rsidRDefault="00662F82" w:rsidP="003418A3">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3</w:t>
            </w:r>
            <w:r w:rsidR="003418A3" w:rsidRPr="00066225">
              <w:rPr>
                <w:rFonts w:ascii="Times New Roman" w:hAnsi="Times New Roman" w:cs="Times New Roman"/>
                <w:sz w:val="20"/>
                <w:szCs w:val="20"/>
              </w:rPr>
              <w:t>5</w:t>
            </w:r>
          </w:p>
        </w:tc>
        <w:tc>
          <w:tcPr>
            <w:tcW w:w="364" w:type="pct"/>
            <w:vMerge w:val="restart"/>
          </w:tcPr>
          <w:p w:rsidR="00662F82" w:rsidRPr="00066225" w:rsidRDefault="00662F82" w:rsidP="00AA7FC3">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 xml:space="preserve">Основное мероприятие 5 </w:t>
            </w:r>
          </w:p>
        </w:tc>
        <w:tc>
          <w:tcPr>
            <w:tcW w:w="638" w:type="pct"/>
            <w:vMerge w:val="restart"/>
          </w:tcPr>
          <w:p w:rsidR="00662F82" w:rsidRPr="00066225" w:rsidRDefault="00662F82" w:rsidP="00AB5B88">
            <w:pPr>
              <w:pStyle w:val="ConsPlusNonformat"/>
              <w:jc w:val="both"/>
              <w:rPr>
                <w:rFonts w:ascii="Times New Roman" w:hAnsi="Times New Roman" w:cs="Times New Roman"/>
              </w:rPr>
            </w:pPr>
            <w:r w:rsidRPr="00066225">
              <w:rPr>
                <w:rFonts w:ascii="Times New Roman" w:hAnsi="Times New Roman" w:cs="Times New Roman"/>
              </w:rPr>
              <w:t xml:space="preserve">Поддержка </w:t>
            </w:r>
            <w:r w:rsidR="00AB5B88" w:rsidRPr="00066225">
              <w:rPr>
                <w:rFonts w:ascii="Times New Roman" w:hAnsi="Times New Roman" w:cs="Times New Roman"/>
              </w:rPr>
              <w:t>развития детей с ограниченными возможностями</w:t>
            </w:r>
          </w:p>
        </w:tc>
        <w:tc>
          <w:tcPr>
            <w:tcW w:w="409" w:type="pct"/>
            <w:vMerge w:val="restart"/>
          </w:tcPr>
          <w:p w:rsidR="00662F82" w:rsidRPr="00066225" w:rsidRDefault="00662F82" w:rsidP="00AA7FC3">
            <w:pPr>
              <w:pStyle w:val="ConsPlusNormal"/>
              <w:outlineLvl w:val="2"/>
              <w:rPr>
                <w:rFonts w:ascii="Times New Roman" w:hAnsi="Times New Roman" w:cs="Times New Roman"/>
                <w:sz w:val="20"/>
                <w:szCs w:val="20"/>
              </w:rPr>
            </w:pPr>
            <w:r w:rsidRPr="00066225">
              <w:rPr>
                <w:rFonts w:ascii="Times New Roman" w:hAnsi="Times New Roman"/>
                <w:sz w:val="20"/>
                <w:szCs w:val="20"/>
              </w:rPr>
              <w:t>Управление образования</w:t>
            </w:r>
          </w:p>
          <w:p w:rsidR="00662F82" w:rsidRPr="00066225" w:rsidRDefault="00662F82" w:rsidP="00AA7FC3">
            <w:pPr>
              <w:pStyle w:val="ConsPlusNormal"/>
              <w:outlineLvl w:val="2"/>
              <w:rPr>
                <w:rFonts w:ascii="Times New Roman" w:hAnsi="Times New Roman"/>
                <w:sz w:val="20"/>
                <w:szCs w:val="20"/>
              </w:rPr>
            </w:pPr>
          </w:p>
        </w:tc>
        <w:tc>
          <w:tcPr>
            <w:tcW w:w="455" w:type="pct"/>
          </w:tcPr>
          <w:p w:rsidR="00662F82" w:rsidRPr="00066225" w:rsidRDefault="00662F82" w:rsidP="00AA7FC3">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662F82" w:rsidRPr="00066225" w:rsidRDefault="00662F82" w:rsidP="00AA7FC3">
            <w:pPr>
              <w:autoSpaceDE w:val="0"/>
              <w:autoSpaceDN w:val="0"/>
              <w:adjustRightInd w:val="0"/>
              <w:spacing w:after="0" w:line="240" w:lineRule="auto"/>
              <w:jc w:val="center"/>
              <w:rPr>
                <w:rFonts w:ascii="Times New Roman" w:hAnsi="Times New Roman"/>
                <w:sz w:val="20"/>
                <w:szCs w:val="20"/>
              </w:rPr>
            </w:pPr>
          </w:p>
        </w:tc>
        <w:tc>
          <w:tcPr>
            <w:tcW w:w="363" w:type="pct"/>
          </w:tcPr>
          <w:p w:rsidR="00662F82" w:rsidRPr="00066225" w:rsidRDefault="00662F82" w:rsidP="00AA7FC3">
            <w:pPr>
              <w:rPr>
                <w:rFonts w:ascii="Times New Roman" w:hAnsi="Times New Roman"/>
                <w:sz w:val="20"/>
                <w:szCs w:val="20"/>
              </w:rPr>
            </w:pPr>
            <w:r w:rsidRPr="00066225">
              <w:rPr>
                <w:rFonts w:ascii="Times New Roman" w:hAnsi="Times New Roman"/>
                <w:sz w:val="20"/>
                <w:szCs w:val="20"/>
              </w:rPr>
              <w:t>60,0</w:t>
            </w:r>
          </w:p>
        </w:tc>
        <w:tc>
          <w:tcPr>
            <w:tcW w:w="364" w:type="pct"/>
          </w:tcPr>
          <w:p w:rsidR="00662F82" w:rsidRPr="00066225" w:rsidRDefault="00662F82" w:rsidP="00AA7FC3">
            <w:pPr>
              <w:rPr>
                <w:rFonts w:ascii="Times New Roman" w:hAnsi="Times New Roman"/>
                <w:sz w:val="20"/>
                <w:szCs w:val="20"/>
              </w:rPr>
            </w:pPr>
            <w:r w:rsidRPr="00066225">
              <w:rPr>
                <w:rFonts w:ascii="Times New Roman" w:hAnsi="Times New Roman"/>
                <w:sz w:val="20"/>
                <w:szCs w:val="20"/>
              </w:rPr>
              <w:t>60,0</w:t>
            </w:r>
          </w:p>
        </w:tc>
        <w:tc>
          <w:tcPr>
            <w:tcW w:w="318" w:type="pct"/>
          </w:tcPr>
          <w:p w:rsidR="00662F82" w:rsidRPr="00066225" w:rsidRDefault="00662F82" w:rsidP="00AA7FC3">
            <w:pPr>
              <w:rPr>
                <w:rFonts w:ascii="Times New Roman" w:hAnsi="Times New Roman"/>
                <w:sz w:val="20"/>
                <w:szCs w:val="20"/>
              </w:rPr>
            </w:pPr>
            <w:r w:rsidRPr="00066225">
              <w:rPr>
                <w:rFonts w:ascii="Times New Roman" w:hAnsi="Times New Roman"/>
                <w:sz w:val="20"/>
                <w:szCs w:val="20"/>
              </w:rPr>
              <w:t>0</w:t>
            </w:r>
          </w:p>
        </w:tc>
        <w:tc>
          <w:tcPr>
            <w:tcW w:w="319" w:type="pct"/>
          </w:tcPr>
          <w:p w:rsidR="00662F82" w:rsidRPr="00066225" w:rsidRDefault="00662F82" w:rsidP="00AA7FC3">
            <w:pPr>
              <w:rPr>
                <w:rFonts w:ascii="Times New Roman" w:hAnsi="Times New Roman"/>
                <w:sz w:val="20"/>
                <w:szCs w:val="20"/>
              </w:rPr>
            </w:pPr>
            <w:r w:rsidRPr="00066225">
              <w:rPr>
                <w:rFonts w:ascii="Times New Roman" w:hAnsi="Times New Roman"/>
                <w:sz w:val="20"/>
                <w:szCs w:val="20"/>
              </w:rPr>
              <w:t>0</w:t>
            </w:r>
          </w:p>
        </w:tc>
        <w:tc>
          <w:tcPr>
            <w:tcW w:w="317" w:type="pct"/>
          </w:tcPr>
          <w:p w:rsidR="00662F82" w:rsidRPr="00066225" w:rsidRDefault="00662F82" w:rsidP="00AA7FC3">
            <w:pPr>
              <w:rPr>
                <w:rFonts w:ascii="Times New Roman" w:hAnsi="Times New Roman"/>
                <w:sz w:val="20"/>
                <w:szCs w:val="20"/>
              </w:rPr>
            </w:pPr>
            <w:r w:rsidRPr="00066225">
              <w:rPr>
                <w:rFonts w:ascii="Times New Roman" w:hAnsi="Times New Roman"/>
                <w:sz w:val="20"/>
                <w:szCs w:val="20"/>
              </w:rPr>
              <w:t>0</w:t>
            </w:r>
          </w:p>
        </w:tc>
        <w:tc>
          <w:tcPr>
            <w:tcW w:w="321" w:type="pct"/>
            <w:gridSpan w:val="2"/>
          </w:tcPr>
          <w:p w:rsidR="00662F82" w:rsidRPr="00066225" w:rsidRDefault="00662F82" w:rsidP="00AA7FC3">
            <w:pPr>
              <w:rPr>
                <w:rFonts w:ascii="Times New Roman" w:hAnsi="Times New Roman"/>
                <w:sz w:val="20"/>
                <w:szCs w:val="20"/>
              </w:rPr>
            </w:pPr>
            <w:r w:rsidRPr="00066225">
              <w:rPr>
                <w:rFonts w:ascii="Times New Roman" w:hAnsi="Times New Roman"/>
                <w:sz w:val="20"/>
                <w:szCs w:val="20"/>
              </w:rPr>
              <w:t>0</w:t>
            </w:r>
          </w:p>
        </w:tc>
        <w:tc>
          <w:tcPr>
            <w:tcW w:w="314" w:type="pct"/>
          </w:tcPr>
          <w:p w:rsidR="00662F82" w:rsidRPr="00066225" w:rsidRDefault="00662F82" w:rsidP="00AA7FC3">
            <w:pPr>
              <w:rPr>
                <w:rFonts w:ascii="Times New Roman" w:hAnsi="Times New Roman"/>
                <w:sz w:val="20"/>
                <w:szCs w:val="20"/>
              </w:rPr>
            </w:pPr>
            <w:r w:rsidRPr="00066225">
              <w:rPr>
                <w:rFonts w:ascii="Times New Roman" w:hAnsi="Times New Roman"/>
                <w:sz w:val="20"/>
                <w:szCs w:val="20"/>
              </w:rPr>
              <w:t>0</w:t>
            </w:r>
          </w:p>
        </w:tc>
        <w:tc>
          <w:tcPr>
            <w:tcW w:w="637" w:type="pct"/>
            <w:vMerge w:val="restart"/>
          </w:tcPr>
          <w:p w:rsidR="00662F82" w:rsidRPr="00066225" w:rsidRDefault="00F67460" w:rsidP="00CE5F41">
            <w:pPr>
              <w:pStyle w:val="ConsPlusNormal"/>
              <w:rPr>
                <w:rFonts w:ascii="Times New Roman" w:hAnsi="Times New Roman"/>
                <w:sz w:val="20"/>
                <w:szCs w:val="20"/>
              </w:rPr>
            </w:pPr>
            <w:r>
              <w:rPr>
                <w:rFonts w:ascii="Times New Roman" w:hAnsi="Times New Roman"/>
                <w:sz w:val="20"/>
                <w:szCs w:val="20"/>
              </w:rPr>
              <w:t>Доля бюджетных средств,</w:t>
            </w:r>
            <w:r w:rsidR="00EE1664">
              <w:rPr>
                <w:rFonts w:ascii="Times New Roman" w:hAnsi="Times New Roman"/>
                <w:sz w:val="20"/>
                <w:szCs w:val="20"/>
              </w:rPr>
              <w:t xml:space="preserve"> выделяемых негосударственным организациям, в том числе СОНКО, на предоставление услуг, в общем объеме бюджетных средств, СОНКО</w:t>
            </w:r>
          </w:p>
        </w:tc>
      </w:tr>
      <w:tr w:rsidR="00662F82" w:rsidRPr="00066225" w:rsidTr="007011D4">
        <w:trPr>
          <w:trHeight w:val="425"/>
        </w:trPr>
        <w:tc>
          <w:tcPr>
            <w:tcW w:w="180" w:type="pct"/>
            <w:vMerge/>
          </w:tcPr>
          <w:p w:rsidR="00662F82" w:rsidRPr="00066225" w:rsidRDefault="00662F82" w:rsidP="00CE5F41">
            <w:pPr>
              <w:pStyle w:val="ConsPlusNormal"/>
              <w:outlineLvl w:val="2"/>
              <w:rPr>
                <w:rFonts w:ascii="Times New Roman" w:hAnsi="Times New Roman" w:cs="Times New Roman"/>
                <w:sz w:val="20"/>
                <w:szCs w:val="20"/>
              </w:rPr>
            </w:pPr>
          </w:p>
        </w:tc>
        <w:tc>
          <w:tcPr>
            <w:tcW w:w="364" w:type="pct"/>
            <w:vMerge/>
          </w:tcPr>
          <w:p w:rsidR="00662F82" w:rsidRPr="00066225" w:rsidRDefault="00662F82" w:rsidP="00AA7FC3">
            <w:pPr>
              <w:pStyle w:val="ConsPlusNormal"/>
              <w:outlineLvl w:val="2"/>
              <w:rPr>
                <w:rFonts w:ascii="Times New Roman" w:hAnsi="Times New Roman" w:cs="Times New Roman"/>
                <w:sz w:val="20"/>
                <w:szCs w:val="20"/>
              </w:rPr>
            </w:pPr>
          </w:p>
        </w:tc>
        <w:tc>
          <w:tcPr>
            <w:tcW w:w="638" w:type="pct"/>
            <w:vMerge/>
          </w:tcPr>
          <w:p w:rsidR="00662F82" w:rsidRPr="00066225" w:rsidRDefault="00662F82" w:rsidP="00AA7FC3">
            <w:pPr>
              <w:pStyle w:val="ConsPlusNonformat"/>
              <w:jc w:val="both"/>
              <w:rPr>
                <w:rFonts w:ascii="Times New Roman" w:hAnsi="Times New Roman" w:cs="Times New Roman"/>
              </w:rPr>
            </w:pPr>
          </w:p>
        </w:tc>
        <w:tc>
          <w:tcPr>
            <w:tcW w:w="409" w:type="pct"/>
            <w:vMerge/>
          </w:tcPr>
          <w:p w:rsidR="00662F82" w:rsidRPr="00066225" w:rsidRDefault="00662F82" w:rsidP="00AA7FC3">
            <w:pPr>
              <w:pStyle w:val="ConsPlusNormal"/>
              <w:outlineLvl w:val="2"/>
              <w:rPr>
                <w:rFonts w:ascii="Times New Roman" w:hAnsi="Times New Roman"/>
                <w:sz w:val="20"/>
                <w:szCs w:val="20"/>
              </w:rPr>
            </w:pPr>
          </w:p>
        </w:tc>
        <w:tc>
          <w:tcPr>
            <w:tcW w:w="455" w:type="pct"/>
          </w:tcPr>
          <w:p w:rsidR="00662F82" w:rsidRPr="00066225" w:rsidRDefault="00662F82" w:rsidP="00793219">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федеральный бюджет</w:t>
            </w:r>
          </w:p>
          <w:p w:rsidR="00662F82" w:rsidRPr="00066225" w:rsidRDefault="00662F82" w:rsidP="00AA7FC3">
            <w:pPr>
              <w:autoSpaceDE w:val="0"/>
              <w:autoSpaceDN w:val="0"/>
              <w:adjustRightInd w:val="0"/>
              <w:spacing w:after="0" w:line="240" w:lineRule="auto"/>
              <w:jc w:val="center"/>
              <w:rPr>
                <w:rFonts w:ascii="Times New Roman" w:hAnsi="Times New Roman"/>
                <w:sz w:val="20"/>
                <w:szCs w:val="20"/>
              </w:rPr>
            </w:pPr>
          </w:p>
          <w:p w:rsidR="00662F82" w:rsidRPr="00066225" w:rsidRDefault="00662F82" w:rsidP="00AA7FC3">
            <w:pPr>
              <w:autoSpaceDE w:val="0"/>
              <w:autoSpaceDN w:val="0"/>
              <w:adjustRightInd w:val="0"/>
              <w:spacing w:after="0" w:line="240" w:lineRule="auto"/>
              <w:jc w:val="center"/>
              <w:rPr>
                <w:rFonts w:ascii="Times New Roman" w:hAnsi="Times New Roman"/>
                <w:sz w:val="20"/>
                <w:szCs w:val="20"/>
              </w:rPr>
            </w:pPr>
          </w:p>
        </w:tc>
        <w:tc>
          <w:tcPr>
            <w:tcW w:w="363" w:type="pct"/>
          </w:tcPr>
          <w:p w:rsidR="00662F82" w:rsidRPr="00066225" w:rsidRDefault="00662F82" w:rsidP="00AA7FC3">
            <w:pPr>
              <w:rPr>
                <w:rFonts w:ascii="Times New Roman" w:hAnsi="Times New Roman"/>
                <w:sz w:val="20"/>
                <w:szCs w:val="20"/>
              </w:rPr>
            </w:pPr>
          </w:p>
        </w:tc>
        <w:tc>
          <w:tcPr>
            <w:tcW w:w="364" w:type="pct"/>
          </w:tcPr>
          <w:p w:rsidR="00662F82" w:rsidRPr="00066225" w:rsidRDefault="00662F82" w:rsidP="00AA7FC3">
            <w:pPr>
              <w:rPr>
                <w:rFonts w:ascii="Times New Roman" w:hAnsi="Times New Roman"/>
                <w:sz w:val="20"/>
                <w:szCs w:val="20"/>
              </w:rPr>
            </w:pPr>
          </w:p>
        </w:tc>
        <w:tc>
          <w:tcPr>
            <w:tcW w:w="318" w:type="pct"/>
          </w:tcPr>
          <w:p w:rsidR="00662F82" w:rsidRPr="00066225" w:rsidRDefault="00662F82" w:rsidP="00AA7FC3">
            <w:pPr>
              <w:rPr>
                <w:rFonts w:ascii="Times New Roman" w:hAnsi="Times New Roman"/>
                <w:sz w:val="20"/>
                <w:szCs w:val="20"/>
              </w:rPr>
            </w:pPr>
          </w:p>
        </w:tc>
        <w:tc>
          <w:tcPr>
            <w:tcW w:w="319" w:type="pct"/>
          </w:tcPr>
          <w:p w:rsidR="00662F82" w:rsidRPr="00066225" w:rsidRDefault="00662F82" w:rsidP="00AA7FC3">
            <w:pPr>
              <w:rPr>
                <w:rFonts w:ascii="Times New Roman" w:hAnsi="Times New Roman"/>
                <w:sz w:val="20"/>
                <w:szCs w:val="20"/>
              </w:rPr>
            </w:pPr>
          </w:p>
        </w:tc>
        <w:tc>
          <w:tcPr>
            <w:tcW w:w="317" w:type="pct"/>
          </w:tcPr>
          <w:p w:rsidR="00662F82" w:rsidRPr="00066225" w:rsidRDefault="00662F82" w:rsidP="00AA7FC3">
            <w:pPr>
              <w:rPr>
                <w:rFonts w:ascii="Times New Roman" w:hAnsi="Times New Roman"/>
                <w:sz w:val="20"/>
                <w:szCs w:val="20"/>
              </w:rPr>
            </w:pPr>
          </w:p>
        </w:tc>
        <w:tc>
          <w:tcPr>
            <w:tcW w:w="321" w:type="pct"/>
            <w:gridSpan w:val="2"/>
          </w:tcPr>
          <w:p w:rsidR="00662F82" w:rsidRPr="00066225" w:rsidRDefault="00662F82" w:rsidP="00AA7FC3">
            <w:pPr>
              <w:rPr>
                <w:rFonts w:ascii="Times New Roman" w:hAnsi="Times New Roman"/>
                <w:sz w:val="20"/>
                <w:szCs w:val="20"/>
              </w:rPr>
            </w:pPr>
          </w:p>
        </w:tc>
        <w:tc>
          <w:tcPr>
            <w:tcW w:w="314" w:type="pct"/>
          </w:tcPr>
          <w:p w:rsidR="00662F82" w:rsidRPr="00066225" w:rsidRDefault="00662F82" w:rsidP="00AA7FC3">
            <w:pPr>
              <w:rPr>
                <w:rFonts w:ascii="Times New Roman" w:hAnsi="Times New Roman"/>
                <w:sz w:val="20"/>
                <w:szCs w:val="20"/>
              </w:rPr>
            </w:pPr>
          </w:p>
        </w:tc>
        <w:tc>
          <w:tcPr>
            <w:tcW w:w="637" w:type="pct"/>
            <w:vMerge/>
          </w:tcPr>
          <w:p w:rsidR="00662F82" w:rsidRPr="00066225" w:rsidRDefault="00662F82" w:rsidP="00CE5F41">
            <w:pPr>
              <w:pStyle w:val="ConsPlusNormal"/>
              <w:rPr>
                <w:rFonts w:ascii="Times New Roman" w:hAnsi="Times New Roman"/>
                <w:sz w:val="20"/>
                <w:szCs w:val="20"/>
              </w:rPr>
            </w:pPr>
          </w:p>
        </w:tc>
      </w:tr>
      <w:tr w:rsidR="00662F82" w:rsidRPr="00066225" w:rsidTr="007011D4">
        <w:trPr>
          <w:trHeight w:val="425"/>
        </w:trPr>
        <w:tc>
          <w:tcPr>
            <w:tcW w:w="180" w:type="pct"/>
            <w:vMerge/>
          </w:tcPr>
          <w:p w:rsidR="00662F82" w:rsidRPr="00066225" w:rsidRDefault="00662F82" w:rsidP="00CE5F41">
            <w:pPr>
              <w:pStyle w:val="ConsPlusNormal"/>
              <w:outlineLvl w:val="2"/>
              <w:rPr>
                <w:rFonts w:ascii="Times New Roman" w:hAnsi="Times New Roman" w:cs="Times New Roman"/>
                <w:sz w:val="20"/>
                <w:szCs w:val="20"/>
              </w:rPr>
            </w:pPr>
          </w:p>
        </w:tc>
        <w:tc>
          <w:tcPr>
            <w:tcW w:w="364" w:type="pct"/>
            <w:vMerge/>
          </w:tcPr>
          <w:p w:rsidR="00662F82" w:rsidRPr="00066225" w:rsidRDefault="00662F82" w:rsidP="00AA7FC3">
            <w:pPr>
              <w:pStyle w:val="ConsPlusNormal"/>
              <w:outlineLvl w:val="2"/>
              <w:rPr>
                <w:rFonts w:ascii="Times New Roman" w:hAnsi="Times New Roman" w:cs="Times New Roman"/>
                <w:sz w:val="20"/>
                <w:szCs w:val="20"/>
              </w:rPr>
            </w:pPr>
          </w:p>
        </w:tc>
        <w:tc>
          <w:tcPr>
            <w:tcW w:w="638" w:type="pct"/>
            <w:vMerge/>
          </w:tcPr>
          <w:p w:rsidR="00662F82" w:rsidRPr="00066225" w:rsidRDefault="00662F82" w:rsidP="00AA7FC3">
            <w:pPr>
              <w:pStyle w:val="ConsPlusNonformat"/>
              <w:jc w:val="both"/>
              <w:rPr>
                <w:rFonts w:ascii="Times New Roman" w:hAnsi="Times New Roman" w:cs="Times New Roman"/>
              </w:rPr>
            </w:pPr>
          </w:p>
        </w:tc>
        <w:tc>
          <w:tcPr>
            <w:tcW w:w="409" w:type="pct"/>
            <w:vMerge/>
          </w:tcPr>
          <w:p w:rsidR="00662F82" w:rsidRPr="00066225" w:rsidRDefault="00662F82" w:rsidP="00AA7FC3">
            <w:pPr>
              <w:pStyle w:val="ConsPlusNormal"/>
              <w:outlineLvl w:val="2"/>
              <w:rPr>
                <w:rFonts w:ascii="Times New Roman" w:hAnsi="Times New Roman"/>
                <w:sz w:val="20"/>
                <w:szCs w:val="20"/>
              </w:rPr>
            </w:pPr>
          </w:p>
        </w:tc>
        <w:tc>
          <w:tcPr>
            <w:tcW w:w="455" w:type="pct"/>
          </w:tcPr>
          <w:p w:rsidR="00662F82" w:rsidRPr="00066225" w:rsidRDefault="00662F82" w:rsidP="00AA7FC3">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662F82" w:rsidRPr="00066225" w:rsidRDefault="00662F82" w:rsidP="00AA7FC3">
            <w:pPr>
              <w:autoSpaceDE w:val="0"/>
              <w:autoSpaceDN w:val="0"/>
              <w:adjustRightInd w:val="0"/>
              <w:spacing w:after="0" w:line="240" w:lineRule="auto"/>
              <w:jc w:val="center"/>
              <w:rPr>
                <w:rFonts w:ascii="Times New Roman" w:hAnsi="Times New Roman"/>
                <w:sz w:val="20"/>
                <w:szCs w:val="20"/>
              </w:rPr>
            </w:pPr>
          </w:p>
        </w:tc>
        <w:tc>
          <w:tcPr>
            <w:tcW w:w="363" w:type="pct"/>
          </w:tcPr>
          <w:p w:rsidR="00662F82" w:rsidRPr="00066225" w:rsidRDefault="00662F82" w:rsidP="00AA7FC3">
            <w:pPr>
              <w:rPr>
                <w:rFonts w:ascii="Times New Roman" w:hAnsi="Times New Roman"/>
                <w:sz w:val="20"/>
                <w:szCs w:val="20"/>
              </w:rPr>
            </w:pPr>
          </w:p>
        </w:tc>
        <w:tc>
          <w:tcPr>
            <w:tcW w:w="364" w:type="pct"/>
          </w:tcPr>
          <w:p w:rsidR="00662F82" w:rsidRPr="00066225" w:rsidRDefault="00662F82" w:rsidP="00AA7FC3">
            <w:pPr>
              <w:rPr>
                <w:rFonts w:ascii="Times New Roman" w:hAnsi="Times New Roman"/>
                <w:sz w:val="20"/>
                <w:szCs w:val="20"/>
              </w:rPr>
            </w:pPr>
          </w:p>
        </w:tc>
        <w:tc>
          <w:tcPr>
            <w:tcW w:w="318" w:type="pct"/>
          </w:tcPr>
          <w:p w:rsidR="00662F82" w:rsidRPr="00066225" w:rsidRDefault="00662F82" w:rsidP="00AA7FC3">
            <w:pPr>
              <w:rPr>
                <w:rFonts w:ascii="Times New Roman" w:hAnsi="Times New Roman"/>
                <w:sz w:val="20"/>
                <w:szCs w:val="20"/>
              </w:rPr>
            </w:pPr>
          </w:p>
        </w:tc>
        <w:tc>
          <w:tcPr>
            <w:tcW w:w="319" w:type="pct"/>
          </w:tcPr>
          <w:p w:rsidR="00662F82" w:rsidRPr="00066225" w:rsidRDefault="00662F82" w:rsidP="00AA7FC3">
            <w:pPr>
              <w:rPr>
                <w:rFonts w:ascii="Times New Roman" w:hAnsi="Times New Roman"/>
                <w:sz w:val="20"/>
                <w:szCs w:val="20"/>
              </w:rPr>
            </w:pPr>
          </w:p>
        </w:tc>
        <w:tc>
          <w:tcPr>
            <w:tcW w:w="317" w:type="pct"/>
          </w:tcPr>
          <w:p w:rsidR="00662F82" w:rsidRPr="00066225" w:rsidRDefault="00662F82" w:rsidP="00AA7FC3">
            <w:pPr>
              <w:rPr>
                <w:rFonts w:ascii="Times New Roman" w:hAnsi="Times New Roman"/>
                <w:sz w:val="20"/>
                <w:szCs w:val="20"/>
              </w:rPr>
            </w:pPr>
          </w:p>
        </w:tc>
        <w:tc>
          <w:tcPr>
            <w:tcW w:w="321" w:type="pct"/>
            <w:gridSpan w:val="2"/>
          </w:tcPr>
          <w:p w:rsidR="00662F82" w:rsidRPr="00066225" w:rsidRDefault="00662F82" w:rsidP="00AA7FC3">
            <w:pPr>
              <w:rPr>
                <w:rFonts w:ascii="Times New Roman" w:hAnsi="Times New Roman"/>
                <w:sz w:val="20"/>
                <w:szCs w:val="20"/>
              </w:rPr>
            </w:pPr>
          </w:p>
        </w:tc>
        <w:tc>
          <w:tcPr>
            <w:tcW w:w="314" w:type="pct"/>
          </w:tcPr>
          <w:p w:rsidR="00662F82" w:rsidRPr="00066225" w:rsidRDefault="00662F82" w:rsidP="00AA7FC3">
            <w:pPr>
              <w:rPr>
                <w:rFonts w:ascii="Times New Roman" w:hAnsi="Times New Roman"/>
                <w:sz w:val="20"/>
                <w:szCs w:val="20"/>
              </w:rPr>
            </w:pPr>
          </w:p>
        </w:tc>
        <w:tc>
          <w:tcPr>
            <w:tcW w:w="637" w:type="pct"/>
            <w:vMerge/>
          </w:tcPr>
          <w:p w:rsidR="00662F82" w:rsidRPr="00066225" w:rsidRDefault="00662F82" w:rsidP="00CE5F41">
            <w:pPr>
              <w:pStyle w:val="ConsPlusNormal"/>
              <w:rPr>
                <w:rFonts w:ascii="Times New Roman" w:hAnsi="Times New Roman"/>
                <w:sz w:val="20"/>
                <w:szCs w:val="20"/>
              </w:rPr>
            </w:pPr>
          </w:p>
        </w:tc>
      </w:tr>
      <w:tr w:rsidR="00662F82" w:rsidRPr="00066225" w:rsidTr="007011D4">
        <w:trPr>
          <w:trHeight w:val="425"/>
        </w:trPr>
        <w:tc>
          <w:tcPr>
            <w:tcW w:w="180" w:type="pct"/>
            <w:vMerge/>
          </w:tcPr>
          <w:p w:rsidR="00662F82" w:rsidRPr="00066225" w:rsidRDefault="00662F82" w:rsidP="00CE5F41">
            <w:pPr>
              <w:pStyle w:val="ConsPlusNormal"/>
              <w:outlineLvl w:val="2"/>
              <w:rPr>
                <w:rFonts w:ascii="Times New Roman" w:hAnsi="Times New Roman" w:cs="Times New Roman"/>
                <w:sz w:val="20"/>
                <w:szCs w:val="20"/>
              </w:rPr>
            </w:pPr>
          </w:p>
        </w:tc>
        <w:tc>
          <w:tcPr>
            <w:tcW w:w="364" w:type="pct"/>
            <w:vMerge/>
          </w:tcPr>
          <w:p w:rsidR="00662F82" w:rsidRPr="00066225" w:rsidRDefault="00662F82" w:rsidP="00AA7FC3">
            <w:pPr>
              <w:pStyle w:val="ConsPlusNormal"/>
              <w:outlineLvl w:val="2"/>
              <w:rPr>
                <w:rFonts w:ascii="Times New Roman" w:hAnsi="Times New Roman" w:cs="Times New Roman"/>
                <w:sz w:val="20"/>
                <w:szCs w:val="20"/>
              </w:rPr>
            </w:pPr>
          </w:p>
        </w:tc>
        <w:tc>
          <w:tcPr>
            <w:tcW w:w="638" w:type="pct"/>
            <w:vMerge/>
          </w:tcPr>
          <w:p w:rsidR="00662F82" w:rsidRPr="00066225" w:rsidRDefault="00662F82" w:rsidP="00AA7FC3">
            <w:pPr>
              <w:pStyle w:val="ConsPlusNonformat"/>
              <w:jc w:val="both"/>
              <w:rPr>
                <w:rFonts w:ascii="Times New Roman" w:hAnsi="Times New Roman" w:cs="Times New Roman"/>
              </w:rPr>
            </w:pPr>
          </w:p>
        </w:tc>
        <w:tc>
          <w:tcPr>
            <w:tcW w:w="409" w:type="pct"/>
            <w:vMerge/>
          </w:tcPr>
          <w:p w:rsidR="00662F82" w:rsidRPr="00066225" w:rsidRDefault="00662F82" w:rsidP="00AA7FC3">
            <w:pPr>
              <w:pStyle w:val="ConsPlusNormal"/>
              <w:outlineLvl w:val="2"/>
              <w:rPr>
                <w:rFonts w:ascii="Times New Roman" w:hAnsi="Times New Roman"/>
                <w:sz w:val="20"/>
                <w:szCs w:val="20"/>
              </w:rPr>
            </w:pPr>
          </w:p>
        </w:tc>
        <w:tc>
          <w:tcPr>
            <w:tcW w:w="455" w:type="pct"/>
          </w:tcPr>
          <w:p w:rsidR="00662F82" w:rsidRPr="00066225" w:rsidRDefault="00662F82" w:rsidP="00AA7FC3">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363" w:type="pct"/>
          </w:tcPr>
          <w:p w:rsidR="00662F82" w:rsidRPr="00066225" w:rsidRDefault="00662F82" w:rsidP="00AA7FC3">
            <w:pPr>
              <w:rPr>
                <w:rFonts w:ascii="Times New Roman" w:hAnsi="Times New Roman"/>
                <w:sz w:val="20"/>
                <w:szCs w:val="20"/>
              </w:rPr>
            </w:pPr>
            <w:r w:rsidRPr="00066225">
              <w:rPr>
                <w:rFonts w:ascii="Times New Roman" w:hAnsi="Times New Roman"/>
                <w:sz w:val="20"/>
                <w:szCs w:val="20"/>
              </w:rPr>
              <w:t>60,0</w:t>
            </w:r>
          </w:p>
        </w:tc>
        <w:tc>
          <w:tcPr>
            <w:tcW w:w="364" w:type="pct"/>
          </w:tcPr>
          <w:p w:rsidR="00662F82" w:rsidRPr="00066225" w:rsidRDefault="00662F82" w:rsidP="00AA7FC3">
            <w:pPr>
              <w:rPr>
                <w:rFonts w:ascii="Times New Roman" w:hAnsi="Times New Roman"/>
                <w:sz w:val="20"/>
                <w:szCs w:val="20"/>
              </w:rPr>
            </w:pPr>
            <w:r w:rsidRPr="00066225">
              <w:rPr>
                <w:rFonts w:ascii="Times New Roman" w:hAnsi="Times New Roman"/>
                <w:sz w:val="20"/>
                <w:szCs w:val="20"/>
              </w:rPr>
              <w:t>60,0</w:t>
            </w:r>
          </w:p>
        </w:tc>
        <w:tc>
          <w:tcPr>
            <w:tcW w:w="318" w:type="pct"/>
          </w:tcPr>
          <w:p w:rsidR="00662F82" w:rsidRPr="00066225" w:rsidRDefault="00662F82" w:rsidP="00AA7FC3">
            <w:pPr>
              <w:rPr>
                <w:rFonts w:ascii="Times New Roman" w:hAnsi="Times New Roman"/>
                <w:sz w:val="20"/>
                <w:szCs w:val="20"/>
              </w:rPr>
            </w:pPr>
            <w:r w:rsidRPr="00066225">
              <w:rPr>
                <w:rFonts w:ascii="Times New Roman" w:hAnsi="Times New Roman"/>
                <w:sz w:val="20"/>
                <w:szCs w:val="20"/>
              </w:rPr>
              <w:t>0</w:t>
            </w:r>
          </w:p>
        </w:tc>
        <w:tc>
          <w:tcPr>
            <w:tcW w:w="319" w:type="pct"/>
          </w:tcPr>
          <w:p w:rsidR="00662F82" w:rsidRPr="00066225" w:rsidRDefault="00662F82" w:rsidP="00AA7FC3">
            <w:pPr>
              <w:rPr>
                <w:rFonts w:ascii="Times New Roman" w:hAnsi="Times New Roman"/>
                <w:sz w:val="20"/>
                <w:szCs w:val="20"/>
              </w:rPr>
            </w:pPr>
            <w:r w:rsidRPr="00066225">
              <w:rPr>
                <w:rFonts w:ascii="Times New Roman" w:hAnsi="Times New Roman"/>
                <w:sz w:val="20"/>
                <w:szCs w:val="20"/>
              </w:rPr>
              <w:t>0</w:t>
            </w:r>
          </w:p>
        </w:tc>
        <w:tc>
          <w:tcPr>
            <w:tcW w:w="317" w:type="pct"/>
          </w:tcPr>
          <w:p w:rsidR="00662F82" w:rsidRPr="00066225" w:rsidRDefault="00662F82" w:rsidP="00AA7FC3">
            <w:pPr>
              <w:rPr>
                <w:rFonts w:ascii="Times New Roman" w:hAnsi="Times New Roman"/>
                <w:sz w:val="20"/>
                <w:szCs w:val="20"/>
              </w:rPr>
            </w:pPr>
            <w:r w:rsidRPr="00066225">
              <w:rPr>
                <w:rFonts w:ascii="Times New Roman" w:hAnsi="Times New Roman"/>
                <w:sz w:val="20"/>
                <w:szCs w:val="20"/>
              </w:rPr>
              <w:t>0</w:t>
            </w:r>
          </w:p>
        </w:tc>
        <w:tc>
          <w:tcPr>
            <w:tcW w:w="321" w:type="pct"/>
            <w:gridSpan w:val="2"/>
          </w:tcPr>
          <w:p w:rsidR="00662F82" w:rsidRPr="00066225" w:rsidRDefault="00662F82" w:rsidP="00AA7FC3">
            <w:pPr>
              <w:rPr>
                <w:rFonts w:ascii="Times New Roman" w:hAnsi="Times New Roman"/>
                <w:sz w:val="20"/>
                <w:szCs w:val="20"/>
              </w:rPr>
            </w:pPr>
            <w:r w:rsidRPr="00066225">
              <w:rPr>
                <w:rFonts w:ascii="Times New Roman" w:hAnsi="Times New Roman"/>
                <w:sz w:val="20"/>
                <w:szCs w:val="20"/>
              </w:rPr>
              <w:t>0</w:t>
            </w:r>
          </w:p>
        </w:tc>
        <w:tc>
          <w:tcPr>
            <w:tcW w:w="314" w:type="pct"/>
          </w:tcPr>
          <w:p w:rsidR="00662F82" w:rsidRPr="00066225" w:rsidRDefault="00662F82" w:rsidP="00AA7FC3">
            <w:pPr>
              <w:rPr>
                <w:rFonts w:ascii="Times New Roman" w:hAnsi="Times New Roman"/>
                <w:sz w:val="20"/>
                <w:szCs w:val="20"/>
              </w:rPr>
            </w:pPr>
            <w:r w:rsidRPr="00066225">
              <w:rPr>
                <w:rFonts w:ascii="Times New Roman" w:hAnsi="Times New Roman"/>
                <w:sz w:val="20"/>
                <w:szCs w:val="20"/>
              </w:rPr>
              <w:t>0</w:t>
            </w:r>
          </w:p>
        </w:tc>
        <w:tc>
          <w:tcPr>
            <w:tcW w:w="637" w:type="pct"/>
            <w:vMerge/>
          </w:tcPr>
          <w:p w:rsidR="00662F82" w:rsidRPr="00066225" w:rsidRDefault="00662F82" w:rsidP="00CE5F41">
            <w:pPr>
              <w:pStyle w:val="ConsPlusNormal"/>
              <w:rPr>
                <w:rFonts w:ascii="Times New Roman" w:hAnsi="Times New Roman"/>
                <w:sz w:val="20"/>
                <w:szCs w:val="20"/>
              </w:rPr>
            </w:pPr>
          </w:p>
        </w:tc>
      </w:tr>
      <w:tr w:rsidR="00DF2756" w:rsidRPr="00066225" w:rsidTr="007011D4">
        <w:trPr>
          <w:trHeight w:val="425"/>
        </w:trPr>
        <w:tc>
          <w:tcPr>
            <w:tcW w:w="180" w:type="pct"/>
            <w:vMerge w:val="restart"/>
          </w:tcPr>
          <w:p w:rsidR="00DF2756" w:rsidRPr="00066225" w:rsidRDefault="00DF2756" w:rsidP="00CE5F41">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3</w:t>
            </w:r>
            <w:r w:rsidR="003418A3" w:rsidRPr="00066225">
              <w:rPr>
                <w:rFonts w:ascii="Times New Roman" w:hAnsi="Times New Roman" w:cs="Times New Roman"/>
                <w:sz w:val="20"/>
                <w:szCs w:val="20"/>
              </w:rPr>
              <w:t>6</w:t>
            </w:r>
          </w:p>
          <w:p w:rsidR="00DF2756" w:rsidRPr="00066225" w:rsidRDefault="00DF2756" w:rsidP="00CE5F41">
            <w:pPr>
              <w:pStyle w:val="ConsPlusNormal"/>
              <w:jc w:val="center"/>
              <w:outlineLvl w:val="2"/>
              <w:rPr>
                <w:rFonts w:ascii="Times New Roman" w:hAnsi="Times New Roman" w:cs="Times New Roman"/>
                <w:sz w:val="24"/>
                <w:szCs w:val="24"/>
              </w:rPr>
            </w:pPr>
          </w:p>
        </w:tc>
        <w:tc>
          <w:tcPr>
            <w:tcW w:w="364" w:type="pct"/>
            <w:vMerge w:val="restart"/>
          </w:tcPr>
          <w:p w:rsidR="00DF2756" w:rsidRPr="00066225" w:rsidRDefault="00DF2756" w:rsidP="00CE5F41">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Подпрограмма</w:t>
            </w:r>
          </w:p>
        </w:tc>
        <w:tc>
          <w:tcPr>
            <w:tcW w:w="638" w:type="pct"/>
            <w:vMerge w:val="restart"/>
          </w:tcPr>
          <w:p w:rsidR="00DF2756" w:rsidRPr="00066225" w:rsidRDefault="00DF2756" w:rsidP="00486747">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 xml:space="preserve">«Обеспечение деятельности в сфере образования» </w:t>
            </w:r>
          </w:p>
        </w:tc>
        <w:tc>
          <w:tcPr>
            <w:tcW w:w="409" w:type="pct"/>
            <w:vMerge w:val="restart"/>
          </w:tcPr>
          <w:p w:rsidR="00DF2756" w:rsidRPr="00066225" w:rsidRDefault="00DF2756" w:rsidP="00CE5F41">
            <w:pPr>
              <w:pStyle w:val="ConsPlusNormal"/>
              <w:outlineLvl w:val="2"/>
              <w:rPr>
                <w:rFonts w:ascii="Times New Roman" w:hAnsi="Times New Roman" w:cs="Times New Roman"/>
                <w:sz w:val="20"/>
                <w:szCs w:val="20"/>
              </w:rPr>
            </w:pPr>
            <w:r w:rsidRPr="00066225">
              <w:rPr>
                <w:rFonts w:ascii="Times New Roman" w:hAnsi="Times New Roman"/>
                <w:sz w:val="20"/>
                <w:szCs w:val="20"/>
              </w:rPr>
              <w:t>Управление образования</w:t>
            </w:r>
          </w:p>
        </w:tc>
        <w:tc>
          <w:tcPr>
            <w:tcW w:w="455" w:type="pct"/>
          </w:tcPr>
          <w:p w:rsidR="00DF2756" w:rsidRPr="00066225" w:rsidRDefault="00DF2756" w:rsidP="000B79CB">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tc>
        <w:tc>
          <w:tcPr>
            <w:tcW w:w="363" w:type="pct"/>
          </w:tcPr>
          <w:p w:rsidR="00DF2756" w:rsidRPr="00066225" w:rsidRDefault="00810C04" w:rsidP="008D3D40">
            <w:pPr>
              <w:pStyle w:val="ConsPlusNormal"/>
              <w:jc w:val="center"/>
              <w:outlineLvl w:val="2"/>
              <w:rPr>
                <w:rFonts w:ascii="Times New Roman" w:hAnsi="Times New Roman" w:cs="Times New Roman"/>
                <w:sz w:val="20"/>
                <w:szCs w:val="20"/>
              </w:rPr>
            </w:pPr>
            <w:r>
              <w:rPr>
                <w:rFonts w:ascii="Times New Roman" w:hAnsi="Times New Roman" w:cs="Times New Roman"/>
                <w:sz w:val="20"/>
                <w:szCs w:val="20"/>
              </w:rPr>
              <w:t>183107,5</w:t>
            </w:r>
          </w:p>
        </w:tc>
        <w:tc>
          <w:tcPr>
            <w:tcW w:w="364" w:type="pct"/>
          </w:tcPr>
          <w:p w:rsidR="00DF2756" w:rsidRPr="00066225" w:rsidRDefault="00D316A2" w:rsidP="00CE5F41">
            <w:pPr>
              <w:pStyle w:val="ConsPlusNormal"/>
              <w:jc w:val="center"/>
              <w:outlineLvl w:val="2"/>
              <w:rPr>
                <w:rFonts w:ascii="Times New Roman" w:hAnsi="Times New Roman" w:cs="Times New Roman"/>
                <w:sz w:val="20"/>
                <w:szCs w:val="20"/>
              </w:rPr>
            </w:pPr>
            <w:r w:rsidRPr="00066225">
              <w:rPr>
                <w:rFonts w:ascii="Times New Roman" w:hAnsi="Times New Roman" w:cs="Times New Roman"/>
                <w:sz w:val="20"/>
                <w:szCs w:val="20"/>
              </w:rPr>
              <w:t>26244,2</w:t>
            </w:r>
          </w:p>
        </w:tc>
        <w:tc>
          <w:tcPr>
            <w:tcW w:w="318" w:type="pct"/>
          </w:tcPr>
          <w:p w:rsidR="00DF2756" w:rsidRPr="00066225" w:rsidRDefault="0030477D" w:rsidP="008D3D40">
            <w:pPr>
              <w:pStyle w:val="ConsPlusNormal"/>
              <w:jc w:val="center"/>
              <w:outlineLvl w:val="2"/>
              <w:rPr>
                <w:rFonts w:ascii="Times New Roman" w:hAnsi="Times New Roman" w:cs="Times New Roman"/>
                <w:sz w:val="20"/>
                <w:szCs w:val="20"/>
              </w:rPr>
            </w:pPr>
            <w:r w:rsidRPr="00066225">
              <w:rPr>
                <w:rFonts w:ascii="Times New Roman" w:hAnsi="Times New Roman" w:cs="Times New Roman"/>
                <w:sz w:val="20"/>
                <w:szCs w:val="20"/>
              </w:rPr>
              <w:t>27295,8</w:t>
            </w:r>
          </w:p>
        </w:tc>
        <w:tc>
          <w:tcPr>
            <w:tcW w:w="319" w:type="pct"/>
          </w:tcPr>
          <w:p w:rsidR="00DF2756" w:rsidRPr="00066225" w:rsidRDefault="00C663C5" w:rsidP="00633688">
            <w:pPr>
              <w:pStyle w:val="ConsPlusNormal"/>
              <w:jc w:val="center"/>
              <w:outlineLvl w:val="2"/>
              <w:rPr>
                <w:rFonts w:ascii="Times New Roman" w:hAnsi="Times New Roman" w:cs="Times New Roman"/>
                <w:sz w:val="20"/>
                <w:szCs w:val="20"/>
              </w:rPr>
            </w:pPr>
            <w:r>
              <w:rPr>
                <w:rFonts w:ascii="Times New Roman" w:hAnsi="Times New Roman" w:cs="Times New Roman"/>
                <w:sz w:val="20"/>
                <w:szCs w:val="20"/>
              </w:rPr>
              <w:t>31904,6</w:t>
            </w:r>
          </w:p>
        </w:tc>
        <w:tc>
          <w:tcPr>
            <w:tcW w:w="317" w:type="pct"/>
          </w:tcPr>
          <w:p w:rsidR="00DF2756" w:rsidRPr="00066225" w:rsidRDefault="00D316A2" w:rsidP="00E40C52">
            <w:pPr>
              <w:pStyle w:val="ConsPlusNormal"/>
              <w:jc w:val="center"/>
              <w:outlineLvl w:val="2"/>
              <w:rPr>
                <w:rFonts w:ascii="Times New Roman" w:hAnsi="Times New Roman" w:cs="Times New Roman"/>
                <w:sz w:val="20"/>
                <w:szCs w:val="20"/>
              </w:rPr>
            </w:pPr>
            <w:r w:rsidRPr="00066225">
              <w:rPr>
                <w:rFonts w:ascii="Times New Roman" w:hAnsi="Times New Roman" w:cs="Times New Roman"/>
                <w:sz w:val="20"/>
                <w:szCs w:val="20"/>
              </w:rPr>
              <w:t>32530,5</w:t>
            </w:r>
          </w:p>
        </w:tc>
        <w:tc>
          <w:tcPr>
            <w:tcW w:w="321" w:type="pct"/>
            <w:gridSpan w:val="2"/>
          </w:tcPr>
          <w:p w:rsidR="00DF2756" w:rsidRPr="00066225" w:rsidRDefault="00D316A2" w:rsidP="00E40C52">
            <w:pPr>
              <w:pStyle w:val="ConsPlusNormal"/>
              <w:jc w:val="center"/>
              <w:outlineLvl w:val="2"/>
              <w:rPr>
                <w:rFonts w:ascii="Times New Roman" w:hAnsi="Times New Roman" w:cs="Times New Roman"/>
                <w:sz w:val="20"/>
                <w:szCs w:val="20"/>
              </w:rPr>
            </w:pPr>
            <w:r w:rsidRPr="00066225">
              <w:rPr>
                <w:rFonts w:ascii="Times New Roman" w:hAnsi="Times New Roman" w:cs="Times New Roman"/>
                <w:sz w:val="20"/>
                <w:szCs w:val="20"/>
              </w:rPr>
              <w:t>32566,2</w:t>
            </w:r>
          </w:p>
        </w:tc>
        <w:tc>
          <w:tcPr>
            <w:tcW w:w="314" w:type="pct"/>
          </w:tcPr>
          <w:p w:rsidR="00DF2756" w:rsidRPr="00066225" w:rsidRDefault="00D316A2" w:rsidP="00633688">
            <w:pPr>
              <w:pStyle w:val="ConsPlusNormal"/>
              <w:jc w:val="center"/>
              <w:outlineLvl w:val="2"/>
              <w:rPr>
                <w:rFonts w:ascii="Times New Roman" w:hAnsi="Times New Roman" w:cs="Times New Roman"/>
                <w:sz w:val="20"/>
                <w:szCs w:val="20"/>
              </w:rPr>
            </w:pPr>
            <w:r w:rsidRPr="00066225">
              <w:rPr>
                <w:rFonts w:ascii="Times New Roman" w:hAnsi="Times New Roman" w:cs="Times New Roman"/>
                <w:sz w:val="20"/>
                <w:szCs w:val="20"/>
              </w:rPr>
              <w:t>32566,2</w:t>
            </w:r>
          </w:p>
        </w:tc>
        <w:tc>
          <w:tcPr>
            <w:tcW w:w="637" w:type="pct"/>
            <w:vMerge w:val="restart"/>
          </w:tcPr>
          <w:p w:rsidR="00DF2756" w:rsidRPr="00066225" w:rsidRDefault="00DF2756" w:rsidP="00CE5F41">
            <w:pPr>
              <w:pStyle w:val="ConsPlusNormal"/>
              <w:rPr>
                <w:rFonts w:ascii="Times New Roman" w:hAnsi="Times New Roman"/>
                <w:sz w:val="20"/>
                <w:szCs w:val="20"/>
              </w:rPr>
            </w:pPr>
            <w:r w:rsidRPr="00066225">
              <w:rPr>
                <w:rFonts w:ascii="Times New Roman" w:hAnsi="Times New Roman"/>
                <w:sz w:val="20"/>
                <w:szCs w:val="20"/>
              </w:rPr>
              <w:t>эффективное расходование бюджетных средств;</w:t>
            </w:r>
          </w:p>
          <w:p w:rsidR="00DF2756" w:rsidRPr="00066225" w:rsidRDefault="00DF2756" w:rsidP="00CE5F41">
            <w:pPr>
              <w:pStyle w:val="ConsPlusNormal"/>
              <w:rPr>
                <w:rFonts w:ascii="Times New Roman" w:hAnsi="Times New Roman"/>
                <w:sz w:val="20"/>
                <w:szCs w:val="20"/>
              </w:rPr>
            </w:pPr>
            <w:r w:rsidRPr="00066225">
              <w:rPr>
                <w:rFonts w:ascii="Times New Roman" w:hAnsi="Times New Roman"/>
                <w:sz w:val="20"/>
                <w:szCs w:val="20"/>
              </w:rPr>
              <w:t>повышение качества образования;</w:t>
            </w:r>
          </w:p>
          <w:p w:rsidR="00DF2756" w:rsidRPr="00066225" w:rsidRDefault="00DF2756" w:rsidP="00CE5F41">
            <w:pPr>
              <w:pStyle w:val="ConsPlusNormal"/>
              <w:rPr>
                <w:rFonts w:ascii="Times New Roman" w:hAnsi="Times New Roman" w:cs="Times New Roman"/>
                <w:sz w:val="20"/>
                <w:szCs w:val="20"/>
              </w:rPr>
            </w:pPr>
            <w:r w:rsidRPr="00066225">
              <w:rPr>
                <w:rFonts w:ascii="Times New Roman" w:hAnsi="Times New Roman" w:cs="Times New Roman"/>
                <w:sz w:val="20"/>
                <w:szCs w:val="20"/>
              </w:rPr>
              <w:t xml:space="preserve">создание условий </w:t>
            </w:r>
            <w:r w:rsidRPr="00066225">
              <w:rPr>
                <w:rFonts w:ascii="Times New Roman" w:hAnsi="Times New Roman" w:cs="Times New Roman"/>
                <w:sz w:val="20"/>
                <w:szCs w:val="20"/>
              </w:rPr>
              <w:lastRenderedPageBreak/>
              <w:t>для детей с ограниченными возможностями здоровья</w:t>
            </w:r>
          </w:p>
        </w:tc>
      </w:tr>
      <w:tr w:rsidR="009D1CF1" w:rsidRPr="00066225" w:rsidTr="007011D4">
        <w:trPr>
          <w:trHeight w:val="330"/>
        </w:trPr>
        <w:tc>
          <w:tcPr>
            <w:tcW w:w="180" w:type="pct"/>
            <w:vMerge/>
          </w:tcPr>
          <w:p w:rsidR="00F42D64" w:rsidRPr="00066225"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638"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409" w:type="pct"/>
            <w:vMerge/>
          </w:tcPr>
          <w:p w:rsidR="00F42D64" w:rsidRPr="00066225" w:rsidRDefault="00F42D64" w:rsidP="00CE5F41">
            <w:pPr>
              <w:pStyle w:val="ConsPlusNormal"/>
              <w:outlineLvl w:val="2"/>
              <w:rPr>
                <w:rFonts w:ascii="Times New Roman" w:hAnsi="Times New Roman"/>
                <w:sz w:val="20"/>
                <w:szCs w:val="20"/>
              </w:rPr>
            </w:pPr>
          </w:p>
        </w:tc>
        <w:tc>
          <w:tcPr>
            <w:tcW w:w="455" w:type="pct"/>
          </w:tcPr>
          <w:p w:rsidR="00F42D64" w:rsidRPr="00066225" w:rsidRDefault="00F42D64" w:rsidP="00CE5F41">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p w:rsidR="00F42D64" w:rsidRPr="00066225" w:rsidRDefault="00F42D64" w:rsidP="00CE5F41">
            <w:pPr>
              <w:autoSpaceDE w:val="0"/>
              <w:autoSpaceDN w:val="0"/>
              <w:adjustRightInd w:val="0"/>
              <w:spacing w:after="0" w:line="240" w:lineRule="auto"/>
              <w:jc w:val="center"/>
              <w:rPr>
                <w:rFonts w:ascii="Times New Roman" w:hAnsi="Times New Roman"/>
                <w:sz w:val="20"/>
                <w:szCs w:val="20"/>
              </w:rPr>
            </w:pPr>
          </w:p>
          <w:p w:rsidR="00F42D64" w:rsidRPr="00066225" w:rsidRDefault="00F42D64"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F42D64" w:rsidRPr="00066225" w:rsidRDefault="00F42D64" w:rsidP="00CE5F41">
            <w:pPr>
              <w:pStyle w:val="ConsPlusNormal"/>
              <w:jc w:val="center"/>
              <w:outlineLvl w:val="2"/>
              <w:rPr>
                <w:rFonts w:ascii="Times New Roman" w:hAnsi="Times New Roman"/>
                <w:sz w:val="20"/>
                <w:szCs w:val="20"/>
              </w:rPr>
            </w:pPr>
          </w:p>
        </w:tc>
        <w:tc>
          <w:tcPr>
            <w:tcW w:w="364" w:type="pct"/>
          </w:tcPr>
          <w:p w:rsidR="00F42D64" w:rsidRPr="00066225" w:rsidRDefault="00F42D64" w:rsidP="00CE5F41">
            <w:pPr>
              <w:pStyle w:val="ConsPlusNormal"/>
              <w:jc w:val="center"/>
              <w:outlineLvl w:val="2"/>
              <w:rPr>
                <w:rFonts w:ascii="Times New Roman" w:hAnsi="Times New Roman"/>
                <w:sz w:val="20"/>
                <w:szCs w:val="20"/>
              </w:rPr>
            </w:pPr>
          </w:p>
        </w:tc>
        <w:tc>
          <w:tcPr>
            <w:tcW w:w="318" w:type="pct"/>
          </w:tcPr>
          <w:p w:rsidR="00F42D64" w:rsidRPr="00066225" w:rsidRDefault="00F42D64" w:rsidP="00CE5F41">
            <w:pPr>
              <w:pStyle w:val="ConsPlusNormal"/>
              <w:jc w:val="center"/>
              <w:outlineLvl w:val="2"/>
              <w:rPr>
                <w:rFonts w:ascii="Times New Roman" w:hAnsi="Times New Roman" w:cs="Times New Roman"/>
                <w:sz w:val="20"/>
                <w:szCs w:val="20"/>
              </w:rPr>
            </w:pPr>
          </w:p>
        </w:tc>
        <w:tc>
          <w:tcPr>
            <w:tcW w:w="319" w:type="pct"/>
          </w:tcPr>
          <w:p w:rsidR="00F42D64" w:rsidRPr="00066225" w:rsidRDefault="00F42D64" w:rsidP="00CE5F41">
            <w:pPr>
              <w:pStyle w:val="ConsPlusNormal"/>
              <w:jc w:val="center"/>
              <w:outlineLvl w:val="2"/>
              <w:rPr>
                <w:rFonts w:ascii="Times New Roman" w:hAnsi="Times New Roman" w:cs="Times New Roman"/>
                <w:sz w:val="20"/>
                <w:szCs w:val="20"/>
              </w:rPr>
            </w:pPr>
          </w:p>
        </w:tc>
        <w:tc>
          <w:tcPr>
            <w:tcW w:w="317" w:type="pct"/>
          </w:tcPr>
          <w:p w:rsidR="00F42D64" w:rsidRPr="00066225" w:rsidRDefault="00F42D64" w:rsidP="00CE5F41">
            <w:pPr>
              <w:pStyle w:val="ConsPlusNormal"/>
              <w:jc w:val="center"/>
              <w:outlineLvl w:val="2"/>
              <w:rPr>
                <w:rFonts w:ascii="Times New Roman" w:hAnsi="Times New Roman" w:cs="Times New Roman"/>
                <w:sz w:val="20"/>
                <w:szCs w:val="20"/>
              </w:rPr>
            </w:pPr>
          </w:p>
        </w:tc>
        <w:tc>
          <w:tcPr>
            <w:tcW w:w="321" w:type="pct"/>
            <w:gridSpan w:val="2"/>
          </w:tcPr>
          <w:p w:rsidR="00F42D64" w:rsidRPr="00066225" w:rsidRDefault="00F42D64" w:rsidP="00CE5F41">
            <w:pPr>
              <w:pStyle w:val="ConsPlusNormal"/>
              <w:jc w:val="center"/>
              <w:outlineLvl w:val="2"/>
              <w:rPr>
                <w:rFonts w:ascii="Times New Roman" w:hAnsi="Times New Roman" w:cs="Times New Roman"/>
                <w:sz w:val="20"/>
                <w:szCs w:val="20"/>
              </w:rPr>
            </w:pPr>
          </w:p>
        </w:tc>
        <w:tc>
          <w:tcPr>
            <w:tcW w:w="314" w:type="pct"/>
          </w:tcPr>
          <w:p w:rsidR="00F42D64" w:rsidRPr="00066225" w:rsidRDefault="00F42D64" w:rsidP="00CE5F41">
            <w:pPr>
              <w:pStyle w:val="ConsPlusNormal"/>
              <w:rPr>
                <w:rFonts w:ascii="Times New Roman" w:hAnsi="Times New Roman"/>
                <w:sz w:val="20"/>
                <w:szCs w:val="20"/>
              </w:rPr>
            </w:pPr>
          </w:p>
        </w:tc>
        <w:tc>
          <w:tcPr>
            <w:tcW w:w="637" w:type="pct"/>
            <w:vMerge/>
          </w:tcPr>
          <w:p w:rsidR="00F42D64" w:rsidRPr="00066225" w:rsidRDefault="00F42D64" w:rsidP="00CE5F41">
            <w:pPr>
              <w:pStyle w:val="ConsPlusNormal"/>
              <w:rPr>
                <w:rFonts w:ascii="Times New Roman" w:hAnsi="Times New Roman"/>
                <w:sz w:val="20"/>
                <w:szCs w:val="20"/>
              </w:rPr>
            </w:pPr>
          </w:p>
        </w:tc>
      </w:tr>
      <w:tr w:rsidR="009D1CF1" w:rsidRPr="00066225" w:rsidTr="007011D4">
        <w:trPr>
          <w:trHeight w:val="793"/>
        </w:trPr>
        <w:tc>
          <w:tcPr>
            <w:tcW w:w="180" w:type="pct"/>
            <w:vMerge/>
          </w:tcPr>
          <w:p w:rsidR="004906D0" w:rsidRPr="00066225" w:rsidRDefault="004906D0" w:rsidP="00CE5F41">
            <w:pPr>
              <w:pStyle w:val="ConsPlusNormal"/>
              <w:jc w:val="center"/>
              <w:outlineLvl w:val="2"/>
              <w:rPr>
                <w:rFonts w:ascii="Times New Roman" w:hAnsi="Times New Roman" w:cs="Times New Roman"/>
                <w:sz w:val="24"/>
                <w:szCs w:val="24"/>
              </w:rPr>
            </w:pPr>
          </w:p>
        </w:tc>
        <w:tc>
          <w:tcPr>
            <w:tcW w:w="364" w:type="pct"/>
            <w:vMerge/>
          </w:tcPr>
          <w:p w:rsidR="004906D0" w:rsidRPr="00066225" w:rsidRDefault="004906D0" w:rsidP="00CE5F41">
            <w:pPr>
              <w:pStyle w:val="ConsPlusNormal"/>
              <w:outlineLvl w:val="2"/>
              <w:rPr>
                <w:rFonts w:ascii="Times New Roman" w:hAnsi="Times New Roman" w:cs="Times New Roman"/>
                <w:sz w:val="20"/>
                <w:szCs w:val="20"/>
              </w:rPr>
            </w:pPr>
          </w:p>
        </w:tc>
        <w:tc>
          <w:tcPr>
            <w:tcW w:w="638" w:type="pct"/>
            <w:vMerge/>
          </w:tcPr>
          <w:p w:rsidR="004906D0" w:rsidRPr="00066225" w:rsidRDefault="004906D0" w:rsidP="00CE5F41">
            <w:pPr>
              <w:pStyle w:val="ConsPlusNormal"/>
              <w:outlineLvl w:val="2"/>
              <w:rPr>
                <w:rFonts w:ascii="Times New Roman" w:hAnsi="Times New Roman" w:cs="Times New Roman"/>
                <w:sz w:val="20"/>
                <w:szCs w:val="20"/>
              </w:rPr>
            </w:pPr>
          </w:p>
        </w:tc>
        <w:tc>
          <w:tcPr>
            <w:tcW w:w="409" w:type="pct"/>
            <w:vMerge/>
          </w:tcPr>
          <w:p w:rsidR="004906D0" w:rsidRPr="00066225" w:rsidRDefault="004906D0" w:rsidP="00CE5F41">
            <w:pPr>
              <w:pStyle w:val="ConsPlusNormal"/>
              <w:outlineLvl w:val="2"/>
              <w:rPr>
                <w:rFonts w:ascii="Times New Roman" w:hAnsi="Times New Roman"/>
                <w:sz w:val="20"/>
                <w:szCs w:val="20"/>
              </w:rPr>
            </w:pPr>
          </w:p>
        </w:tc>
        <w:tc>
          <w:tcPr>
            <w:tcW w:w="455" w:type="pct"/>
          </w:tcPr>
          <w:p w:rsidR="004906D0" w:rsidRPr="00066225" w:rsidRDefault="004906D0" w:rsidP="00CE5F41">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4906D0" w:rsidRPr="00066225" w:rsidRDefault="004906D0"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4906D0" w:rsidRPr="00066225" w:rsidRDefault="00915EC8" w:rsidP="00DF2756">
            <w:pPr>
              <w:pStyle w:val="ConsPlusNormal"/>
              <w:jc w:val="center"/>
              <w:outlineLvl w:val="2"/>
              <w:rPr>
                <w:rFonts w:ascii="Times New Roman" w:hAnsi="Times New Roman"/>
                <w:sz w:val="20"/>
                <w:szCs w:val="20"/>
              </w:rPr>
            </w:pPr>
            <w:r w:rsidRPr="00066225">
              <w:rPr>
                <w:rFonts w:ascii="Times New Roman" w:hAnsi="Times New Roman"/>
                <w:sz w:val="20"/>
                <w:szCs w:val="20"/>
              </w:rPr>
              <w:t>8388,1</w:t>
            </w:r>
          </w:p>
        </w:tc>
        <w:tc>
          <w:tcPr>
            <w:tcW w:w="364" w:type="pct"/>
          </w:tcPr>
          <w:p w:rsidR="004906D0" w:rsidRPr="00066225" w:rsidRDefault="00915EC8" w:rsidP="00CE5F41">
            <w:pPr>
              <w:pStyle w:val="ConsPlusNormal"/>
              <w:jc w:val="center"/>
              <w:outlineLvl w:val="2"/>
              <w:rPr>
                <w:rFonts w:ascii="Times New Roman" w:hAnsi="Times New Roman"/>
                <w:sz w:val="20"/>
                <w:szCs w:val="20"/>
              </w:rPr>
            </w:pPr>
            <w:r w:rsidRPr="00066225">
              <w:rPr>
                <w:rFonts w:ascii="Times New Roman" w:hAnsi="Times New Roman"/>
                <w:sz w:val="20"/>
                <w:szCs w:val="20"/>
              </w:rPr>
              <w:t>1280,9</w:t>
            </w:r>
          </w:p>
        </w:tc>
        <w:tc>
          <w:tcPr>
            <w:tcW w:w="318" w:type="pct"/>
          </w:tcPr>
          <w:p w:rsidR="004906D0" w:rsidRPr="00066225" w:rsidRDefault="00915EC8" w:rsidP="007011D4">
            <w:pPr>
              <w:pStyle w:val="ConsPlusNormal"/>
              <w:jc w:val="center"/>
              <w:outlineLvl w:val="2"/>
              <w:rPr>
                <w:rFonts w:ascii="Times New Roman" w:hAnsi="Times New Roman"/>
                <w:sz w:val="20"/>
                <w:szCs w:val="20"/>
              </w:rPr>
            </w:pPr>
            <w:r w:rsidRPr="00066225">
              <w:rPr>
                <w:rFonts w:ascii="Times New Roman" w:hAnsi="Times New Roman"/>
                <w:sz w:val="20"/>
                <w:szCs w:val="20"/>
              </w:rPr>
              <w:t>1398,6</w:t>
            </w:r>
          </w:p>
        </w:tc>
        <w:tc>
          <w:tcPr>
            <w:tcW w:w="319" w:type="pct"/>
          </w:tcPr>
          <w:p w:rsidR="004906D0" w:rsidRPr="00066225" w:rsidRDefault="00C663C5" w:rsidP="007011D4">
            <w:pPr>
              <w:pStyle w:val="ConsPlusNormal"/>
              <w:jc w:val="center"/>
              <w:outlineLvl w:val="2"/>
              <w:rPr>
                <w:rFonts w:ascii="Times New Roman" w:hAnsi="Times New Roman"/>
                <w:sz w:val="20"/>
                <w:szCs w:val="20"/>
              </w:rPr>
            </w:pPr>
            <w:r>
              <w:rPr>
                <w:rFonts w:ascii="Times New Roman" w:hAnsi="Times New Roman"/>
                <w:sz w:val="20"/>
                <w:szCs w:val="20"/>
              </w:rPr>
              <w:t>1409,3</w:t>
            </w:r>
          </w:p>
        </w:tc>
        <w:tc>
          <w:tcPr>
            <w:tcW w:w="317" w:type="pct"/>
          </w:tcPr>
          <w:p w:rsidR="004906D0" w:rsidRPr="00066225" w:rsidRDefault="00915EC8" w:rsidP="00DF2756">
            <w:pPr>
              <w:pStyle w:val="ConsPlusNormal"/>
              <w:jc w:val="center"/>
              <w:outlineLvl w:val="2"/>
              <w:rPr>
                <w:rFonts w:ascii="Times New Roman" w:hAnsi="Times New Roman"/>
                <w:sz w:val="20"/>
                <w:szCs w:val="20"/>
              </w:rPr>
            </w:pPr>
            <w:r w:rsidRPr="00066225">
              <w:rPr>
                <w:rFonts w:ascii="Times New Roman" w:hAnsi="Times New Roman"/>
                <w:sz w:val="20"/>
                <w:szCs w:val="20"/>
              </w:rPr>
              <w:t>1409,3</w:t>
            </w:r>
          </w:p>
        </w:tc>
        <w:tc>
          <w:tcPr>
            <w:tcW w:w="321" w:type="pct"/>
            <w:gridSpan w:val="2"/>
          </w:tcPr>
          <w:p w:rsidR="004906D0" w:rsidRPr="00066225" w:rsidRDefault="00915EC8" w:rsidP="00DF2756">
            <w:pPr>
              <w:pStyle w:val="ConsPlusNormal"/>
              <w:jc w:val="center"/>
              <w:outlineLvl w:val="2"/>
              <w:rPr>
                <w:rFonts w:ascii="Times New Roman" w:hAnsi="Times New Roman"/>
                <w:sz w:val="20"/>
                <w:szCs w:val="20"/>
              </w:rPr>
            </w:pPr>
            <w:r w:rsidRPr="00066225">
              <w:rPr>
                <w:rFonts w:ascii="Times New Roman" w:hAnsi="Times New Roman"/>
                <w:sz w:val="20"/>
                <w:szCs w:val="20"/>
              </w:rPr>
              <w:t>1445,0</w:t>
            </w:r>
          </w:p>
        </w:tc>
        <w:tc>
          <w:tcPr>
            <w:tcW w:w="314" w:type="pct"/>
          </w:tcPr>
          <w:p w:rsidR="004906D0" w:rsidRPr="00066225" w:rsidRDefault="00915EC8" w:rsidP="00DF2756">
            <w:pPr>
              <w:pStyle w:val="ConsPlusNormal"/>
              <w:jc w:val="center"/>
              <w:outlineLvl w:val="2"/>
              <w:rPr>
                <w:rFonts w:ascii="Times New Roman" w:hAnsi="Times New Roman"/>
                <w:sz w:val="20"/>
                <w:szCs w:val="20"/>
              </w:rPr>
            </w:pPr>
            <w:r w:rsidRPr="00066225">
              <w:rPr>
                <w:rFonts w:ascii="Times New Roman" w:hAnsi="Times New Roman"/>
                <w:sz w:val="20"/>
                <w:szCs w:val="20"/>
              </w:rPr>
              <w:t>1445,0</w:t>
            </w:r>
          </w:p>
        </w:tc>
        <w:tc>
          <w:tcPr>
            <w:tcW w:w="637" w:type="pct"/>
            <w:vMerge/>
          </w:tcPr>
          <w:p w:rsidR="004906D0" w:rsidRPr="00066225" w:rsidRDefault="004906D0" w:rsidP="00CE5F41">
            <w:pPr>
              <w:pStyle w:val="ConsPlusNormal"/>
              <w:rPr>
                <w:rFonts w:ascii="Times New Roman" w:hAnsi="Times New Roman"/>
                <w:sz w:val="20"/>
                <w:szCs w:val="20"/>
              </w:rPr>
            </w:pPr>
          </w:p>
        </w:tc>
      </w:tr>
      <w:tr w:rsidR="00DF2756" w:rsidRPr="00066225" w:rsidTr="007011D4">
        <w:trPr>
          <w:trHeight w:val="330"/>
        </w:trPr>
        <w:tc>
          <w:tcPr>
            <w:tcW w:w="180" w:type="pct"/>
            <w:vMerge/>
          </w:tcPr>
          <w:p w:rsidR="00DF2756" w:rsidRPr="00066225" w:rsidRDefault="00DF2756" w:rsidP="00CE5F41">
            <w:pPr>
              <w:pStyle w:val="ConsPlusNormal"/>
              <w:jc w:val="center"/>
              <w:outlineLvl w:val="2"/>
              <w:rPr>
                <w:rFonts w:ascii="Times New Roman" w:hAnsi="Times New Roman" w:cs="Times New Roman"/>
                <w:sz w:val="24"/>
                <w:szCs w:val="24"/>
              </w:rPr>
            </w:pPr>
          </w:p>
        </w:tc>
        <w:tc>
          <w:tcPr>
            <w:tcW w:w="364" w:type="pct"/>
            <w:vMerge/>
          </w:tcPr>
          <w:p w:rsidR="00DF2756" w:rsidRPr="00066225" w:rsidRDefault="00DF2756" w:rsidP="00CE5F41">
            <w:pPr>
              <w:pStyle w:val="ConsPlusNormal"/>
              <w:outlineLvl w:val="2"/>
              <w:rPr>
                <w:rFonts w:ascii="Times New Roman" w:hAnsi="Times New Roman" w:cs="Times New Roman"/>
                <w:sz w:val="20"/>
                <w:szCs w:val="20"/>
              </w:rPr>
            </w:pPr>
          </w:p>
        </w:tc>
        <w:tc>
          <w:tcPr>
            <w:tcW w:w="638" w:type="pct"/>
            <w:vMerge/>
          </w:tcPr>
          <w:p w:rsidR="00DF2756" w:rsidRPr="00066225" w:rsidRDefault="00DF2756" w:rsidP="00CE5F41">
            <w:pPr>
              <w:pStyle w:val="ConsPlusNormal"/>
              <w:outlineLvl w:val="2"/>
              <w:rPr>
                <w:rFonts w:ascii="Times New Roman" w:hAnsi="Times New Roman" w:cs="Times New Roman"/>
                <w:sz w:val="20"/>
                <w:szCs w:val="20"/>
              </w:rPr>
            </w:pPr>
          </w:p>
        </w:tc>
        <w:tc>
          <w:tcPr>
            <w:tcW w:w="409" w:type="pct"/>
            <w:vMerge/>
          </w:tcPr>
          <w:p w:rsidR="00DF2756" w:rsidRPr="00066225" w:rsidRDefault="00DF2756" w:rsidP="00CE5F41">
            <w:pPr>
              <w:pStyle w:val="ConsPlusNormal"/>
              <w:outlineLvl w:val="2"/>
              <w:rPr>
                <w:rFonts w:ascii="Times New Roman" w:hAnsi="Times New Roman"/>
                <w:sz w:val="20"/>
                <w:szCs w:val="20"/>
              </w:rPr>
            </w:pPr>
          </w:p>
        </w:tc>
        <w:tc>
          <w:tcPr>
            <w:tcW w:w="455" w:type="pct"/>
          </w:tcPr>
          <w:p w:rsidR="00DF2756" w:rsidRPr="00066225" w:rsidRDefault="00DF2756" w:rsidP="00CE5F41">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363" w:type="pct"/>
          </w:tcPr>
          <w:p w:rsidR="00DF2756" w:rsidRDefault="00810C04" w:rsidP="00C851E7">
            <w:pPr>
              <w:spacing w:after="0" w:line="240" w:lineRule="auto"/>
              <w:rPr>
                <w:rFonts w:ascii="Times New Roman" w:hAnsi="Times New Roman"/>
                <w:sz w:val="20"/>
                <w:szCs w:val="20"/>
              </w:rPr>
            </w:pPr>
            <w:r>
              <w:rPr>
                <w:rFonts w:ascii="Times New Roman" w:hAnsi="Times New Roman"/>
                <w:sz w:val="20"/>
                <w:szCs w:val="20"/>
              </w:rPr>
              <w:t>174719,4</w:t>
            </w:r>
          </w:p>
          <w:p w:rsidR="00810C04" w:rsidRPr="00066225" w:rsidRDefault="00810C04" w:rsidP="00C851E7">
            <w:pPr>
              <w:spacing w:after="0" w:line="240" w:lineRule="auto"/>
              <w:rPr>
                <w:rFonts w:ascii="Times New Roman" w:hAnsi="Times New Roman"/>
                <w:sz w:val="20"/>
                <w:szCs w:val="20"/>
              </w:rPr>
            </w:pPr>
          </w:p>
          <w:p w:rsidR="00DF2756" w:rsidRPr="00066225" w:rsidRDefault="00DF2756" w:rsidP="00CE5F41">
            <w:pPr>
              <w:pStyle w:val="ConsPlusNormal"/>
              <w:jc w:val="center"/>
              <w:outlineLvl w:val="2"/>
              <w:rPr>
                <w:rFonts w:ascii="Times New Roman" w:hAnsi="Times New Roman" w:cs="Times New Roman"/>
                <w:sz w:val="20"/>
                <w:szCs w:val="20"/>
              </w:rPr>
            </w:pPr>
          </w:p>
        </w:tc>
        <w:tc>
          <w:tcPr>
            <w:tcW w:w="364" w:type="pct"/>
          </w:tcPr>
          <w:p w:rsidR="00DF2756" w:rsidRPr="00066225" w:rsidRDefault="00915EC8" w:rsidP="00C851E7">
            <w:pPr>
              <w:spacing w:after="0" w:line="240" w:lineRule="auto"/>
              <w:rPr>
                <w:rFonts w:ascii="Times New Roman" w:hAnsi="Times New Roman"/>
                <w:sz w:val="20"/>
                <w:szCs w:val="20"/>
              </w:rPr>
            </w:pPr>
            <w:r w:rsidRPr="00066225">
              <w:rPr>
                <w:rFonts w:ascii="Times New Roman" w:hAnsi="Times New Roman"/>
                <w:sz w:val="20"/>
                <w:szCs w:val="20"/>
              </w:rPr>
              <w:t>24963,3</w:t>
            </w:r>
          </w:p>
          <w:p w:rsidR="00DF2756" w:rsidRPr="00066225" w:rsidRDefault="00DF2756" w:rsidP="00CE5F41">
            <w:pPr>
              <w:pStyle w:val="ConsPlusNormal"/>
              <w:jc w:val="center"/>
              <w:outlineLvl w:val="2"/>
              <w:rPr>
                <w:rFonts w:ascii="Times New Roman" w:hAnsi="Times New Roman" w:cs="Times New Roman"/>
                <w:sz w:val="20"/>
                <w:szCs w:val="20"/>
              </w:rPr>
            </w:pPr>
          </w:p>
        </w:tc>
        <w:tc>
          <w:tcPr>
            <w:tcW w:w="318" w:type="pct"/>
          </w:tcPr>
          <w:p w:rsidR="00DF2756" w:rsidRPr="00066225" w:rsidRDefault="0030477D" w:rsidP="00633688">
            <w:pPr>
              <w:spacing w:after="0" w:line="240" w:lineRule="auto"/>
              <w:rPr>
                <w:rFonts w:ascii="Times New Roman" w:hAnsi="Times New Roman"/>
                <w:sz w:val="20"/>
                <w:szCs w:val="20"/>
              </w:rPr>
            </w:pPr>
            <w:r w:rsidRPr="00066225">
              <w:rPr>
                <w:rFonts w:ascii="Times New Roman" w:hAnsi="Times New Roman"/>
                <w:sz w:val="20"/>
                <w:szCs w:val="20"/>
              </w:rPr>
              <w:t>25897,2</w:t>
            </w:r>
          </w:p>
          <w:p w:rsidR="00DF2756" w:rsidRPr="00066225" w:rsidRDefault="00DF2756" w:rsidP="00633688">
            <w:pPr>
              <w:pStyle w:val="ConsPlusNormal"/>
              <w:jc w:val="center"/>
              <w:outlineLvl w:val="2"/>
              <w:rPr>
                <w:rFonts w:ascii="Times New Roman" w:hAnsi="Times New Roman" w:cs="Times New Roman"/>
                <w:sz w:val="20"/>
                <w:szCs w:val="20"/>
              </w:rPr>
            </w:pPr>
          </w:p>
        </w:tc>
        <w:tc>
          <w:tcPr>
            <w:tcW w:w="319" w:type="pct"/>
          </w:tcPr>
          <w:p w:rsidR="00DF2756" w:rsidRPr="00066225" w:rsidRDefault="00C663C5" w:rsidP="00633688">
            <w:pPr>
              <w:spacing w:after="0" w:line="240" w:lineRule="auto"/>
              <w:rPr>
                <w:rFonts w:ascii="Times New Roman" w:hAnsi="Times New Roman"/>
                <w:sz w:val="20"/>
                <w:szCs w:val="20"/>
              </w:rPr>
            </w:pPr>
            <w:r>
              <w:rPr>
                <w:rFonts w:ascii="Times New Roman" w:hAnsi="Times New Roman"/>
                <w:sz w:val="20"/>
                <w:szCs w:val="20"/>
              </w:rPr>
              <w:t>30495,3</w:t>
            </w:r>
          </w:p>
          <w:p w:rsidR="00DF2756" w:rsidRPr="00066225" w:rsidRDefault="00DF2756" w:rsidP="00633688">
            <w:pPr>
              <w:pStyle w:val="ConsPlusNormal"/>
              <w:jc w:val="center"/>
              <w:outlineLvl w:val="2"/>
              <w:rPr>
                <w:rFonts w:ascii="Times New Roman" w:hAnsi="Times New Roman" w:cs="Times New Roman"/>
                <w:sz w:val="20"/>
                <w:szCs w:val="20"/>
              </w:rPr>
            </w:pPr>
          </w:p>
        </w:tc>
        <w:tc>
          <w:tcPr>
            <w:tcW w:w="317" w:type="pct"/>
          </w:tcPr>
          <w:p w:rsidR="00DF2756" w:rsidRPr="00066225" w:rsidRDefault="00915EC8" w:rsidP="00633688">
            <w:pPr>
              <w:spacing w:after="0" w:line="240" w:lineRule="auto"/>
              <w:rPr>
                <w:rFonts w:ascii="Times New Roman" w:hAnsi="Times New Roman"/>
                <w:sz w:val="20"/>
                <w:szCs w:val="20"/>
              </w:rPr>
            </w:pPr>
            <w:r w:rsidRPr="00066225">
              <w:rPr>
                <w:rFonts w:ascii="Times New Roman" w:hAnsi="Times New Roman"/>
                <w:sz w:val="20"/>
                <w:szCs w:val="20"/>
              </w:rPr>
              <w:t>31121,2</w:t>
            </w:r>
          </w:p>
          <w:p w:rsidR="00DF2756" w:rsidRPr="00066225" w:rsidRDefault="00DF2756" w:rsidP="00633688">
            <w:pPr>
              <w:pStyle w:val="ConsPlusNormal"/>
              <w:jc w:val="center"/>
              <w:outlineLvl w:val="2"/>
              <w:rPr>
                <w:rFonts w:ascii="Times New Roman" w:hAnsi="Times New Roman" w:cs="Times New Roman"/>
                <w:sz w:val="20"/>
                <w:szCs w:val="20"/>
              </w:rPr>
            </w:pPr>
          </w:p>
        </w:tc>
        <w:tc>
          <w:tcPr>
            <w:tcW w:w="321" w:type="pct"/>
            <w:gridSpan w:val="2"/>
          </w:tcPr>
          <w:p w:rsidR="00DF2756" w:rsidRPr="00066225" w:rsidRDefault="00915EC8" w:rsidP="00E40C52">
            <w:pPr>
              <w:spacing w:after="0" w:line="240" w:lineRule="auto"/>
              <w:rPr>
                <w:rFonts w:ascii="Times New Roman" w:hAnsi="Times New Roman"/>
                <w:sz w:val="20"/>
                <w:szCs w:val="20"/>
              </w:rPr>
            </w:pPr>
            <w:r w:rsidRPr="00066225">
              <w:rPr>
                <w:rFonts w:ascii="Times New Roman" w:hAnsi="Times New Roman"/>
                <w:sz w:val="20"/>
                <w:szCs w:val="20"/>
              </w:rPr>
              <w:t>31121,2</w:t>
            </w:r>
          </w:p>
          <w:p w:rsidR="00DF2756" w:rsidRPr="00066225" w:rsidRDefault="00DF2756" w:rsidP="00E40C52">
            <w:pPr>
              <w:pStyle w:val="ConsPlusNormal"/>
              <w:jc w:val="center"/>
              <w:outlineLvl w:val="2"/>
              <w:rPr>
                <w:rFonts w:ascii="Times New Roman" w:hAnsi="Times New Roman" w:cs="Times New Roman"/>
                <w:sz w:val="20"/>
                <w:szCs w:val="20"/>
              </w:rPr>
            </w:pPr>
          </w:p>
        </w:tc>
        <w:tc>
          <w:tcPr>
            <w:tcW w:w="314" w:type="pct"/>
          </w:tcPr>
          <w:p w:rsidR="00DF2756" w:rsidRPr="00066225" w:rsidRDefault="00915EC8" w:rsidP="00E40C52">
            <w:pPr>
              <w:spacing w:after="0" w:line="240" w:lineRule="auto"/>
              <w:rPr>
                <w:rFonts w:ascii="Times New Roman" w:hAnsi="Times New Roman"/>
                <w:sz w:val="20"/>
                <w:szCs w:val="20"/>
              </w:rPr>
            </w:pPr>
            <w:r w:rsidRPr="00066225">
              <w:rPr>
                <w:rFonts w:ascii="Times New Roman" w:hAnsi="Times New Roman"/>
                <w:sz w:val="20"/>
                <w:szCs w:val="20"/>
              </w:rPr>
              <w:t>31121,2</w:t>
            </w:r>
          </w:p>
          <w:p w:rsidR="00DF2756" w:rsidRPr="00066225" w:rsidRDefault="00DF2756" w:rsidP="00E40C52">
            <w:pPr>
              <w:pStyle w:val="ConsPlusNormal"/>
              <w:jc w:val="center"/>
              <w:outlineLvl w:val="2"/>
              <w:rPr>
                <w:rFonts w:ascii="Times New Roman" w:hAnsi="Times New Roman" w:cs="Times New Roman"/>
                <w:sz w:val="20"/>
                <w:szCs w:val="20"/>
              </w:rPr>
            </w:pPr>
          </w:p>
        </w:tc>
        <w:tc>
          <w:tcPr>
            <w:tcW w:w="637" w:type="pct"/>
            <w:vMerge/>
          </w:tcPr>
          <w:p w:rsidR="00DF2756" w:rsidRPr="00066225" w:rsidRDefault="00DF2756" w:rsidP="00CE5F41">
            <w:pPr>
              <w:pStyle w:val="ConsPlusNormal"/>
              <w:rPr>
                <w:rFonts w:ascii="Times New Roman" w:hAnsi="Times New Roman"/>
                <w:sz w:val="20"/>
                <w:szCs w:val="20"/>
              </w:rPr>
            </w:pPr>
          </w:p>
        </w:tc>
      </w:tr>
      <w:tr w:rsidR="00DF2756" w:rsidRPr="00066225" w:rsidTr="007011D4">
        <w:trPr>
          <w:trHeight w:val="265"/>
        </w:trPr>
        <w:tc>
          <w:tcPr>
            <w:tcW w:w="180" w:type="pct"/>
            <w:vMerge w:val="restart"/>
          </w:tcPr>
          <w:p w:rsidR="00DF2756" w:rsidRPr="00066225" w:rsidRDefault="003418A3" w:rsidP="00CE5F41">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37</w:t>
            </w:r>
          </w:p>
          <w:p w:rsidR="00DF2756" w:rsidRPr="00066225" w:rsidRDefault="00DF2756" w:rsidP="00CE5F41">
            <w:pPr>
              <w:pStyle w:val="ConsPlusNormal"/>
              <w:jc w:val="center"/>
              <w:outlineLvl w:val="2"/>
              <w:rPr>
                <w:rFonts w:ascii="Times New Roman" w:hAnsi="Times New Roman" w:cs="Times New Roman"/>
                <w:sz w:val="24"/>
                <w:szCs w:val="24"/>
              </w:rPr>
            </w:pPr>
          </w:p>
          <w:p w:rsidR="00DF2756" w:rsidRPr="00066225" w:rsidRDefault="00DF2756" w:rsidP="00CE5F41">
            <w:pPr>
              <w:pStyle w:val="ConsPlusNormal"/>
              <w:jc w:val="center"/>
              <w:outlineLvl w:val="2"/>
              <w:rPr>
                <w:rFonts w:ascii="Times New Roman" w:hAnsi="Times New Roman" w:cs="Times New Roman"/>
                <w:sz w:val="24"/>
                <w:szCs w:val="24"/>
              </w:rPr>
            </w:pPr>
          </w:p>
        </w:tc>
        <w:tc>
          <w:tcPr>
            <w:tcW w:w="364" w:type="pct"/>
            <w:vMerge w:val="restart"/>
          </w:tcPr>
          <w:p w:rsidR="00DF2756" w:rsidRPr="00066225" w:rsidRDefault="00DF2756" w:rsidP="00CE5F41">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 xml:space="preserve">Основное мероприятие 1 </w:t>
            </w:r>
          </w:p>
          <w:p w:rsidR="00DF2756" w:rsidRPr="00066225" w:rsidRDefault="00DF2756" w:rsidP="00CE5F41">
            <w:pPr>
              <w:pStyle w:val="ConsPlusNormal"/>
              <w:jc w:val="center"/>
              <w:outlineLvl w:val="2"/>
              <w:rPr>
                <w:rFonts w:ascii="Times New Roman" w:hAnsi="Times New Roman" w:cs="Times New Roman"/>
                <w:sz w:val="20"/>
                <w:szCs w:val="20"/>
              </w:rPr>
            </w:pPr>
          </w:p>
        </w:tc>
        <w:tc>
          <w:tcPr>
            <w:tcW w:w="638" w:type="pct"/>
            <w:vMerge w:val="restart"/>
          </w:tcPr>
          <w:p w:rsidR="00DF2756" w:rsidRPr="00066225" w:rsidRDefault="00DF2756" w:rsidP="00CE5F41">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«Обеспечение деятельности центра диагностики и консультирования»</w:t>
            </w:r>
          </w:p>
          <w:p w:rsidR="00DF2756" w:rsidRPr="00066225" w:rsidRDefault="00DF2756" w:rsidP="00CE5F41">
            <w:pPr>
              <w:pStyle w:val="ConsPlusNormal"/>
              <w:jc w:val="center"/>
              <w:outlineLvl w:val="2"/>
              <w:rPr>
                <w:rFonts w:ascii="Times New Roman" w:hAnsi="Times New Roman" w:cs="Times New Roman"/>
                <w:sz w:val="20"/>
                <w:szCs w:val="20"/>
              </w:rPr>
            </w:pPr>
          </w:p>
        </w:tc>
        <w:tc>
          <w:tcPr>
            <w:tcW w:w="409" w:type="pct"/>
            <w:vMerge w:val="restart"/>
          </w:tcPr>
          <w:p w:rsidR="00DF2756" w:rsidRPr="00066225" w:rsidRDefault="00DF2756" w:rsidP="00CE5F41">
            <w:pPr>
              <w:pStyle w:val="ConsPlusNormal"/>
              <w:outlineLvl w:val="2"/>
              <w:rPr>
                <w:rFonts w:ascii="Times New Roman" w:hAnsi="Times New Roman" w:cs="Times New Roman"/>
                <w:sz w:val="20"/>
                <w:szCs w:val="20"/>
              </w:rPr>
            </w:pPr>
            <w:r w:rsidRPr="00066225">
              <w:rPr>
                <w:rFonts w:ascii="Times New Roman" w:hAnsi="Times New Roman"/>
                <w:sz w:val="20"/>
                <w:szCs w:val="20"/>
              </w:rPr>
              <w:t>Управление образования</w:t>
            </w:r>
          </w:p>
          <w:p w:rsidR="00DF2756" w:rsidRPr="00066225" w:rsidRDefault="00DF2756" w:rsidP="00CE5F41">
            <w:pPr>
              <w:pStyle w:val="ConsPlusNormal"/>
              <w:jc w:val="center"/>
              <w:outlineLvl w:val="2"/>
              <w:rPr>
                <w:rFonts w:ascii="Times New Roman" w:hAnsi="Times New Roman" w:cs="Times New Roman"/>
                <w:sz w:val="20"/>
                <w:szCs w:val="20"/>
              </w:rPr>
            </w:pPr>
          </w:p>
          <w:p w:rsidR="00DF2756" w:rsidRPr="00066225" w:rsidRDefault="00DF2756" w:rsidP="00CE5F41">
            <w:pPr>
              <w:pStyle w:val="ConsPlusNormal"/>
              <w:jc w:val="center"/>
              <w:outlineLvl w:val="2"/>
              <w:rPr>
                <w:rFonts w:ascii="Times New Roman" w:hAnsi="Times New Roman" w:cs="Times New Roman"/>
                <w:sz w:val="20"/>
                <w:szCs w:val="20"/>
              </w:rPr>
            </w:pPr>
          </w:p>
        </w:tc>
        <w:tc>
          <w:tcPr>
            <w:tcW w:w="455" w:type="pct"/>
          </w:tcPr>
          <w:p w:rsidR="00DF2756" w:rsidRPr="00066225" w:rsidRDefault="00DF2756" w:rsidP="00CE5F41">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DF2756" w:rsidRPr="00066225" w:rsidRDefault="00DF2756"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DF2756" w:rsidRPr="00066225" w:rsidRDefault="00810C04"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15822,5</w:t>
            </w:r>
          </w:p>
        </w:tc>
        <w:tc>
          <w:tcPr>
            <w:tcW w:w="364" w:type="pct"/>
          </w:tcPr>
          <w:p w:rsidR="00DF2756" w:rsidRPr="00066225" w:rsidRDefault="00915EC8" w:rsidP="00CE5F41">
            <w:pPr>
              <w:rPr>
                <w:rFonts w:ascii="Times New Roman" w:hAnsi="Times New Roman"/>
                <w:sz w:val="20"/>
                <w:szCs w:val="20"/>
              </w:rPr>
            </w:pPr>
            <w:r w:rsidRPr="00066225">
              <w:rPr>
                <w:rFonts w:ascii="Times New Roman" w:hAnsi="Times New Roman"/>
                <w:sz w:val="20"/>
                <w:szCs w:val="20"/>
              </w:rPr>
              <w:t>1773,7</w:t>
            </w:r>
          </w:p>
        </w:tc>
        <w:tc>
          <w:tcPr>
            <w:tcW w:w="318" w:type="pct"/>
          </w:tcPr>
          <w:p w:rsidR="00DF2756" w:rsidRPr="00066225" w:rsidRDefault="00915EC8" w:rsidP="00633688">
            <w:pPr>
              <w:rPr>
                <w:rFonts w:ascii="Times New Roman" w:hAnsi="Times New Roman"/>
                <w:sz w:val="20"/>
                <w:szCs w:val="20"/>
              </w:rPr>
            </w:pPr>
            <w:r w:rsidRPr="00066225">
              <w:rPr>
                <w:rFonts w:ascii="Times New Roman" w:hAnsi="Times New Roman"/>
                <w:sz w:val="20"/>
                <w:szCs w:val="20"/>
              </w:rPr>
              <w:t>1996,6</w:t>
            </w:r>
          </w:p>
        </w:tc>
        <w:tc>
          <w:tcPr>
            <w:tcW w:w="319" w:type="pct"/>
          </w:tcPr>
          <w:p w:rsidR="00DF2756" w:rsidRPr="00066225" w:rsidRDefault="00C663C5" w:rsidP="00633688">
            <w:pPr>
              <w:rPr>
                <w:rFonts w:ascii="Times New Roman" w:hAnsi="Times New Roman"/>
                <w:sz w:val="20"/>
                <w:szCs w:val="20"/>
              </w:rPr>
            </w:pPr>
            <w:r>
              <w:rPr>
                <w:rFonts w:ascii="Times New Roman" w:hAnsi="Times New Roman"/>
                <w:sz w:val="20"/>
                <w:szCs w:val="20"/>
              </w:rPr>
              <w:t>1998,9</w:t>
            </w:r>
          </w:p>
        </w:tc>
        <w:tc>
          <w:tcPr>
            <w:tcW w:w="317" w:type="pct"/>
          </w:tcPr>
          <w:p w:rsidR="00DF2756" w:rsidRPr="00066225" w:rsidRDefault="00915EC8" w:rsidP="00E40C52">
            <w:pPr>
              <w:rPr>
                <w:rFonts w:ascii="Times New Roman" w:hAnsi="Times New Roman"/>
                <w:sz w:val="20"/>
                <w:szCs w:val="20"/>
              </w:rPr>
            </w:pPr>
            <w:r w:rsidRPr="00066225">
              <w:rPr>
                <w:rFonts w:ascii="Times New Roman" w:hAnsi="Times New Roman"/>
                <w:sz w:val="20"/>
                <w:szCs w:val="20"/>
              </w:rPr>
              <w:t>3351,3</w:t>
            </w:r>
          </w:p>
        </w:tc>
        <w:tc>
          <w:tcPr>
            <w:tcW w:w="321" w:type="pct"/>
            <w:gridSpan w:val="2"/>
          </w:tcPr>
          <w:p w:rsidR="00DF2756" w:rsidRPr="00066225" w:rsidRDefault="00915EC8" w:rsidP="00E40C52">
            <w:pPr>
              <w:rPr>
                <w:rFonts w:ascii="Times New Roman" w:hAnsi="Times New Roman"/>
                <w:sz w:val="20"/>
                <w:szCs w:val="20"/>
              </w:rPr>
            </w:pPr>
            <w:r w:rsidRPr="00066225">
              <w:rPr>
                <w:rFonts w:ascii="Times New Roman" w:hAnsi="Times New Roman"/>
                <w:sz w:val="20"/>
                <w:szCs w:val="20"/>
              </w:rPr>
              <w:t>3351,3</w:t>
            </w:r>
          </w:p>
        </w:tc>
        <w:tc>
          <w:tcPr>
            <w:tcW w:w="314" w:type="pct"/>
          </w:tcPr>
          <w:p w:rsidR="00DF2756" w:rsidRPr="00066225" w:rsidRDefault="00915EC8" w:rsidP="00633688">
            <w:pPr>
              <w:rPr>
                <w:rFonts w:ascii="Times New Roman" w:hAnsi="Times New Roman"/>
                <w:sz w:val="20"/>
                <w:szCs w:val="20"/>
              </w:rPr>
            </w:pPr>
            <w:r w:rsidRPr="00066225">
              <w:rPr>
                <w:rFonts w:ascii="Times New Roman" w:hAnsi="Times New Roman"/>
                <w:sz w:val="20"/>
                <w:szCs w:val="20"/>
              </w:rPr>
              <w:t>3351,3</w:t>
            </w:r>
          </w:p>
        </w:tc>
        <w:tc>
          <w:tcPr>
            <w:tcW w:w="637" w:type="pct"/>
            <w:vMerge w:val="restart"/>
          </w:tcPr>
          <w:p w:rsidR="00DF2756" w:rsidRPr="00066225" w:rsidRDefault="00DF2756" w:rsidP="00CE5F41">
            <w:pPr>
              <w:pStyle w:val="ConsPlusNormal"/>
              <w:rPr>
                <w:rFonts w:ascii="Times New Roman" w:hAnsi="Times New Roman"/>
                <w:sz w:val="20"/>
                <w:szCs w:val="20"/>
              </w:rPr>
            </w:pPr>
            <w:r w:rsidRPr="00066225">
              <w:rPr>
                <w:rFonts w:ascii="Times New Roman" w:hAnsi="Times New Roman"/>
                <w:sz w:val="20"/>
                <w:szCs w:val="20"/>
              </w:rPr>
              <w:t>создание условий для детей с ограниченными возможностями здоровья.</w:t>
            </w:r>
          </w:p>
          <w:p w:rsidR="00DF2756" w:rsidRPr="00066225" w:rsidRDefault="00DF2756" w:rsidP="00CE5F41">
            <w:pPr>
              <w:pStyle w:val="ConsPlusNormal"/>
              <w:rPr>
                <w:rFonts w:ascii="Times New Roman" w:hAnsi="Times New Roman"/>
                <w:sz w:val="20"/>
                <w:szCs w:val="20"/>
              </w:rPr>
            </w:pPr>
          </w:p>
          <w:p w:rsidR="00DF2756" w:rsidRPr="00066225" w:rsidRDefault="00DF2756" w:rsidP="00CE5F41">
            <w:pPr>
              <w:pStyle w:val="ConsPlusNormal"/>
              <w:jc w:val="center"/>
              <w:outlineLvl w:val="2"/>
              <w:rPr>
                <w:rFonts w:ascii="Times New Roman" w:hAnsi="Times New Roman" w:cs="Times New Roman"/>
                <w:sz w:val="20"/>
                <w:szCs w:val="20"/>
              </w:rPr>
            </w:pPr>
          </w:p>
        </w:tc>
      </w:tr>
      <w:tr w:rsidR="009D1CF1" w:rsidRPr="00066225" w:rsidTr="007011D4">
        <w:trPr>
          <w:trHeight w:val="285"/>
        </w:trPr>
        <w:tc>
          <w:tcPr>
            <w:tcW w:w="180" w:type="pct"/>
            <w:vMerge/>
          </w:tcPr>
          <w:p w:rsidR="00F42D64" w:rsidRPr="00066225"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638"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409" w:type="pct"/>
            <w:vMerge/>
          </w:tcPr>
          <w:p w:rsidR="00F42D64" w:rsidRPr="00066225" w:rsidRDefault="00F42D64" w:rsidP="00CE5F41">
            <w:pPr>
              <w:pStyle w:val="ConsPlusNormal"/>
              <w:outlineLvl w:val="2"/>
              <w:rPr>
                <w:rFonts w:ascii="Times New Roman" w:hAnsi="Times New Roman"/>
                <w:sz w:val="20"/>
                <w:szCs w:val="20"/>
              </w:rPr>
            </w:pPr>
          </w:p>
        </w:tc>
        <w:tc>
          <w:tcPr>
            <w:tcW w:w="455" w:type="pct"/>
          </w:tcPr>
          <w:p w:rsidR="00F42D64" w:rsidRPr="00066225" w:rsidRDefault="00F42D64" w:rsidP="00CE5F41">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p w:rsidR="00F42D64" w:rsidRPr="00066225" w:rsidRDefault="00F42D64" w:rsidP="00CE5F41">
            <w:pPr>
              <w:autoSpaceDE w:val="0"/>
              <w:autoSpaceDN w:val="0"/>
              <w:adjustRightInd w:val="0"/>
              <w:spacing w:after="0" w:line="240" w:lineRule="auto"/>
              <w:jc w:val="center"/>
              <w:rPr>
                <w:rFonts w:ascii="Times New Roman" w:hAnsi="Times New Roman"/>
                <w:sz w:val="20"/>
                <w:szCs w:val="20"/>
              </w:rPr>
            </w:pPr>
          </w:p>
          <w:p w:rsidR="00F42D64" w:rsidRPr="00066225" w:rsidRDefault="00F42D64"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F42D64" w:rsidRPr="00066225" w:rsidRDefault="00F42D64" w:rsidP="00CE5F41">
            <w:pPr>
              <w:spacing w:after="0" w:line="240" w:lineRule="auto"/>
              <w:rPr>
                <w:rFonts w:ascii="Times New Roman" w:hAnsi="Times New Roman"/>
                <w:sz w:val="20"/>
                <w:szCs w:val="20"/>
              </w:rPr>
            </w:pPr>
          </w:p>
          <w:p w:rsidR="00F42D64" w:rsidRPr="00066225" w:rsidRDefault="00F42D64" w:rsidP="00CE5F41">
            <w:pPr>
              <w:pStyle w:val="ConsPlusNormal"/>
              <w:jc w:val="center"/>
              <w:outlineLvl w:val="2"/>
              <w:rPr>
                <w:rFonts w:ascii="Times New Roman" w:hAnsi="Times New Roman"/>
                <w:sz w:val="20"/>
                <w:szCs w:val="20"/>
              </w:rPr>
            </w:pPr>
          </w:p>
        </w:tc>
        <w:tc>
          <w:tcPr>
            <w:tcW w:w="364" w:type="pct"/>
          </w:tcPr>
          <w:p w:rsidR="00F42D64" w:rsidRPr="00066225" w:rsidRDefault="00F42D64" w:rsidP="00CE5F41">
            <w:pPr>
              <w:spacing w:after="0" w:line="240" w:lineRule="auto"/>
              <w:rPr>
                <w:rFonts w:ascii="Times New Roman" w:hAnsi="Times New Roman"/>
                <w:sz w:val="20"/>
                <w:szCs w:val="20"/>
              </w:rPr>
            </w:pPr>
          </w:p>
          <w:p w:rsidR="00F42D64" w:rsidRPr="00066225" w:rsidRDefault="00F42D64" w:rsidP="00CE5F41">
            <w:pPr>
              <w:pStyle w:val="ConsPlusNormal"/>
              <w:jc w:val="center"/>
              <w:outlineLvl w:val="2"/>
              <w:rPr>
                <w:rFonts w:ascii="Times New Roman" w:hAnsi="Times New Roman"/>
                <w:sz w:val="20"/>
                <w:szCs w:val="20"/>
              </w:rPr>
            </w:pPr>
          </w:p>
        </w:tc>
        <w:tc>
          <w:tcPr>
            <w:tcW w:w="318" w:type="pct"/>
          </w:tcPr>
          <w:p w:rsidR="00F42D64" w:rsidRPr="00066225" w:rsidRDefault="00F42D64" w:rsidP="00CE5F41">
            <w:pPr>
              <w:spacing w:after="0" w:line="240" w:lineRule="auto"/>
              <w:rPr>
                <w:rFonts w:ascii="Times New Roman" w:hAnsi="Times New Roman"/>
                <w:sz w:val="20"/>
                <w:szCs w:val="20"/>
              </w:rPr>
            </w:pPr>
          </w:p>
          <w:p w:rsidR="00F42D64" w:rsidRPr="00066225" w:rsidRDefault="00F42D64" w:rsidP="00CE5F41">
            <w:pPr>
              <w:pStyle w:val="ConsPlusNormal"/>
              <w:jc w:val="center"/>
              <w:outlineLvl w:val="2"/>
              <w:rPr>
                <w:rFonts w:ascii="Times New Roman" w:hAnsi="Times New Roman" w:cs="Times New Roman"/>
                <w:sz w:val="20"/>
                <w:szCs w:val="20"/>
              </w:rPr>
            </w:pPr>
          </w:p>
        </w:tc>
        <w:tc>
          <w:tcPr>
            <w:tcW w:w="319" w:type="pct"/>
          </w:tcPr>
          <w:p w:rsidR="00F42D64" w:rsidRPr="00066225" w:rsidRDefault="00F42D64" w:rsidP="00CE5F41">
            <w:pPr>
              <w:spacing w:after="0" w:line="240" w:lineRule="auto"/>
              <w:rPr>
                <w:rFonts w:ascii="Times New Roman" w:hAnsi="Times New Roman"/>
                <w:sz w:val="20"/>
                <w:szCs w:val="20"/>
              </w:rPr>
            </w:pPr>
          </w:p>
          <w:p w:rsidR="00F42D64" w:rsidRPr="00066225" w:rsidRDefault="00F42D64" w:rsidP="00CE5F41">
            <w:pPr>
              <w:pStyle w:val="ConsPlusNormal"/>
              <w:jc w:val="center"/>
              <w:outlineLvl w:val="2"/>
              <w:rPr>
                <w:rFonts w:ascii="Times New Roman" w:hAnsi="Times New Roman" w:cs="Times New Roman"/>
                <w:sz w:val="20"/>
                <w:szCs w:val="20"/>
              </w:rPr>
            </w:pPr>
          </w:p>
        </w:tc>
        <w:tc>
          <w:tcPr>
            <w:tcW w:w="317" w:type="pct"/>
          </w:tcPr>
          <w:p w:rsidR="00F42D64" w:rsidRPr="00066225" w:rsidRDefault="00F42D64">
            <w:pPr>
              <w:spacing w:after="0" w:line="240" w:lineRule="auto"/>
              <w:rPr>
                <w:rFonts w:ascii="Times New Roman" w:hAnsi="Times New Roman"/>
                <w:sz w:val="20"/>
                <w:szCs w:val="20"/>
              </w:rPr>
            </w:pPr>
          </w:p>
          <w:p w:rsidR="00F42D64" w:rsidRPr="00066225" w:rsidRDefault="00F42D64" w:rsidP="00210E5D">
            <w:pPr>
              <w:pStyle w:val="ConsPlusNormal"/>
              <w:jc w:val="center"/>
              <w:outlineLvl w:val="2"/>
              <w:rPr>
                <w:rFonts w:ascii="Times New Roman" w:hAnsi="Times New Roman" w:cs="Times New Roman"/>
                <w:sz w:val="20"/>
                <w:szCs w:val="20"/>
              </w:rPr>
            </w:pPr>
          </w:p>
        </w:tc>
        <w:tc>
          <w:tcPr>
            <w:tcW w:w="321" w:type="pct"/>
            <w:gridSpan w:val="2"/>
          </w:tcPr>
          <w:p w:rsidR="00F42D64" w:rsidRPr="00066225" w:rsidRDefault="00F42D64">
            <w:pPr>
              <w:spacing w:after="0" w:line="240" w:lineRule="auto"/>
              <w:rPr>
                <w:rFonts w:ascii="Times New Roman" w:hAnsi="Times New Roman"/>
                <w:sz w:val="20"/>
                <w:szCs w:val="20"/>
              </w:rPr>
            </w:pPr>
          </w:p>
          <w:p w:rsidR="00F42D64" w:rsidRPr="00066225" w:rsidRDefault="00F42D64" w:rsidP="00210E5D">
            <w:pPr>
              <w:pStyle w:val="ConsPlusNormal"/>
              <w:jc w:val="center"/>
              <w:outlineLvl w:val="2"/>
              <w:rPr>
                <w:rFonts w:ascii="Times New Roman" w:hAnsi="Times New Roman" w:cs="Times New Roman"/>
                <w:sz w:val="20"/>
                <w:szCs w:val="20"/>
              </w:rPr>
            </w:pPr>
          </w:p>
        </w:tc>
        <w:tc>
          <w:tcPr>
            <w:tcW w:w="314" w:type="pct"/>
          </w:tcPr>
          <w:p w:rsidR="00F42D64" w:rsidRPr="00066225" w:rsidRDefault="00F42D64" w:rsidP="00CE5F41">
            <w:pPr>
              <w:pStyle w:val="ConsPlusNormal"/>
              <w:jc w:val="center"/>
              <w:outlineLvl w:val="2"/>
              <w:rPr>
                <w:rFonts w:ascii="Times New Roman" w:hAnsi="Times New Roman"/>
                <w:sz w:val="20"/>
                <w:szCs w:val="20"/>
              </w:rPr>
            </w:pPr>
          </w:p>
        </w:tc>
        <w:tc>
          <w:tcPr>
            <w:tcW w:w="637" w:type="pct"/>
            <w:vMerge/>
          </w:tcPr>
          <w:p w:rsidR="00F42D64" w:rsidRPr="00066225" w:rsidRDefault="00F42D64" w:rsidP="00CE5F41">
            <w:pPr>
              <w:pStyle w:val="ConsPlusNormal"/>
              <w:jc w:val="center"/>
              <w:outlineLvl w:val="2"/>
              <w:rPr>
                <w:rFonts w:ascii="Times New Roman" w:hAnsi="Times New Roman"/>
                <w:sz w:val="20"/>
                <w:szCs w:val="20"/>
              </w:rPr>
            </w:pPr>
          </w:p>
        </w:tc>
      </w:tr>
      <w:tr w:rsidR="009D1CF1" w:rsidRPr="00066225" w:rsidTr="007011D4">
        <w:trPr>
          <w:trHeight w:val="300"/>
        </w:trPr>
        <w:tc>
          <w:tcPr>
            <w:tcW w:w="180" w:type="pct"/>
            <w:vMerge/>
          </w:tcPr>
          <w:p w:rsidR="00F42D64" w:rsidRPr="00066225"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638"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409" w:type="pct"/>
            <w:vMerge/>
          </w:tcPr>
          <w:p w:rsidR="00F42D64" w:rsidRPr="00066225" w:rsidRDefault="00F42D64" w:rsidP="00CE5F41">
            <w:pPr>
              <w:pStyle w:val="ConsPlusNormal"/>
              <w:outlineLvl w:val="2"/>
              <w:rPr>
                <w:rFonts w:ascii="Times New Roman" w:hAnsi="Times New Roman"/>
                <w:sz w:val="20"/>
                <w:szCs w:val="20"/>
              </w:rPr>
            </w:pPr>
          </w:p>
        </w:tc>
        <w:tc>
          <w:tcPr>
            <w:tcW w:w="455" w:type="pct"/>
          </w:tcPr>
          <w:p w:rsidR="00F42D64" w:rsidRPr="00066225" w:rsidRDefault="00F42D64" w:rsidP="00CE5F41">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p w:rsidR="00F42D64" w:rsidRPr="00066225" w:rsidRDefault="00F42D64"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F42D64" w:rsidRPr="00066225" w:rsidRDefault="00F42D64" w:rsidP="00CE5F41">
            <w:pPr>
              <w:pStyle w:val="ConsPlusNormal"/>
              <w:jc w:val="center"/>
              <w:outlineLvl w:val="2"/>
              <w:rPr>
                <w:rFonts w:ascii="Times New Roman" w:hAnsi="Times New Roman"/>
                <w:sz w:val="20"/>
                <w:szCs w:val="20"/>
              </w:rPr>
            </w:pPr>
          </w:p>
        </w:tc>
        <w:tc>
          <w:tcPr>
            <w:tcW w:w="364" w:type="pct"/>
          </w:tcPr>
          <w:p w:rsidR="00F42D64" w:rsidRPr="00066225" w:rsidRDefault="00F42D64" w:rsidP="00CE5F41">
            <w:pPr>
              <w:pStyle w:val="ConsPlusNormal"/>
              <w:jc w:val="center"/>
              <w:outlineLvl w:val="2"/>
              <w:rPr>
                <w:rFonts w:ascii="Times New Roman" w:hAnsi="Times New Roman"/>
                <w:sz w:val="20"/>
                <w:szCs w:val="20"/>
              </w:rPr>
            </w:pPr>
          </w:p>
        </w:tc>
        <w:tc>
          <w:tcPr>
            <w:tcW w:w="318" w:type="pct"/>
          </w:tcPr>
          <w:p w:rsidR="00F42D64" w:rsidRPr="00066225" w:rsidRDefault="00F42D64" w:rsidP="00CE5F41">
            <w:pPr>
              <w:pStyle w:val="ConsPlusNormal"/>
              <w:jc w:val="center"/>
              <w:outlineLvl w:val="2"/>
              <w:rPr>
                <w:rFonts w:ascii="Times New Roman" w:hAnsi="Times New Roman"/>
                <w:sz w:val="20"/>
                <w:szCs w:val="20"/>
              </w:rPr>
            </w:pPr>
          </w:p>
        </w:tc>
        <w:tc>
          <w:tcPr>
            <w:tcW w:w="319" w:type="pct"/>
          </w:tcPr>
          <w:p w:rsidR="00F42D64" w:rsidRPr="00066225" w:rsidRDefault="00F42D64" w:rsidP="00CE5F41">
            <w:pPr>
              <w:pStyle w:val="ConsPlusNormal"/>
              <w:jc w:val="center"/>
              <w:outlineLvl w:val="2"/>
              <w:rPr>
                <w:rFonts w:ascii="Times New Roman" w:hAnsi="Times New Roman"/>
                <w:sz w:val="20"/>
                <w:szCs w:val="20"/>
              </w:rPr>
            </w:pPr>
          </w:p>
        </w:tc>
        <w:tc>
          <w:tcPr>
            <w:tcW w:w="317" w:type="pct"/>
          </w:tcPr>
          <w:p w:rsidR="00F42D64" w:rsidRPr="00066225" w:rsidRDefault="00F42D64" w:rsidP="00CE5F41">
            <w:pPr>
              <w:pStyle w:val="ConsPlusNormal"/>
              <w:jc w:val="center"/>
              <w:outlineLvl w:val="2"/>
              <w:rPr>
                <w:rFonts w:ascii="Times New Roman" w:hAnsi="Times New Roman"/>
                <w:sz w:val="20"/>
                <w:szCs w:val="20"/>
              </w:rPr>
            </w:pPr>
          </w:p>
        </w:tc>
        <w:tc>
          <w:tcPr>
            <w:tcW w:w="321" w:type="pct"/>
            <w:gridSpan w:val="2"/>
          </w:tcPr>
          <w:p w:rsidR="00F42D64" w:rsidRPr="00066225" w:rsidRDefault="00F42D64" w:rsidP="00CE5F41">
            <w:pPr>
              <w:pStyle w:val="ConsPlusNormal"/>
              <w:jc w:val="center"/>
              <w:outlineLvl w:val="2"/>
              <w:rPr>
                <w:rFonts w:ascii="Times New Roman" w:hAnsi="Times New Roman"/>
                <w:sz w:val="20"/>
                <w:szCs w:val="20"/>
              </w:rPr>
            </w:pPr>
          </w:p>
        </w:tc>
        <w:tc>
          <w:tcPr>
            <w:tcW w:w="314" w:type="pct"/>
          </w:tcPr>
          <w:p w:rsidR="00F42D64" w:rsidRPr="00066225" w:rsidRDefault="00F42D64" w:rsidP="00CE5F41">
            <w:pPr>
              <w:pStyle w:val="ConsPlusNormal"/>
              <w:jc w:val="center"/>
              <w:outlineLvl w:val="2"/>
              <w:rPr>
                <w:rFonts w:ascii="Times New Roman" w:hAnsi="Times New Roman"/>
                <w:sz w:val="20"/>
                <w:szCs w:val="20"/>
              </w:rPr>
            </w:pPr>
          </w:p>
        </w:tc>
        <w:tc>
          <w:tcPr>
            <w:tcW w:w="637" w:type="pct"/>
            <w:vMerge/>
          </w:tcPr>
          <w:p w:rsidR="00F42D64" w:rsidRPr="00066225" w:rsidRDefault="00F42D64" w:rsidP="00CE5F41">
            <w:pPr>
              <w:pStyle w:val="ConsPlusNormal"/>
              <w:jc w:val="center"/>
              <w:outlineLvl w:val="2"/>
              <w:rPr>
                <w:rFonts w:ascii="Times New Roman" w:hAnsi="Times New Roman"/>
                <w:sz w:val="20"/>
                <w:szCs w:val="20"/>
              </w:rPr>
            </w:pPr>
          </w:p>
        </w:tc>
      </w:tr>
      <w:tr w:rsidR="00915EC8" w:rsidRPr="00066225" w:rsidTr="007011D4">
        <w:trPr>
          <w:trHeight w:val="270"/>
        </w:trPr>
        <w:tc>
          <w:tcPr>
            <w:tcW w:w="180" w:type="pct"/>
            <w:vMerge/>
          </w:tcPr>
          <w:p w:rsidR="00915EC8" w:rsidRPr="00066225" w:rsidRDefault="00915EC8" w:rsidP="00CE5F41">
            <w:pPr>
              <w:pStyle w:val="ConsPlusNormal"/>
              <w:jc w:val="center"/>
              <w:outlineLvl w:val="2"/>
              <w:rPr>
                <w:rFonts w:ascii="Times New Roman" w:hAnsi="Times New Roman" w:cs="Times New Roman"/>
                <w:sz w:val="24"/>
                <w:szCs w:val="24"/>
              </w:rPr>
            </w:pPr>
          </w:p>
        </w:tc>
        <w:tc>
          <w:tcPr>
            <w:tcW w:w="364" w:type="pct"/>
            <w:vMerge/>
          </w:tcPr>
          <w:p w:rsidR="00915EC8" w:rsidRPr="00066225" w:rsidRDefault="00915EC8" w:rsidP="00CE5F41">
            <w:pPr>
              <w:pStyle w:val="ConsPlusNormal"/>
              <w:outlineLvl w:val="2"/>
              <w:rPr>
                <w:rFonts w:ascii="Times New Roman" w:hAnsi="Times New Roman" w:cs="Times New Roman"/>
                <w:sz w:val="20"/>
                <w:szCs w:val="20"/>
              </w:rPr>
            </w:pPr>
          </w:p>
        </w:tc>
        <w:tc>
          <w:tcPr>
            <w:tcW w:w="638" w:type="pct"/>
            <w:vMerge/>
          </w:tcPr>
          <w:p w:rsidR="00915EC8" w:rsidRPr="00066225" w:rsidRDefault="00915EC8" w:rsidP="00CE5F41">
            <w:pPr>
              <w:pStyle w:val="ConsPlusNormal"/>
              <w:outlineLvl w:val="2"/>
              <w:rPr>
                <w:rFonts w:ascii="Times New Roman" w:hAnsi="Times New Roman" w:cs="Times New Roman"/>
                <w:sz w:val="20"/>
                <w:szCs w:val="20"/>
              </w:rPr>
            </w:pPr>
          </w:p>
        </w:tc>
        <w:tc>
          <w:tcPr>
            <w:tcW w:w="409" w:type="pct"/>
            <w:vMerge/>
          </w:tcPr>
          <w:p w:rsidR="00915EC8" w:rsidRPr="00066225" w:rsidRDefault="00915EC8" w:rsidP="00CE5F41">
            <w:pPr>
              <w:pStyle w:val="ConsPlusNormal"/>
              <w:outlineLvl w:val="2"/>
              <w:rPr>
                <w:rFonts w:ascii="Times New Roman" w:hAnsi="Times New Roman"/>
                <w:sz w:val="20"/>
                <w:szCs w:val="20"/>
              </w:rPr>
            </w:pPr>
          </w:p>
        </w:tc>
        <w:tc>
          <w:tcPr>
            <w:tcW w:w="455" w:type="pct"/>
          </w:tcPr>
          <w:p w:rsidR="00915EC8" w:rsidRPr="00066225" w:rsidRDefault="00915EC8" w:rsidP="00CE5F41">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363" w:type="pct"/>
          </w:tcPr>
          <w:p w:rsidR="00915EC8" w:rsidRPr="00066225" w:rsidRDefault="00810C04" w:rsidP="001829D8">
            <w:pPr>
              <w:pStyle w:val="ConsPlusNormal"/>
              <w:outlineLvl w:val="2"/>
              <w:rPr>
                <w:rFonts w:ascii="Times New Roman" w:hAnsi="Times New Roman" w:cs="Times New Roman"/>
                <w:sz w:val="20"/>
                <w:szCs w:val="20"/>
              </w:rPr>
            </w:pPr>
            <w:r>
              <w:rPr>
                <w:rFonts w:ascii="Times New Roman" w:hAnsi="Times New Roman" w:cs="Times New Roman"/>
                <w:sz w:val="20"/>
                <w:szCs w:val="20"/>
              </w:rPr>
              <w:t>15822,5</w:t>
            </w:r>
          </w:p>
        </w:tc>
        <w:tc>
          <w:tcPr>
            <w:tcW w:w="364" w:type="pct"/>
          </w:tcPr>
          <w:p w:rsidR="00915EC8" w:rsidRPr="00066225" w:rsidRDefault="00915EC8" w:rsidP="001829D8">
            <w:pPr>
              <w:rPr>
                <w:rFonts w:ascii="Times New Roman" w:hAnsi="Times New Roman"/>
                <w:sz w:val="20"/>
                <w:szCs w:val="20"/>
              </w:rPr>
            </w:pPr>
            <w:r w:rsidRPr="00066225">
              <w:rPr>
                <w:rFonts w:ascii="Times New Roman" w:hAnsi="Times New Roman"/>
                <w:sz w:val="20"/>
                <w:szCs w:val="20"/>
              </w:rPr>
              <w:t>1773,7</w:t>
            </w:r>
          </w:p>
        </w:tc>
        <w:tc>
          <w:tcPr>
            <w:tcW w:w="318" w:type="pct"/>
          </w:tcPr>
          <w:p w:rsidR="00915EC8" w:rsidRPr="00066225" w:rsidRDefault="00915EC8" w:rsidP="001829D8">
            <w:pPr>
              <w:rPr>
                <w:rFonts w:ascii="Times New Roman" w:hAnsi="Times New Roman"/>
                <w:sz w:val="20"/>
                <w:szCs w:val="20"/>
              </w:rPr>
            </w:pPr>
            <w:r w:rsidRPr="00066225">
              <w:rPr>
                <w:rFonts w:ascii="Times New Roman" w:hAnsi="Times New Roman"/>
                <w:sz w:val="20"/>
                <w:szCs w:val="20"/>
              </w:rPr>
              <w:t>1996,6</w:t>
            </w:r>
          </w:p>
        </w:tc>
        <w:tc>
          <w:tcPr>
            <w:tcW w:w="319" w:type="pct"/>
          </w:tcPr>
          <w:p w:rsidR="00915EC8" w:rsidRPr="00066225" w:rsidRDefault="00C663C5" w:rsidP="001829D8">
            <w:pPr>
              <w:rPr>
                <w:rFonts w:ascii="Times New Roman" w:hAnsi="Times New Roman"/>
                <w:sz w:val="20"/>
                <w:szCs w:val="20"/>
              </w:rPr>
            </w:pPr>
            <w:r>
              <w:rPr>
                <w:rFonts w:ascii="Times New Roman" w:hAnsi="Times New Roman"/>
                <w:sz w:val="20"/>
                <w:szCs w:val="20"/>
              </w:rPr>
              <w:t>1998,9</w:t>
            </w:r>
          </w:p>
        </w:tc>
        <w:tc>
          <w:tcPr>
            <w:tcW w:w="317" w:type="pct"/>
          </w:tcPr>
          <w:p w:rsidR="00915EC8" w:rsidRPr="00066225" w:rsidRDefault="00915EC8" w:rsidP="001829D8">
            <w:pPr>
              <w:rPr>
                <w:rFonts w:ascii="Times New Roman" w:hAnsi="Times New Roman"/>
                <w:sz w:val="20"/>
                <w:szCs w:val="20"/>
              </w:rPr>
            </w:pPr>
            <w:r w:rsidRPr="00066225">
              <w:rPr>
                <w:rFonts w:ascii="Times New Roman" w:hAnsi="Times New Roman"/>
                <w:sz w:val="20"/>
                <w:szCs w:val="20"/>
              </w:rPr>
              <w:t>3351,3</w:t>
            </w:r>
          </w:p>
        </w:tc>
        <w:tc>
          <w:tcPr>
            <w:tcW w:w="321" w:type="pct"/>
            <w:gridSpan w:val="2"/>
          </w:tcPr>
          <w:p w:rsidR="00915EC8" w:rsidRPr="00066225" w:rsidRDefault="00915EC8" w:rsidP="001829D8">
            <w:pPr>
              <w:rPr>
                <w:rFonts w:ascii="Times New Roman" w:hAnsi="Times New Roman"/>
                <w:sz w:val="20"/>
                <w:szCs w:val="20"/>
              </w:rPr>
            </w:pPr>
            <w:r w:rsidRPr="00066225">
              <w:rPr>
                <w:rFonts w:ascii="Times New Roman" w:hAnsi="Times New Roman"/>
                <w:sz w:val="20"/>
                <w:szCs w:val="20"/>
              </w:rPr>
              <w:t>3351,3</w:t>
            </w:r>
          </w:p>
        </w:tc>
        <w:tc>
          <w:tcPr>
            <w:tcW w:w="314" w:type="pct"/>
          </w:tcPr>
          <w:p w:rsidR="00915EC8" w:rsidRPr="00066225" w:rsidRDefault="00915EC8" w:rsidP="001829D8">
            <w:pPr>
              <w:rPr>
                <w:rFonts w:ascii="Times New Roman" w:hAnsi="Times New Roman"/>
                <w:sz w:val="20"/>
                <w:szCs w:val="20"/>
              </w:rPr>
            </w:pPr>
            <w:r w:rsidRPr="00066225">
              <w:rPr>
                <w:rFonts w:ascii="Times New Roman" w:hAnsi="Times New Roman"/>
                <w:sz w:val="20"/>
                <w:szCs w:val="20"/>
              </w:rPr>
              <w:t>3351,3</w:t>
            </w:r>
          </w:p>
        </w:tc>
        <w:tc>
          <w:tcPr>
            <w:tcW w:w="637" w:type="pct"/>
            <w:vMerge/>
          </w:tcPr>
          <w:p w:rsidR="00915EC8" w:rsidRPr="00066225" w:rsidRDefault="00915EC8" w:rsidP="00CE5F41">
            <w:pPr>
              <w:rPr>
                <w:rFonts w:ascii="Times New Roman" w:hAnsi="Times New Roman"/>
                <w:sz w:val="20"/>
                <w:szCs w:val="20"/>
              </w:rPr>
            </w:pPr>
          </w:p>
        </w:tc>
      </w:tr>
      <w:tr w:rsidR="00DF2756" w:rsidRPr="00066225" w:rsidTr="007011D4">
        <w:trPr>
          <w:trHeight w:val="395"/>
        </w:trPr>
        <w:tc>
          <w:tcPr>
            <w:tcW w:w="180" w:type="pct"/>
            <w:vMerge w:val="restart"/>
          </w:tcPr>
          <w:p w:rsidR="00DF2756" w:rsidRPr="00066225" w:rsidRDefault="00DF2756" w:rsidP="00CE5F41">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3</w:t>
            </w:r>
            <w:r w:rsidR="003418A3" w:rsidRPr="00066225">
              <w:rPr>
                <w:rFonts w:ascii="Times New Roman" w:hAnsi="Times New Roman" w:cs="Times New Roman"/>
                <w:sz w:val="20"/>
                <w:szCs w:val="20"/>
              </w:rPr>
              <w:t>8</w:t>
            </w:r>
          </w:p>
          <w:p w:rsidR="00DF2756" w:rsidRPr="00066225" w:rsidRDefault="00DF2756" w:rsidP="00CE5F41">
            <w:pPr>
              <w:pStyle w:val="ConsPlusNormal"/>
              <w:jc w:val="center"/>
              <w:outlineLvl w:val="2"/>
              <w:rPr>
                <w:rFonts w:ascii="Times New Roman" w:hAnsi="Times New Roman" w:cs="Times New Roman"/>
                <w:sz w:val="24"/>
                <w:szCs w:val="24"/>
              </w:rPr>
            </w:pPr>
          </w:p>
          <w:p w:rsidR="00DF2756" w:rsidRPr="00066225" w:rsidRDefault="00DF2756" w:rsidP="00CE5F41">
            <w:pPr>
              <w:pStyle w:val="ConsPlusNormal"/>
              <w:jc w:val="center"/>
              <w:outlineLvl w:val="2"/>
              <w:rPr>
                <w:rFonts w:ascii="Times New Roman" w:hAnsi="Times New Roman" w:cs="Times New Roman"/>
                <w:sz w:val="24"/>
                <w:szCs w:val="24"/>
              </w:rPr>
            </w:pPr>
          </w:p>
          <w:p w:rsidR="00DF2756" w:rsidRPr="00066225" w:rsidRDefault="00DF2756" w:rsidP="00CE5F41">
            <w:pPr>
              <w:pStyle w:val="ConsPlusNormal"/>
              <w:jc w:val="center"/>
              <w:outlineLvl w:val="2"/>
              <w:rPr>
                <w:rFonts w:ascii="Times New Roman" w:hAnsi="Times New Roman" w:cs="Times New Roman"/>
                <w:sz w:val="24"/>
                <w:szCs w:val="24"/>
              </w:rPr>
            </w:pPr>
          </w:p>
        </w:tc>
        <w:tc>
          <w:tcPr>
            <w:tcW w:w="364" w:type="pct"/>
            <w:vMerge w:val="restart"/>
          </w:tcPr>
          <w:p w:rsidR="00DF2756" w:rsidRPr="00066225" w:rsidRDefault="00DF2756" w:rsidP="00CE5F41">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Основное мероприятие 2</w:t>
            </w:r>
          </w:p>
          <w:p w:rsidR="00DF2756" w:rsidRPr="00066225" w:rsidRDefault="00DF2756" w:rsidP="00CE5F41">
            <w:pPr>
              <w:pStyle w:val="ConsPlusNormal"/>
              <w:jc w:val="center"/>
              <w:outlineLvl w:val="2"/>
              <w:rPr>
                <w:rFonts w:ascii="Times New Roman" w:hAnsi="Times New Roman" w:cs="Times New Roman"/>
                <w:sz w:val="20"/>
                <w:szCs w:val="20"/>
              </w:rPr>
            </w:pPr>
          </w:p>
          <w:p w:rsidR="00DF2756" w:rsidRPr="00066225" w:rsidRDefault="00DF2756" w:rsidP="00CE5F41">
            <w:pPr>
              <w:pStyle w:val="ConsPlusNormal"/>
              <w:jc w:val="center"/>
              <w:outlineLvl w:val="2"/>
              <w:rPr>
                <w:rFonts w:ascii="Times New Roman" w:hAnsi="Times New Roman" w:cs="Times New Roman"/>
                <w:sz w:val="20"/>
                <w:szCs w:val="20"/>
              </w:rPr>
            </w:pPr>
          </w:p>
        </w:tc>
        <w:tc>
          <w:tcPr>
            <w:tcW w:w="638" w:type="pct"/>
            <w:vMerge w:val="restart"/>
          </w:tcPr>
          <w:p w:rsidR="00DF2756" w:rsidRPr="00066225" w:rsidRDefault="00DF2756" w:rsidP="00CE5F41">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«Обеспечение деятельности информационно-методического центра»</w:t>
            </w:r>
          </w:p>
          <w:p w:rsidR="00DF2756" w:rsidRPr="00066225" w:rsidRDefault="00DF2756" w:rsidP="00CE5F41">
            <w:pPr>
              <w:pStyle w:val="ConsPlusNormal"/>
              <w:jc w:val="center"/>
              <w:outlineLvl w:val="2"/>
              <w:rPr>
                <w:rFonts w:ascii="Times New Roman" w:hAnsi="Times New Roman" w:cs="Times New Roman"/>
                <w:sz w:val="20"/>
                <w:szCs w:val="20"/>
              </w:rPr>
            </w:pPr>
          </w:p>
          <w:p w:rsidR="00DF2756" w:rsidRPr="00066225" w:rsidRDefault="00DF2756" w:rsidP="00CE5F41">
            <w:pPr>
              <w:pStyle w:val="ConsPlusNormal"/>
              <w:jc w:val="center"/>
              <w:outlineLvl w:val="2"/>
              <w:rPr>
                <w:rFonts w:ascii="Times New Roman" w:hAnsi="Times New Roman" w:cs="Times New Roman"/>
                <w:sz w:val="20"/>
                <w:szCs w:val="20"/>
              </w:rPr>
            </w:pPr>
          </w:p>
        </w:tc>
        <w:tc>
          <w:tcPr>
            <w:tcW w:w="409" w:type="pct"/>
            <w:vMerge w:val="restart"/>
          </w:tcPr>
          <w:p w:rsidR="00DF2756" w:rsidRPr="00066225" w:rsidRDefault="00DF2756" w:rsidP="00CE5F41">
            <w:pPr>
              <w:pStyle w:val="ConsPlusNormal"/>
              <w:outlineLvl w:val="2"/>
              <w:rPr>
                <w:rFonts w:ascii="Times New Roman" w:hAnsi="Times New Roman" w:cs="Times New Roman"/>
                <w:sz w:val="20"/>
                <w:szCs w:val="20"/>
              </w:rPr>
            </w:pPr>
            <w:r w:rsidRPr="00066225">
              <w:rPr>
                <w:rFonts w:ascii="Times New Roman" w:hAnsi="Times New Roman"/>
                <w:sz w:val="20"/>
                <w:szCs w:val="20"/>
              </w:rPr>
              <w:t>Управление образования</w:t>
            </w:r>
          </w:p>
          <w:p w:rsidR="00DF2756" w:rsidRPr="00066225" w:rsidRDefault="00DF2756" w:rsidP="00CE5F41">
            <w:pPr>
              <w:pStyle w:val="ConsPlusNormal"/>
              <w:jc w:val="center"/>
              <w:outlineLvl w:val="2"/>
              <w:rPr>
                <w:rFonts w:ascii="Times New Roman" w:hAnsi="Times New Roman" w:cs="Times New Roman"/>
                <w:sz w:val="20"/>
                <w:szCs w:val="20"/>
              </w:rPr>
            </w:pPr>
          </w:p>
          <w:p w:rsidR="00DF2756" w:rsidRPr="00066225" w:rsidRDefault="00DF2756" w:rsidP="00CE5F41">
            <w:pPr>
              <w:pStyle w:val="ConsPlusNormal"/>
              <w:jc w:val="center"/>
              <w:outlineLvl w:val="2"/>
              <w:rPr>
                <w:rFonts w:ascii="Times New Roman" w:hAnsi="Times New Roman" w:cs="Times New Roman"/>
                <w:sz w:val="20"/>
                <w:szCs w:val="20"/>
              </w:rPr>
            </w:pPr>
          </w:p>
          <w:p w:rsidR="00DF2756" w:rsidRPr="00066225" w:rsidRDefault="00DF2756" w:rsidP="00CE5F41">
            <w:pPr>
              <w:pStyle w:val="ConsPlusNormal"/>
              <w:jc w:val="center"/>
              <w:outlineLvl w:val="2"/>
              <w:rPr>
                <w:rFonts w:ascii="Times New Roman" w:hAnsi="Times New Roman" w:cs="Times New Roman"/>
                <w:sz w:val="20"/>
                <w:szCs w:val="20"/>
              </w:rPr>
            </w:pPr>
          </w:p>
        </w:tc>
        <w:tc>
          <w:tcPr>
            <w:tcW w:w="455" w:type="pct"/>
          </w:tcPr>
          <w:p w:rsidR="00DF2756" w:rsidRPr="00066225" w:rsidRDefault="00DF2756" w:rsidP="00CE5F41">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p w:rsidR="00DF2756" w:rsidRPr="00066225" w:rsidRDefault="00DF2756"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DF2756" w:rsidRPr="00066225" w:rsidRDefault="00810C04" w:rsidP="00E40C52">
            <w:pPr>
              <w:spacing w:after="0" w:line="240" w:lineRule="auto"/>
              <w:rPr>
                <w:rFonts w:ascii="Times New Roman" w:hAnsi="Times New Roman"/>
                <w:sz w:val="20"/>
                <w:szCs w:val="20"/>
              </w:rPr>
            </w:pPr>
            <w:r>
              <w:rPr>
                <w:rFonts w:ascii="Times New Roman" w:hAnsi="Times New Roman"/>
                <w:sz w:val="20"/>
                <w:szCs w:val="20"/>
              </w:rPr>
              <w:t>35320,2</w:t>
            </w:r>
          </w:p>
          <w:p w:rsidR="00DF2756" w:rsidRPr="00066225" w:rsidRDefault="00DF2756" w:rsidP="00E40C52">
            <w:pPr>
              <w:pStyle w:val="ConsPlusNormal"/>
              <w:jc w:val="center"/>
              <w:outlineLvl w:val="2"/>
              <w:rPr>
                <w:rFonts w:ascii="Times New Roman" w:hAnsi="Times New Roman" w:cs="Times New Roman"/>
                <w:sz w:val="20"/>
                <w:szCs w:val="20"/>
              </w:rPr>
            </w:pPr>
          </w:p>
        </w:tc>
        <w:tc>
          <w:tcPr>
            <w:tcW w:w="364" w:type="pct"/>
          </w:tcPr>
          <w:p w:rsidR="00DF2756" w:rsidRPr="00066225" w:rsidRDefault="00DF2756" w:rsidP="00E40C52">
            <w:pPr>
              <w:spacing w:after="0" w:line="240" w:lineRule="auto"/>
              <w:rPr>
                <w:rFonts w:ascii="Times New Roman" w:hAnsi="Times New Roman"/>
                <w:sz w:val="20"/>
                <w:szCs w:val="20"/>
              </w:rPr>
            </w:pPr>
            <w:r w:rsidRPr="00066225">
              <w:rPr>
                <w:rFonts w:ascii="Times New Roman" w:hAnsi="Times New Roman"/>
                <w:sz w:val="20"/>
                <w:szCs w:val="20"/>
              </w:rPr>
              <w:t>4838,2</w:t>
            </w:r>
          </w:p>
          <w:p w:rsidR="00DF2756" w:rsidRPr="00066225" w:rsidRDefault="00DF2756" w:rsidP="00E40C52">
            <w:pPr>
              <w:pStyle w:val="ConsPlusNormal"/>
              <w:jc w:val="center"/>
              <w:outlineLvl w:val="2"/>
              <w:rPr>
                <w:rFonts w:ascii="Times New Roman" w:hAnsi="Times New Roman" w:cs="Times New Roman"/>
                <w:sz w:val="20"/>
                <w:szCs w:val="20"/>
              </w:rPr>
            </w:pPr>
          </w:p>
        </w:tc>
        <w:tc>
          <w:tcPr>
            <w:tcW w:w="318" w:type="pct"/>
          </w:tcPr>
          <w:p w:rsidR="00DF2756" w:rsidRPr="00066225" w:rsidRDefault="00915EC8" w:rsidP="00E40C52">
            <w:pPr>
              <w:spacing w:after="0" w:line="240" w:lineRule="auto"/>
              <w:rPr>
                <w:rFonts w:ascii="Times New Roman" w:hAnsi="Times New Roman"/>
                <w:sz w:val="20"/>
                <w:szCs w:val="20"/>
              </w:rPr>
            </w:pPr>
            <w:r w:rsidRPr="00066225">
              <w:rPr>
                <w:rFonts w:ascii="Times New Roman" w:hAnsi="Times New Roman"/>
                <w:sz w:val="20"/>
                <w:szCs w:val="20"/>
              </w:rPr>
              <w:t>5207,6</w:t>
            </w:r>
          </w:p>
          <w:p w:rsidR="00DF2756" w:rsidRPr="00066225" w:rsidRDefault="00DF2756" w:rsidP="00E40C52">
            <w:pPr>
              <w:pStyle w:val="ConsPlusNormal"/>
              <w:jc w:val="center"/>
              <w:outlineLvl w:val="2"/>
              <w:rPr>
                <w:rFonts w:ascii="Times New Roman" w:hAnsi="Times New Roman" w:cs="Times New Roman"/>
                <w:sz w:val="20"/>
                <w:szCs w:val="20"/>
              </w:rPr>
            </w:pPr>
          </w:p>
        </w:tc>
        <w:tc>
          <w:tcPr>
            <w:tcW w:w="319" w:type="pct"/>
          </w:tcPr>
          <w:p w:rsidR="00DF2756" w:rsidRPr="00066225" w:rsidRDefault="00C663C5" w:rsidP="00E40C52">
            <w:pPr>
              <w:spacing w:after="0" w:line="240" w:lineRule="auto"/>
              <w:rPr>
                <w:rFonts w:ascii="Times New Roman" w:hAnsi="Times New Roman"/>
                <w:sz w:val="20"/>
                <w:szCs w:val="20"/>
              </w:rPr>
            </w:pPr>
            <w:r>
              <w:rPr>
                <w:rFonts w:ascii="Times New Roman" w:hAnsi="Times New Roman"/>
                <w:sz w:val="20"/>
                <w:szCs w:val="20"/>
              </w:rPr>
              <w:t>6166,2</w:t>
            </w:r>
          </w:p>
          <w:p w:rsidR="00DF2756" w:rsidRPr="00066225" w:rsidRDefault="00DF2756" w:rsidP="00E40C52">
            <w:pPr>
              <w:pStyle w:val="ConsPlusNormal"/>
              <w:jc w:val="center"/>
              <w:outlineLvl w:val="2"/>
              <w:rPr>
                <w:rFonts w:ascii="Times New Roman" w:hAnsi="Times New Roman" w:cs="Times New Roman"/>
                <w:sz w:val="20"/>
                <w:szCs w:val="20"/>
              </w:rPr>
            </w:pPr>
          </w:p>
        </w:tc>
        <w:tc>
          <w:tcPr>
            <w:tcW w:w="317" w:type="pct"/>
          </w:tcPr>
          <w:p w:rsidR="00DF2756" w:rsidRPr="00066225" w:rsidRDefault="00915EC8" w:rsidP="00E40C52">
            <w:pPr>
              <w:spacing w:after="0" w:line="240" w:lineRule="auto"/>
              <w:rPr>
                <w:rFonts w:ascii="Times New Roman" w:hAnsi="Times New Roman"/>
                <w:sz w:val="20"/>
                <w:szCs w:val="20"/>
              </w:rPr>
            </w:pPr>
            <w:r w:rsidRPr="00066225">
              <w:rPr>
                <w:rFonts w:ascii="Times New Roman" w:hAnsi="Times New Roman"/>
                <w:sz w:val="20"/>
                <w:szCs w:val="20"/>
              </w:rPr>
              <w:t>6369,4</w:t>
            </w:r>
          </w:p>
          <w:p w:rsidR="00DF2756" w:rsidRPr="00066225" w:rsidRDefault="00DF2756" w:rsidP="00E40C52">
            <w:pPr>
              <w:pStyle w:val="ConsPlusNormal"/>
              <w:jc w:val="center"/>
              <w:outlineLvl w:val="2"/>
              <w:rPr>
                <w:rFonts w:ascii="Times New Roman" w:hAnsi="Times New Roman" w:cs="Times New Roman"/>
                <w:sz w:val="20"/>
                <w:szCs w:val="20"/>
              </w:rPr>
            </w:pPr>
          </w:p>
        </w:tc>
        <w:tc>
          <w:tcPr>
            <w:tcW w:w="321" w:type="pct"/>
            <w:gridSpan w:val="2"/>
          </w:tcPr>
          <w:p w:rsidR="00DF2756" w:rsidRPr="00066225" w:rsidRDefault="00915EC8" w:rsidP="00E40C52">
            <w:pPr>
              <w:spacing w:after="0" w:line="240" w:lineRule="auto"/>
              <w:rPr>
                <w:rFonts w:ascii="Times New Roman" w:hAnsi="Times New Roman"/>
                <w:sz w:val="20"/>
                <w:szCs w:val="20"/>
              </w:rPr>
            </w:pPr>
            <w:r w:rsidRPr="00066225">
              <w:rPr>
                <w:rFonts w:ascii="Times New Roman" w:hAnsi="Times New Roman"/>
                <w:sz w:val="20"/>
                <w:szCs w:val="20"/>
              </w:rPr>
              <w:t>6369,4</w:t>
            </w:r>
          </w:p>
          <w:p w:rsidR="00DF2756" w:rsidRPr="00066225" w:rsidRDefault="00DF2756" w:rsidP="00E40C52">
            <w:pPr>
              <w:pStyle w:val="ConsPlusNormal"/>
              <w:jc w:val="center"/>
              <w:outlineLvl w:val="2"/>
              <w:rPr>
                <w:rFonts w:ascii="Times New Roman" w:hAnsi="Times New Roman" w:cs="Times New Roman"/>
                <w:sz w:val="20"/>
                <w:szCs w:val="20"/>
              </w:rPr>
            </w:pPr>
          </w:p>
        </w:tc>
        <w:tc>
          <w:tcPr>
            <w:tcW w:w="314" w:type="pct"/>
          </w:tcPr>
          <w:p w:rsidR="00DF2756" w:rsidRPr="00066225" w:rsidRDefault="00915EC8" w:rsidP="00E40C52">
            <w:pPr>
              <w:spacing w:after="0" w:line="240" w:lineRule="auto"/>
              <w:rPr>
                <w:rFonts w:ascii="Times New Roman" w:hAnsi="Times New Roman"/>
                <w:sz w:val="20"/>
                <w:szCs w:val="20"/>
              </w:rPr>
            </w:pPr>
            <w:r w:rsidRPr="00066225">
              <w:rPr>
                <w:rFonts w:ascii="Times New Roman" w:hAnsi="Times New Roman"/>
                <w:sz w:val="20"/>
                <w:szCs w:val="20"/>
              </w:rPr>
              <w:t>6369,4</w:t>
            </w:r>
          </w:p>
          <w:p w:rsidR="00DF2756" w:rsidRPr="00066225" w:rsidRDefault="00DF2756" w:rsidP="00E40C52">
            <w:pPr>
              <w:pStyle w:val="ConsPlusNormal"/>
              <w:jc w:val="center"/>
              <w:outlineLvl w:val="2"/>
              <w:rPr>
                <w:rFonts w:ascii="Times New Roman" w:hAnsi="Times New Roman" w:cs="Times New Roman"/>
                <w:sz w:val="20"/>
                <w:szCs w:val="20"/>
              </w:rPr>
            </w:pPr>
          </w:p>
        </w:tc>
        <w:tc>
          <w:tcPr>
            <w:tcW w:w="637" w:type="pct"/>
            <w:vMerge w:val="restart"/>
          </w:tcPr>
          <w:p w:rsidR="00DF2756" w:rsidRPr="00066225" w:rsidRDefault="00DF2756" w:rsidP="00CE5F41">
            <w:pPr>
              <w:pStyle w:val="ConsPlusNormal"/>
              <w:rPr>
                <w:rFonts w:ascii="Times New Roman" w:hAnsi="Times New Roman"/>
                <w:sz w:val="20"/>
                <w:szCs w:val="20"/>
              </w:rPr>
            </w:pPr>
            <w:r w:rsidRPr="00066225">
              <w:rPr>
                <w:rFonts w:ascii="Times New Roman" w:hAnsi="Times New Roman"/>
                <w:sz w:val="20"/>
                <w:szCs w:val="20"/>
              </w:rPr>
              <w:t>повышение качества образования</w:t>
            </w:r>
          </w:p>
          <w:p w:rsidR="00DF2756" w:rsidRPr="00066225" w:rsidRDefault="00DF2756" w:rsidP="00CE5F41">
            <w:pPr>
              <w:pStyle w:val="ConsPlusNormal"/>
              <w:jc w:val="center"/>
              <w:outlineLvl w:val="2"/>
              <w:rPr>
                <w:rFonts w:ascii="Times New Roman" w:hAnsi="Times New Roman" w:cs="Times New Roman"/>
                <w:sz w:val="20"/>
                <w:szCs w:val="20"/>
              </w:rPr>
            </w:pPr>
          </w:p>
        </w:tc>
      </w:tr>
      <w:tr w:rsidR="009D1CF1" w:rsidRPr="00066225" w:rsidTr="007011D4">
        <w:trPr>
          <w:trHeight w:val="428"/>
        </w:trPr>
        <w:tc>
          <w:tcPr>
            <w:tcW w:w="180" w:type="pct"/>
            <w:vMerge/>
          </w:tcPr>
          <w:p w:rsidR="00F42D64" w:rsidRPr="00066225"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638"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409" w:type="pct"/>
            <w:vMerge/>
          </w:tcPr>
          <w:p w:rsidR="00F42D64" w:rsidRPr="00066225" w:rsidRDefault="00F42D64" w:rsidP="00CE5F41">
            <w:pPr>
              <w:pStyle w:val="ConsPlusNormal"/>
              <w:outlineLvl w:val="2"/>
              <w:rPr>
                <w:rFonts w:ascii="Times New Roman" w:hAnsi="Times New Roman"/>
                <w:sz w:val="20"/>
                <w:szCs w:val="20"/>
              </w:rPr>
            </w:pPr>
          </w:p>
        </w:tc>
        <w:tc>
          <w:tcPr>
            <w:tcW w:w="455" w:type="pct"/>
          </w:tcPr>
          <w:p w:rsidR="00F42D64" w:rsidRPr="00066225" w:rsidRDefault="00F42D64" w:rsidP="004906D0">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tc>
        <w:tc>
          <w:tcPr>
            <w:tcW w:w="363" w:type="pct"/>
          </w:tcPr>
          <w:p w:rsidR="00F42D64" w:rsidRPr="00066225" w:rsidRDefault="00F42D64" w:rsidP="00CE5F41">
            <w:pPr>
              <w:spacing w:after="0" w:line="240" w:lineRule="auto"/>
              <w:rPr>
                <w:rFonts w:ascii="Times New Roman" w:hAnsi="Times New Roman"/>
                <w:sz w:val="20"/>
                <w:szCs w:val="20"/>
              </w:rPr>
            </w:pPr>
          </w:p>
          <w:p w:rsidR="00F42D64" w:rsidRPr="00066225" w:rsidRDefault="00F42D64" w:rsidP="00CE5F41">
            <w:pPr>
              <w:pStyle w:val="ConsPlusNormal"/>
              <w:jc w:val="center"/>
              <w:outlineLvl w:val="2"/>
              <w:rPr>
                <w:rFonts w:ascii="Times New Roman" w:hAnsi="Times New Roman"/>
                <w:sz w:val="20"/>
                <w:szCs w:val="20"/>
              </w:rPr>
            </w:pPr>
          </w:p>
        </w:tc>
        <w:tc>
          <w:tcPr>
            <w:tcW w:w="364" w:type="pct"/>
          </w:tcPr>
          <w:p w:rsidR="00F42D64" w:rsidRPr="00066225" w:rsidRDefault="00F42D64" w:rsidP="00CE5F41">
            <w:pPr>
              <w:spacing w:after="0" w:line="240" w:lineRule="auto"/>
              <w:rPr>
                <w:rFonts w:ascii="Times New Roman" w:hAnsi="Times New Roman"/>
                <w:sz w:val="20"/>
                <w:szCs w:val="20"/>
              </w:rPr>
            </w:pPr>
          </w:p>
          <w:p w:rsidR="00F42D64" w:rsidRPr="00066225" w:rsidRDefault="00F42D64" w:rsidP="00CE5F41">
            <w:pPr>
              <w:pStyle w:val="ConsPlusNormal"/>
              <w:jc w:val="center"/>
              <w:outlineLvl w:val="2"/>
              <w:rPr>
                <w:rFonts w:ascii="Times New Roman" w:hAnsi="Times New Roman"/>
                <w:sz w:val="20"/>
                <w:szCs w:val="20"/>
              </w:rPr>
            </w:pPr>
          </w:p>
        </w:tc>
        <w:tc>
          <w:tcPr>
            <w:tcW w:w="318" w:type="pct"/>
          </w:tcPr>
          <w:p w:rsidR="00F42D64" w:rsidRPr="00066225" w:rsidRDefault="00F42D64" w:rsidP="00CE5F41">
            <w:pPr>
              <w:spacing w:after="0" w:line="240" w:lineRule="auto"/>
              <w:rPr>
                <w:rFonts w:ascii="Times New Roman" w:hAnsi="Times New Roman"/>
                <w:sz w:val="20"/>
                <w:szCs w:val="20"/>
              </w:rPr>
            </w:pPr>
          </w:p>
          <w:p w:rsidR="00F42D64" w:rsidRPr="00066225" w:rsidRDefault="00F42D64" w:rsidP="00CE5F41">
            <w:pPr>
              <w:pStyle w:val="ConsPlusNormal"/>
              <w:jc w:val="center"/>
              <w:outlineLvl w:val="2"/>
              <w:rPr>
                <w:rFonts w:ascii="Times New Roman" w:hAnsi="Times New Roman" w:cs="Times New Roman"/>
                <w:sz w:val="20"/>
                <w:szCs w:val="20"/>
              </w:rPr>
            </w:pPr>
          </w:p>
        </w:tc>
        <w:tc>
          <w:tcPr>
            <w:tcW w:w="319" w:type="pct"/>
          </w:tcPr>
          <w:p w:rsidR="00F42D64" w:rsidRPr="00066225" w:rsidRDefault="00F42D64" w:rsidP="00CE5F41">
            <w:pPr>
              <w:spacing w:after="0" w:line="240" w:lineRule="auto"/>
              <w:rPr>
                <w:rFonts w:ascii="Times New Roman" w:hAnsi="Times New Roman"/>
                <w:sz w:val="20"/>
                <w:szCs w:val="20"/>
              </w:rPr>
            </w:pPr>
          </w:p>
          <w:p w:rsidR="00F42D64" w:rsidRPr="00066225" w:rsidRDefault="00F42D64" w:rsidP="00CE5F41">
            <w:pPr>
              <w:pStyle w:val="ConsPlusNormal"/>
              <w:jc w:val="center"/>
              <w:outlineLvl w:val="2"/>
              <w:rPr>
                <w:rFonts w:ascii="Times New Roman" w:hAnsi="Times New Roman" w:cs="Times New Roman"/>
                <w:sz w:val="20"/>
                <w:szCs w:val="20"/>
              </w:rPr>
            </w:pPr>
          </w:p>
        </w:tc>
        <w:tc>
          <w:tcPr>
            <w:tcW w:w="317" w:type="pct"/>
          </w:tcPr>
          <w:p w:rsidR="00F42D64" w:rsidRPr="00066225" w:rsidRDefault="00F42D64">
            <w:pPr>
              <w:spacing w:after="0" w:line="240" w:lineRule="auto"/>
              <w:rPr>
                <w:rFonts w:ascii="Times New Roman" w:hAnsi="Times New Roman"/>
                <w:sz w:val="20"/>
                <w:szCs w:val="20"/>
              </w:rPr>
            </w:pPr>
          </w:p>
          <w:p w:rsidR="00F42D64" w:rsidRPr="00066225" w:rsidRDefault="00F42D64" w:rsidP="00210E5D">
            <w:pPr>
              <w:pStyle w:val="ConsPlusNormal"/>
              <w:jc w:val="center"/>
              <w:outlineLvl w:val="2"/>
              <w:rPr>
                <w:rFonts w:ascii="Times New Roman" w:hAnsi="Times New Roman" w:cs="Times New Roman"/>
                <w:sz w:val="20"/>
                <w:szCs w:val="20"/>
              </w:rPr>
            </w:pPr>
          </w:p>
        </w:tc>
        <w:tc>
          <w:tcPr>
            <w:tcW w:w="321" w:type="pct"/>
            <w:gridSpan w:val="2"/>
          </w:tcPr>
          <w:p w:rsidR="00F42D64" w:rsidRPr="00066225" w:rsidRDefault="00F42D64">
            <w:pPr>
              <w:spacing w:after="0" w:line="240" w:lineRule="auto"/>
              <w:rPr>
                <w:rFonts w:ascii="Times New Roman" w:hAnsi="Times New Roman"/>
                <w:sz w:val="20"/>
                <w:szCs w:val="20"/>
              </w:rPr>
            </w:pPr>
          </w:p>
          <w:p w:rsidR="00F42D64" w:rsidRPr="00066225" w:rsidRDefault="00F42D64" w:rsidP="00210E5D">
            <w:pPr>
              <w:pStyle w:val="ConsPlusNormal"/>
              <w:jc w:val="center"/>
              <w:outlineLvl w:val="2"/>
              <w:rPr>
                <w:rFonts w:ascii="Times New Roman" w:hAnsi="Times New Roman" w:cs="Times New Roman"/>
                <w:sz w:val="20"/>
                <w:szCs w:val="20"/>
              </w:rPr>
            </w:pPr>
          </w:p>
        </w:tc>
        <w:tc>
          <w:tcPr>
            <w:tcW w:w="314" w:type="pct"/>
          </w:tcPr>
          <w:p w:rsidR="00F42D64" w:rsidRPr="00066225" w:rsidRDefault="00F42D64" w:rsidP="00CE5F41">
            <w:pPr>
              <w:pStyle w:val="ConsPlusNormal"/>
              <w:rPr>
                <w:rFonts w:ascii="Times New Roman" w:hAnsi="Times New Roman"/>
                <w:sz w:val="20"/>
                <w:szCs w:val="20"/>
              </w:rPr>
            </w:pPr>
          </w:p>
        </w:tc>
        <w:tc>
          <w:tcPr>
            <w:tcW w:w="637" w:type="pct"/>
            <w:vMerge/>
          </w:tcPr>
          <w:p w:rsidR="00F42D64" w:rsidRPr="00066225" w:rsidRDefault="00F42D64" w:rsidP="00CE5F41">
            <w:pPr>
              <w:pStyle w:val="ConsPlusNormal"/>
              <w:rPr>
                <w:rFonts w:ascii="Times New Roman" w:hAnsi="Times New Roman"/>
                <w:sz w:val="20"/>
                <w:szCs w:val="20"/>
              </w:rPr>
            </w:pPr>
          </w:p>
        </w:tc>
      </w:tr>
      <w:tr w:rsidR="009D1CF1" w:rsidRPr="00066225" w:rsidTr="007011D4">
        <w:trPr>
          <w:trHeight w:val="435"/>
        </w:trPr>
        <w:tc>
          <w:tcPr>
            <w:tcW w:w="180" w:type="pct"/>
            <w:vMerge/>
          </w:tcPr>
          <w:p w:rsidR="00F42D64" w:rsidRPr="00066225"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638"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409" w:type="pct"/>
            <w:vMerge/>
          </w:tcPr>
          <w:p w:rsidR="00F42D64" w:rsidRPr="00066225" w:rsidRDefault="00F42D64" w:rsidP="00CE5F41">
            <w:pPr>
              <w:pStyle w:val="ConsPlusNormal"/>
              <w:outlineLvl w:val="2"/>
              <w:rPr>
                <w:rFonts w:ascii="Times New Roman" w:hAnsi="Times New Roman"/>
                <w:sz w:val="20"/>
                <w:szCs w:val="20"/>
              </w:rPr>
            </w:pPr>
          </w:p>
        </w:tc>
        <w:tc>
          <w:tcPr>
            <w:tcW w:w="455" w:type="pct"/>
          </w:tcPr>
          <w:p w:rsidR="00F42D64" w:rsidRPr="00066225" w:rsidRDefault="00F42D64" w:rsidP="004906D0">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tc>
        <w:tc>
          <w:tcPr>
            <w:tcW w:w="363" w:type="pct"/>
          </w:tcPr>
          <w:p w:rsidR="00F42D64" w:rsidRPr="00066225" w:rsidRDefault="00F42D64" w:rsidP="00CE5F41">
            <w:pPr>
              <w:pStyle w:val="ConsPlusNormal"/>
              <w:jc w:val="center"/>
              <w:outlineLvl w:val="2"/>
              <w:rPr>
                <w:rFonts w:ascii="Times New Roman" w:hAnsi="Times New Roman"/>
                <w:sz w:val="20"/>
                <w:szCs w:val="20"/>
              </w:rPr>
            </w:pPr>
          </w:p>
        </w:tc>
        <w:tc>
          <w:tcPr>
            <w:tcW w:w="364" w:type="pct"/>
          </w:tcPr>
          <w:p w:rsidR="00F42D64" w:rsidRPr="00066225" w:rsidRDefault="00F42D64" w:rsidP="00CE5F41">
            <w:pPr>
              <w:pStyle w:val="ConsPlusNormal"/>
              <w:jc w:val="center"/>
              <w:outlineLvl w:val="2"/>
              <w:rPr>
                <w:rFonts w:ascii="Times New Roman" w:hAnsi="Times New Roman"/>
                <w:sz w:val="20"/>
                <w:szCs w:val="20"/>
              </w:rPr>
            </w:pPr>
          </w:p>
        </w:tc>
        <w:tc>
          <w:tcPr>
            <w:tcW w:w="318" w:type="pct"/>
          </w:tcPr>
          <w:p w:rsidR="00F42D64" w:rsidRPr="00066225" w:rsidRDefault="00F42D64" w:rsidP="00CE5F41">
            <w:pPr>
              <w:pStyle w:val="ConsPlusNormal"/>
              <w:jc w:val="center"/>
              <w:outlineLvl w:val="2"/>
              <w:rPr>
                <w:rFonts w:ascii="Times New Roman" w:hAnsi="Times New Roman"/>
                <w:sz w:val="20"/>
                <w:szCs w:val="20"/>
              </w:rPr>
            </w:pPr>
          </w:p>
        </w:tc>
        <w:tc>
          <w:tcPr>
            <w:tcW w:w="319" w:type="pct"/>
          </w:tcPr>
          <w:p w:rsidR="00F42D64" w:rsidRPr="00066225" w:rsidRDefault="00F42D64" w:rsidP="00CE5F41">
            <w:pPr>
              <w:pStyle w:val="ConsPlusNormal"/>
              <w:jc w:val="center"/>
              <w:outlineLvl w:val="2"/>
              <w:rPr>
                <w:rFonts w:ascii="Times New Roman" w:hAnsi="Times New Roman"/>
                <w:sz w:val="20"/>
                <w:szCs w:val="20"/>
              </w:rPr>
            </w:pPr>
          </w:p>
        </w:tc>
        <w:tc>
          <w:tcPr>
            <w:tcW w:w="317" w:type="pct"/>
          </w:tcPr>
          <w:p w:rsidR="00F42D64" w:rsidRPr="00066225" w:rsidRDefault="00F42D64" w:rsidP="00CE5F41">
            <w:pPr>
              <w:pStyle w:val="ConsPlusNormal"/>
              <w:jc w:val="center"/>
              <w:outlineLvl w:val="2"/>
              <w:rPr>
                <w:rFonts w:ascii="Times New Roman" w:hAnsi="Times New Roman"/>
                <w:sz w:val="20"/>
                <w:szCs w:val="20"/>
              </w:rPr>
            </w:pPr>
          </w:p>
        </w:tc>
        <w:tc>
          <w:tcPr>
            <w:tcW w:w="321" w:type="pct"/>
            <w:gridSpan w:val="2"/>
          </w:tcPr>
          <w:p w:rsidR="00F42D64" w:rsidRPr="00066225" w:rsidRDefault="00F42D64" w:rsidP="00CE5F41">
            <w:pPr>
              <w:pStyle w:val="ConsPlusNormal"/>
              <w:jc w:val="center"/>
              <w:outlineLvl w:val="2"/>
              <w:rPr>
                <w:rFonts w:ascii="Times New Roman" w:hAnsi="Times New Roman"/>
                <w:sz w:val="20"/>
                <w:szCs w:val="20"/>
              </w:rPr>
            </w:pPr>
          </w:p>
        </w:tc>
        <w:tc>
          <w:tcPr>
            <w:tcW w:w="314" w:type="pct"/>
          </w:tcPr>
          <w:p w:rsidR="00F42D64" w:rsidRPr="00066225" w:rsidRDefault="00F42D64" w:rsidP="00CE5F41">
            <w:pPr>
              <w:pStyle w:val="ConsPlusNormal"/>
              <w:rPr>
                <w:rFonts w:ascii="Times New Roman" w:hAnsi="Times New Roman"/>
                <w:sz w:val="20"/>
                <w:szCs w:val="20"/>
              </w:rPr>
            </w:pPr>
          </w:p>
        </w:tc>
        <w:tc>
          <w:tcPr>
            <w:tcW w:w="637" w:type="pct"/>
            <w:vMerge/>
          </w:tcPr>
          <w:p w:rsidR="00F42D64" w:rsidRPr="00066225" w:rsidRDefault="00F42D64" w:rsidP="00CE5F41">
            <w:pPr>
              <w:pStyle w:val="ConsPlusNormal"/>
              <w:rPr>
                <w:rFonts w:ascii="Times New Roman" w:hAnsi="Times New Roman"/>
                <w:sz w:val="20"/>
                <w:szCs w:val="20"/>
              </w:rPr>
            </w:pPr>
          </w:p>
        </w:tc>
      </w:tr>
      <w:tr w:rsidR="00915EC8" w:rsidRPr="00066225" w:rsidTr="007011D4">
        <w:trPr>
          <w:trHeight w:val="315"/>
        </w:trPr>
        <w:tc>
          <w:tcPr>
            <w:tcW w:w="180" w:type="pct"/>
            <w:vMerge/>
          </w:tcPr>
          <w:p w:rsidR="00915EC8" w:rsidRPr="00066225" w:rsidRDefault="00915EC8" w:rsidP="00CE5F41">
            <w:pPr>
              <w:pStyle w:val="ConsPlusNormal"/>
              <w:jc w:val="center"/>
              <w:outlineLvl w:val="2"/>
              <w:rPr>
                <w:rFonts w:ascii="Times New Roman" w:hAnsi="Times New Roman" w:cs="Times New Roman"/>
                <w:sz w:val="24"/>
                <w:szCs w:val="24"/>
              </w:rPr>
            </w:pPr>
          </w:p>
        </w:tc>
        <w:tc>
          <w:tcPr>
            <w:tcW w:w="364" w:type="pct"/>
            <w:vMerge/>
          </w:tcPr>
          <w:p w:rsidR="00915EC8" w:rsidRPr="00066225" w:rsidRDefault="00915EC8" w:rsidP="00CE5F41">
            <w:pPr>
              <w:pStyle w:val="ConsPlusNormal"/>
              <w:outlineLvl w:val="2"/>
              <w:rPr>
                <w:rFonts w:ascii="Times New Roman" w:hAnsi="Times New Roman" w:cs="Times New Roman"/>
                <w:sz w:val="20"/>
                <w:szCs w:val="20"/>
              </w:rPr>
            </w:pPr>
          </w:p>
        </w:tc>
        <w:tc>
          <w:tcPr>
            <w:tcW w:w="638" w:type="pct"/>
            <w:vMerge/>
          </w:tcPr>
          <w:p w:rsidR="00915EC8" w:rsidRPr="00066225" w:rsidRDefault="00915EC8" w:rsidP="00CE5F41">
            <w:pPr>
              <w:pStyle w:val="ConsPlusNormal"/>
              <w:outlineLvl w:val="2"/>
              <w:rPr>
                <w:rFonts w:ascii="Times New Roman" w:hAnsi="Times New Roman" w:cs="Times New Roman"/>
                <w:sz w:val="20"/>
                <w:szCs w:val="20"/>
              </w:rPr>
            </w:pPr>
          </w:p>
        </w:tc>
        <w:tc>
          <w:tcPr>
            <w:tcW w:w="409" w:type="pct"/>
            <w:vMerge/>
          </w:tcPr>
          <w:p w:rsidR="00915EC8" w:rsidRPr="00066225" w:rsidRDefault="00915EC8" w:rsidP="00CE5F41">
            <w:pPr>
              <w:pStyle w:val="ConsPlusNormal"/>
              <w:outlineLvl w:val="2"/>
              <w:rPr>
                <w:rFonts w:ascii="Times New Roman" w:hAnsi="Times New Roman"/>
                <w:sz w:val="20"/>
                <w:szCs w:val="20"/>
              </w:rPr>
            </w:pPr>
          </w:p>
        </w:tc>
        <w:tc>
          <w:tcPr>
            <w:tcW w:w="455" w:type="pct"/>
          </w:tcPr>
          <w:p w:rsidR="00915EC8" w:rsidRPr="00066225" w:rsidRDefault="00915EC8" w:rsidP="00CE5F41">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363" w:type="pct"/>
          </w:tcPr>
          <w:p w:rsidR="00915EC8" w:rsidRPr="00066225" w:rsidRDefault="00810C04" w:rsidP="001829D8">
            <w:pPr>
              <w:spacing w:after="0" w:line="240" w:lineRule="auto"/>
              <w:rPr>
                <w:rFonts w:ascii="Times New Roman" w:hAnsi="Times New Roman"/>
                <w:sz w:val="20"/>
                <w:szCs w:val="20"/>
              </w:rPr>
            </w:pPr>
            <w:r>
              <w:rPr>
                <w:rFonts w:ascii="Times New Roman" w:hAnsi="Times New Roman"/>
                <w:sz w:val="20"/>
                <w:szCs w:val="20"/>
              </w:rPr>
              <w:t>35320,2</w:t>
            </w:r>
          </w:p>
          <w:p w:rsidR="00915EC8" w:rsidRPr="00066225" w:rsidRDefault="00915EC8" w:rsidP="001829D8">
            <w:pPr>
              <w:pStyle w:val="ConsPlusNormal"/>
              <w:jc w:val="center"/>
              <w:outlineLvl w:val="2"/>
              <w:rPr>
                <w:rFonts w:ascii="Times New Roman" w:hAnsi="Times New Roman" w:cs="Times New Roman"/>
                <w:sz w:val="20"/>
                <w:szCs w:val="20"/>
              </w:rPr>
            </w:pPr>
          </w:p>
        </w:tc>
        <w:tc>
          <w:tcPr>
            <w:tcW w:w="364" w:type="pct"/>
          </w:tcPr>
          <w:p w:rsidR="00915EC8" w:rsidRPr="00066225" w:rsidRDefault="00915EC8" w:rsidP="001829D8">
            <w:pPr>
              <w:spacing w:after="0" w:line="240" w:lineRule="auto"/>
              <w:rPr>
                <w:rFonts w:ascii="Times New Roman" w:hAnsi="Times New Roman"/>
                <w:sz w:val="20"/>
                <w:szCs w:val="20"/>
              </w:rPr>
            </w:pPr>
            <w:r w:rsidRPr="00066225">
              <w:rPr>
                <w:rFonts w:ascii="Times New Roman" w:hAnsi="Times New Roman"/>
                <w:sz w:val="20"/>
                <w:szCs w:val="20"/>
              </w:rPr>
              <w:t>4838,2</w:t>
            </w:r>
          </w:p>
          <w:p w:rsidR="00915EC8" w:rsidRPr="00066225" w:rsidRDefault="00915EC8" w:rsidP="001829D8">
            <w:pPr>
              <w:pStyle w:val="ConsPlusNormal"/>
              <w:jc w:val="center"/>
              <w:outlineLvl w:val="2"/>
              <w:rPr>
                <w:rFonts w:ascii="Times New Roman" w:hAnsi="Times New Roman" w:cs="Times New Roman"/>
                <w:sz w:val="20"/>
                <w:szCs w:val="20"/>
              </w:rPr>
            </w:pPr>
          </w:p>
        </w:tc>
        <w:tc>
          <w:tcPr>
            <w:tcW w:w="318" w:type="pct"/>
          </w:tcPr>
          <w:p w:rsidR="00915EC8" w:rsidRPr="00066225" w:rsidRDefault="00915EC8" w:rsidP="001829D8">
            <w:pPr>
              <w:spacing w:after="0" w:line="240" w:lineRule="auto"/>
              <w:rPr>
                <w:rFonts w:ascii="Times New Roman" w:hAnsi="Times New Roman"/>
                <w:sz w:val="20"/>
                <w:szCs w:val="20"/>
              </w:rPr>
            </w:pPr>
            <w:r w:rsidRPr="00066225">
              <w:rPr>
                <w:rFonts w:ascii="Times New Roman" w:hAnsi="Times New Roman"/>
                <w:sz w:val="20"/>
                <w:szCs w:val="20"/>
              </w:rPr>
              <w:t>5207,6</w:t>
            </w:r>
          </w:p>
          <w:p w:rsidR="00915EC8" w:rsidRPr="00066225" w:rsidRDefault="00915EC8" w:rsidP="001829D8">
            <w:pPr>
              <w:pStyle w:val="ConsPlusNormal"/>
              <w:jc w:val="center"/>
              <w:outlineLvl w:val="2"/>
              <w:rPr>
                <w:rFonts w:ascii="Times New Roman" w:hAnsi="Times New Roman" w:cs="Times New Roman"/>
                <w:sz w:val="20"/>
                <w:szCs w:val="20"/>
              </w:rPr>
            </w:pPr>
          </w:p>
        </w:tc>
        <w:tc>
          <w:tcPr>
            <w:tcW w:w="319" w:type="pct"/>
          </w:tcPr>
          <w:p w:rsidR="00915EC8" w:rsidRPr="00066225" w:rsidRDefault="00C663C5" w:rsidP="001829D8">
            <w:pPr>
              <w:spacing w:after="0" w:line="240" w:lineRule="auto"/>
              <w:rPr>
                <w:rFonts w:ascii="Times New Roman" w:hAnsi="Times New Roman"/>
                <w:sz w:val="20"/>
                <w:szCs w:val="20"/>
              </w:rPr>
            </w:pPr>
            <w:r>
              <w:rPr>
                <w:rFonts w:ascii="Times New Roman" w:hAnsi="Times New Roman"/>
                <w:sz w:val="20"/>
                <w:szCs w:val="20"/>
              </w:rPr>
              <w:t>6166,2</w:t>
            </w:r>
          </w:p>
          <w:p w:rsidR="00915EC8" w:rsidRPr="00066225" w:rsidRDefault="00915EC8" w:rsidP="001829D8">
            <w:pPr>
              <w:pStyle w:val="ConsPlusNormal"/>
              <w:jc w:val="center"/>
              <w:outlineLvl w:val="2"/>
              <w:rPr>
                <w:rFonts w:ascii="Times New Roman" w:hAnsi="Times New Roman" w:cs="Times New Roman"/>
                <w:sz w:val="20"/>
                <w:szCs w:val="20"/>
              </w:rPr>
            </w:pPr>
          </w:p>
        </w:tc>
        <w:tc>
          <w:tcPr>
            <w:tcW w:w="317" w:type="pct"/>
          </w:tcPr>
          <w:p w:rsidR="00915EC8" w:rsidRPr="00066225" w:rsidRDefault="00915EC8" w:rsidP="001829D8">
            <w:pPr>
              <w:spacing w:after="0" w:line="240" w:lineRule="auto"/>
              <w:rPr>
                <w:rFonts w:ascii="Times New Roman" w:hAnsi="Times New Roman"/>
                <w:sz w:val="20"/>
                <w:szCs w:val="20"/>
              </w:rPr>
            </w:pPr>
            <w:r w:rsidRPr="00066225">
              <w:rPr>
                <w:rFonts w:ascii="Times New Roman" w:hAnsi="Times New Roman"/>
                <w:sz w:val="20"/>
                <w:szCs w:val="20"/>
              </w:rPr>
              <w:t>6369,4</w:t>
            </w:r>
          </w:p>
          <w:p w:rsidR="00915EC8" w:rsidRPr="00066225" w:rsidRDefault="00915EC8" w:rsidP="001829D8">
            <w:pPr>
              <w:pStyle w:val="ConsPlusNormal"/>
              <w:jc w:val="center"/>
              <w:outlineLvl w:val="2"/>
              <w:rPr>
                <w:rFonts w:ascii="Times New Roman" w:hAnsi="Times New Roman" w:cs="Times New Roman"/>
                <w:sz w:val="20"/>
                <w:szCs w:val="20"/>
              </w:rPr>
            </w:pPr>
          </w:p>
        </w:tc>
        <w:tc>
          <w:tcPr>
            <w:tcW w:w="321" w:type="pct"/>
            <w:gridSpan w:val="2"/>
          </w:tcPr>
          <w:p w:rsidR="00915EC8" w:rsidRPr="00066225" w:rsidRDefault="00915EC8" w:rsidP="001829D8">
            <w:pPr>
              <w:spacing w:after="0" w:line="240" w:lineRule="auto"/>
              <w:rPr>
                <w:rFonts w:ascii="Times New Roman" w:hAnsi="Times New Roman"/>
                <w:sz w:val="20"/>
                <w:szCs w:val="20"/>
              </w:rPr>
            </w:pPr>
            <w:r w:rsidRPr="00066225">
              <w:rPr>
                <w:rFonts w:ascii="Times New Roman" w:hAnsi="Times New Roman"/>
                <w:sz w:val="20"/>
                <w:szCs w:val="20"/>
              </w:rPr>
              <w:t>6369,4</w:t>
            </w:r>
          </w:p>
          <w:p w:rsidR="00915EC8" w:rsidRPr="00066225" w:rsidRDefault="00915EC8" w:rsidP="001829D8">
            <w:pPr>
              <w:pStyle w:val="ConsPlusNormal"/>
              <w:jc w:val="center"/>
              <w:outlineLvl w:val="2"/>
              <w:rPr>
                <w:rFonts w:ascii="Times New Roman" w:hAnsi="Times New Roman" w:cs="Times New Roman"/>
                <w:sz w:val="20"/>
                <w:szCs w:val="20"/>
              </w:rPr>
            </w:pPr>
          </w:p>
        </w:tc>
        <w:tc>
          <w:tcPr>
            <w:tcW w:w="314" w:type="pct"/>
          </w:tcPr>
          <w:p w:rsidR="00915EC8" w:rsidRPr="00066225" w:rsidRDefault="00915EC8" w:rsidP="001829D8">
            <w:pPr>
              <w:spacing w:after="0" w:line="240" w:lineRule="auto"/>
              <w:rPr>
                <w:rFonts w:ascii="Times New Roman" w:hAnsi="Times New Roman"/>
                <w:sz w:val="20"/>
                <w:szCs w:val="20"/>
              </w:rPr>
            </w:pPr>
            <w:r w:rsidRPr="00066225">
              <w:rPr>
                <w:rFonts w:ascii="Times New Roman" w:hAnsi="Times New Roman"/>
                <w:sz w:val="20"/>
                <w:szCs w:val="20"/>
              </w:rPr>
              <w:t>6369,4</w:t>
            </w:r>
          </w:p>
          <w:p w:rsidR="00915EC8" w:rsidRPr="00066225" w:rsidRDefault="00915EC8" w:rsidP="001829D8">
            <w:pPr>
              <w:pStyle w:val="ConsPlusNormal"/>
              <w:jc w:val="center"/>
              <w:outlineLvl w:val="2"/>
              <w:rPr>
                <w:rFonts w:ascii="Times New Roman" w:hAnsi="Times New Roman" w:cs="Times New Roman"/>
                <w:sz w:val="20"/>
                <w:szCs w:val="20"/>
              </w:rPr>
            </w:pPr>
          </w:p>
        </w:tc>
        <w:tc>
          <w:tcPr>
            <w:tcW w:w="637" w:type="pct"/>
            <w:vMerge/>
          </w:tcPr>
          <w:p w:rsidR="00915EC8" w:rsidRPr="00066225" w:rsidRDefault="00915EC8" w:rsidP="00CE5F41">
            <w:pPr>
              <w:pStyle w:val="ConsPlusNormal"/>
              <w:rPr>
                <w:rFonts w:ascii="Times New Roman" w:hAnsi="Times New Roman"/>
                <w:sz w:val="20"/>
                <w:szCs w:val="20"/>
              </w:rPr>
            </w:pPr>
          </w:p>
        </w:tc>
      </w:tr>
      <w:tr w:rsidR="00DF2756" w:rsidRPr="00066225" w:rsidTr="007011D4">
        <w:trPr>
          <w:trHeight w:val="375"/>
        </w:trPr>
        <w:tc>
          <w:tcPr>
            <w:tcW w:w="180" w:type="pct"/>
            <w:vMerge w:val="restart"/>
          </w:tcPr>
          <w:p w:rsidR="00DF2756" w:rsidRPr="00066225" w:rsidRDefault="003418A3" w:rsidP="00CE5F41">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39</w:t>
            </w:r>
          </w:p>
          <w:p w:rsidR="00DF2756" w:rsidRPr="00066225" w:rsidRDefault="00DF2756" w:rsidP="00CE5F41">
            <w:pPr>
              <w:pStyle w:val="ConsPlusNormal"/>
              <w:jc w:val="center"/>
              <w:outlineLvl w:val="2"/>
              <w:rPr>
                <w:rFonts w:ascii="Times New Roman" w:hAnsi="Times New Roman" w:cs="Times New Roman"/>
                <w:sz w:val="24"/>
                <w:szCs w:val="24"/>
              </w:rPr>
            </w:pPr>
          </w:p>
          <w:p w:rsidR="00DF2756" w:rsidRPr="00066225" w:rsidRDefault="00DF2756" w:rsidP="00CE5F41">
            <w:pPr>
              <w:pStyle w:val="ConsPlusNormal"/>
              <w:jc w:val="center"/>
              <w:outlineLvl w:val="2"/>
              <w:rPr>
                <w:rFonts w:ascii="Times New Roman" w:hAnsi="Times New Roman" w:cs="Times New Roman"/>
                <w:sz w:val="24"/>
                <w:szCs w:val="24"/>
              </w:rPr>
            </w:pPr>
          </w:p>
          <w:p w:rsidR="00DF2756" w:rsidRPr="00066225" w:rsidRDefault="00DF2756" w:rsidP="00CE5F41">
            <w:pPr>
              <w:pStyle w:val="ConsPlusNormal"/>
              <w:jc w:val="center"/>
              <w:outlineLvl w:val="2"/>
              <w:rPr>
                <w:rFonts w:ascii="Times New Roman" w:hAnsi="Times New Roman" w:cs="Times New Roman"/>
                <w:sz w:val="24"/>
                <w:szCs w:val="24"/>
              </w:rPr>
            </w:pPr>
          </w:p>
        </w:tc>
        <w:tc>
          <w:tcPr>
            <w:tcW w:w="364" w:type="pct"/>
            <w:vMerge w:val="restart"/>
          </w:tcPr>
          <w:p w:rsidR="00DF2756" w:rsidRPr="00066225" w:rsidRDefault="00DF2756" w:rsidP="00CE5F41">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Основное мероприятие 3</w:t>
            </w:r>
          </w:p>
          <w:p w:rsidR="00DF2756" w:rsidRPr="00066225" w:rsidRDefault="00DF2756" w:rsidP="00CE5F41">
            <w:pPr>
              <w:pStyle w:val="ConsPlusNormal"/>
              <w:jc w:val="center"/>
              <w:outlineLvl w:val="2"/>
              <w:rPr>
                <w:rFonts w:ascii="Times New Roman" w:hAnsi="Times New Roman" w:cs="Times New Roman"/>
                <w:sz w:val="20"/>
                <w:szCs w:val="20"/>
              </w:rPr>
            </w:pPr>
          </w:p>
          <w:p w:rsidR="00DF2756" w:rsidRPr="00066225" w:rsidRDefault="00DF2756" w:rsidP="00CE5F41">
            <w:pPr>
              <w:pStyle w:val="ConsPlusNormal"/>
              <w:jc w:val="center"/>
              <w:outlineLvl w:val="2"/>
              <w:rPr>
                <w:rFonts w:ascii="Times New Roman" w:hAnsi="Times New Roman" w:cs="Times New Roman"/>
                <w:sz w:val="20"/>
                <w:szCs w:val="20"/>
              </w:rPr>
            </w:pPr>
          </w:p>
          <w:p w:rsidR="00DF2756" w:rsidRPr="00066225" w:rsidRDefault="00DF2756" w:rsidP="00CE5F41">
            <w:pPr>
              <w:pStyle w:val="ConsPlusNormal"/>
              <w:jc w:val="center"/>
              <w:outlineLvl w:val="2"/>
              <w:rPr>
                <w:rFonts w:ascii="Times New Roman" w:hAnsi="Times New Roman" w:cs="Times New Roman"/>
                <w:sz w:val="20"/>
                <w:szCs w:val="20"/>
              </w:rPr>
            </w:pPr>
          </w:p>
          <w:p w:rsidR="00DF2756" w:rsidRPr="00066225" w:rsidRDefault="00DF2756" w:rsidP="00CE5F41">
            <w:pPr>
              <w:pStyle w:val="ConsPlusNormal"/>
              <w:jc w:val="center"/>
              <w:outlineLvl w:val="2"/>
              <w:rPr>
                <w:rFonts w:ascii="Times New Roman" w:hAnsi="Times New Roman" w:cs="Times New Roman"/>
                <w:sz w:val="20"/>
                <w:szCs w:val="20"/>
              </w:rPr>
            </w:pPr>
          </w:p>
        </w:tc>
        <w:tc>
          <w:tcPr>
            <w:tcW w:w="638" w:type="pct"/>
            <w:vMerge w:val="restart"/>
          </w:tcPr>
          <w:p w:rsidR="00DF2756" w:rsidRPr="00066225" w:rsidRDefault="00DF2756" w:rsidP="00CE5F41">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«Обеспечение деятельности централизованн</w:t>
            </w:r>
            <w:r w:rsidR="00D15B45" w:rsidRPr="00066225">
              <w:rPr>
                <w:rFonts w:ascii="Times New Roman" w:hAnsi="Times New Roman" w:cs="Times New Roman"/>
                <w:sz w:val="20"/>
                <w:szCs w:val="20"/>
              </w:rPr>
              <w:t>ых</w:t>
            </w:r>
            <w:r w:rsidRPr="00066225">
              <w:rPr>
                <w:rFonts w:ascii="Times New Roman" w:hAnsi="Times New Roman" w:cs="Times New Roman"/>
                <w:sz w:val="20"/>
                <w:szCs w:val="20"/>
              </w:rPr>
              <w:t xml:space="preserve"> бухгалтери</w:t>
            </w:r>
            <w:r w:rsidR="00D15B45" w:rsidRPr="00066225">
              <w:rPr>
                <w:rFonts w:ascii="Times New Roman" w:hAnsi="Times New Roman" w:cs="Times New Roman"/>
                <w:sz w:val="20"/>
                <w:szCs w:val="20"/>
              </w:rPr>
              <w:t>й</w:t>
            </w:r>
            <w:r w:rsidRPr="00066225">
              <w:rPr>
                <w:rFonts w:ascii="Times New Roman" w:hAnsi="Times New Roman" w:cs="Times New Roman"/>
                <w:sz w:val="20"/>
                <w:szCs w:val="20"/>
              </w:rPr>
              <w:t>»</w:t>
            </w:r>
          </w:p>
          <w:p w:rsidR="00DF2756" w:rsidRPr="00066225" w:rsidRDefault="00DF2756" w:rsidP="00CE5F41">
            <w:pPr>
              <w:pStyle w:val="ConsPlusNormal"/>
              <w:jc w:val="center"/>
              <w:outlineLvl w:val="2"/>
              <w:rPr>
                <w:rFonts w:ascii="Times New Roman" w:hAnsi="Times New Roman" w:cs="Times New Roman"/>
                <w:sz w:val="20"/>
                <w:szCs w:val="20"/>
              </w:rPr>
            </w:pPr>
          </w:p>
          <w:p w:rsidR="00DF2756" w:rsidRPr="00066225" w:rsidRDefault="00DF2756" w:rsidP="00CE5F41">
            <w:pPr>
              <w:pStyle w:val="ConsPlusNormal"/>
              <w:jc w:val="center"/>
              <w:outlineLvl w:val="2"/>
              <w:rPr>
                <w:rFonts w:ascii="Times New Roman" w:hAnsi="Times New Roman" w:cs="Times New Roman"/>
                <w:sz w:val="20"/>
                <w:szCs w:val="20"/>
              </w:rPr>
            </w:pPr>
          </w:p>
        </w:tc>
        <w:tc>
          <w:tcPr>
            <w:tcW w:w="409" w:type="pct"/>
            <w:vMerge w:val="restart"/>
          </w:tcPr>
          <w:p w:rsidR="00DF2756" w:rsidRPr="00066225" w:rsidRDefault="00DF2756" w:rsidP="00CE5F41">
            <w:pPr>
              <w:pStyle w:val="ConsPlusNormal"/>
              <w:outlineLvl w:val="2"/>
              <w:rPr>
                <w:rFonts w:ascii="Times New Roman" w:hAnsi="Times New Roman" w:cs="Times New Roman"/>
                <w:sz w:val="20"/>
                <w:szCs w:val="20"/>
              </w:rPr>
            </w:pPr>
            <w:r w:rsidRPr="00066225">
              <w:rPr>
                <w:rFonts w:ascii="Times New Roman" w:hAnsi="Times New Roman"/>
                <w:sz w:val="20"/>
                <w:szCs w:val="20"/>
              </w:rPr>
              <w:t>Управление образования</w:t>
            </w:r>
          </w:p>
          <w:p w:rsidR="00DF2756" w:rsidRPr="00066225" w:rsidRDefault="00DF2756" w:rsidP="00CE5F41">
            <w:pPr>
              <w:pStyle w:val="ConsPlusNormal"/>
              <w:jc w:val="center"/>
              <w:outlineLvl w:val="2"/>
              <w:rPr>
                <w:rFonts w:ascii="Times New Roman" w:hAnsi="Times New Roman" w:cs="Times New Roman"/>
                <w:sz w:val="20"/>
                <w:szCs w:val="20"/>
              </w:rPr>
            </w:pPr>
          </w:p>
          <w:p w:rsidR="00DF2756" w:rsidRPr="00066225" w:rsidRDefault="00DF2756" w:rsidP="00CE5F41">
            <w:pPr>
              <w:pStyle w:val="ConsPlusNormal"/>
              <w:jc w:val="center"/>
              <w:outlineLvl w:val="2"/>
              <w:rPr>
                <w:rFonts w:ascii="Times New Roman" w:hAnsi="Times New Roman" w:cs="Times New Roman"/>
                <w:sz w:val="20"/>
                <w:szCs w:val="20"/>
              </w:rPr>
            </w:pPr>
          </w:p>
          <w:p w:rsidR="00DF2756" w:rsidRPr="00066225" w:rsidRDefault="00DF2756" w:rsidP="00CE5F41">
            <w:pPr>
              <w:pStyle w:val="ConsPlusNormal"/>
              <w:jc w:val="center"/>
              <w:outlineLvl w:val="2"/>
              <w:rPr>
                <w:rFonts w:ascii="Times New Roman" w:hAnsi="Times New Roman" w:cs="Times New Roman"/>
                <w:sz w:val="20"/>
                <w:szCs w:val="20"/>
              </w:rPr>
            </w:pPr>
          </w:p>
          <w:p w:rsidR="00DF2756" w:rsidRPr="00066225" w:rsidRDefault="00DF2756" w:rsidP="00CE5F41">
            <w:pPr>
              <w:pStyle w:val="ConsPlusNormal"/>
              <w:jc w:val="center"/>
              <w:outlineLvl w:val="2"/>
              <w:rPr>
                <w:rFonts w:ascii="Times New Roman" w:hAnsi="Times New Roman" w:cs="Times New Roman"/>
                <w:sz w:val="20"/>
                <w:szCs w:val="20"/>
              </w:rPr>
            </w:pPr>
          </w:p>
        </w:tc>
        <w:tc>
          <w:tcPr>
            <w:tcW w:w="455" w:type="pct"/>
          </w:tcPr>
          <w:p w:rsidR="00DF2756" w:rsidRPr="00066225" w:rsidRDefault="00DF2756" w:rsidP="004906D0">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tc>
        <w:tc>
          <w:tcPr>
            <w:tcW w:w="363" w:type="pct"/>
          </w:tcPr>
          <w:p w:rsidR="00DF2756" w:rsidRPr="00066225" w:rsidRDefault="00810C04" w:rsidP="00E40C52">
            <w:pPr>
              <w:spacing w:after="0" w:line="240" w:lineRule="auto"/>
              <w:rPr>
                <w:rFonts w:ascii="Times New Roman" w:hAnsi="Times New Roman"/>
                <w:sz w:val="20"/>
                <w:szCs w:val="20"/>
              </w:rPr>
            </w:pPr>
            <w:r>
              <w:rPr>
                <w:rFonts w:ascii="Times New Roman" w:hAnsi="Times New Roman"/>
                <w:sz w:val="20"/>
                <w:szCs w:val="20"/>
              </w:rPr>
              <w:t>97133,9</w:t>
            </w:r>
          </w:p>
          <w:p w:rsidR="00DF2756" w:rsidRPr="00066225" w:rsidRDefault="00DF2756" w:rsidP="00E40C52">
            <w:pPr>
              <w:pStyle w:val="ConsPlusNormal"/>
              <w:jc w:val="center"/>
              <w:outlineLvl w:val="2"/>
              <w:rPr>
                <w:rFonts w:ascii="Times New Roman" w:hAnsi="Times New Roman" w:cs="Times New Roman"/>
                <w:sz w:val="20"/>
                <w:szCs w:val="20"/>
              </w:rPr>
            </w:pPr>
          </w:p>
        </w:tc>
        <w:tc>
          <w:tcPr>
            <w:tcW w:w="364" w:type="pct"/>
          </w:tcPr>
          <w:p w:rsidR="00DF2756" w:rsidRPr="00066225" w:rsidRDefault="00DF2756" w:rsidP="00E40C52">
            <w:r w:rsidRPr="00066225">
              <w:rPr>
                <w:rFonts w:ascii="Times New Roman" w:hAnsi="Times New Roman"/>
                <w:sz w:val="20"/>
                <w:szCs w:val="20"/>
              </w:rPr>
              <w:t>14477,5</w:t>
            </w:r>
          </w:p>
        </w:tc>
        <w:tc>
          <w:tcPr>
            <w:tcW w:w="318" w:type="pct"/>
          </w:tcPr>
          <w:p w:rsidR="00DF2756" w:rsidRPr="00066225" w:rsidRDefault="00915EC8" w:rsidP="008D3D40">
            <w:pPr>
              <w:rPr>
                <w:rFonts w:ascii="Times New Roman" w:hAnsi="Times New Roman"/>
                <w:sz w:val="20"/>
                <w:szCs w:val="20"/>
              </w:rPr>
            </w:pPr>
            <w:r w:rsidRPr="00066225">
              <w:rPr>
                <w:rFonts w:ascii="Times New Roman" w:hAnsi="Times New Roman"/>
                <w:sz w:val="20"/>
                <w:szCs w:val="20"/>
              </w:rPr>
              <w:t>14</w:t>
            </w:r>
            <w:r w:rsidR="008D3D40" w:rsidRPr="00066225">
              <w:rPr>
                <w:rFonts w:ascii="Times New Roman" w:hAnsi="Times New Roman"/>
                <w:sz w:val="20"/>
                <w:szCs w:val="20"/>
              </w:rPr>
              <w:t>8</w:t>
            </w:r>
            <w:r w:rsidRPr="00066225">
              <w:rPr>
                <w:rFonts w:ascii="Times New Roman" w:hAnsi="Times New Roman"/>
                <w:sz w:val="20"/>
                <w:szCs w:val="20"/>
              </w:rPr>
              <w:t>46,6</w:t>
            </w:r>
          </w:p>
        </w:tc>
        <w:tc>
          <w:tcPr>
            <w:tcW w:w="319" w:type="pct"/>
          </w:tcPr>
          <w:p w:rsidR="00DF2756" w:rsidRPr="00066225" w:rsidRDefault="00C663C5" w:rsidP="00E40C52">
            <w:pPr>
              <w:rPr>
                <w:rFonts w:ascii="Times New Roman" w:hAnsi="Times New Roman"/>
                <w:sz w:val="20"/>
                <w:szCs w:val="20"/>
              </w:rPr>
            </w:pPr>
            <w:r>
              <w:rPr>
                <w:rFonts w:ascii="Times New Roman" w:hAnsi="Times New Roman"/>
                <w:sz w:val="20"/>
                <w:szCs w:val="20"/>
              </w:rPr>
              <w:t>18130,7</w:t>
            </w:r>
          </w:p>
        </w:tc>
        <w:tc>
          <w:tcPr>
            <w:tcW w:w="317" w:type="pct"/>
          </w:tcPr>
          <w:p w:rsidR="00DF2756" w:rsidRPr="00066225" w:rsidRDefault="00915EC8" w:rsidP="00E40C52">
            <w:pPr>
              <w:rPr>
                <w:rFonts w:ascii="Times New Roman" w:hAnsi="Times New Roman"/>
                <w:sz w:val="20"/>
                <w:szCs w:val="20"/>
              </w:rPr>
            </w:pPr>
            <w:r w:rsidRPr="00066225">
              <w:rPr>
                <w:rFonts w:ascii="Times New Roman" w:hAnsi="Times New Roman"/>
                <w:sz w:val="20"/>
                <w:szCs w:val="20"/>
              </w:rPr>
              <w:t>1</w:t>
            </w:r>
            <w:r w:rsidR="00DF2756" w:rsidRPr="00066225">
              <w:rPr>
                <w:rFonts w:ascii="Times New Roman" w:hAnsi="Times New Roman"/>
                <w:sz w:val="20"/>
                <w:szCs w:val="20"/>
              </w:rPr>
              <w:t>6</w:t>
            </w:r>
            <w:r w:rsidRPr="00066225">
              <w:rPr>
                <w:rFonts w:ascii="Times New Roman" w:hAnsi="Times New Roman"/>
                <w:sz w:val="20"/>
                <w:szCs w:val="20"/>
              </w:rPr>
              <w:t>559,7</w:t>
            </w:r>
          </w:p>
        </w:tc>
        <w:tc>
          <w:tcPr>
            <w:tcW w:w="321" w:type="pct"/>
            <w:gridSpan w:val="2"/>
          </w:tcPr>
          <w:p w:rsidR="00DF2756" w:rsidRPr="00066225" w:rsidRDefault="00915EC8" w:rsidP="00E40C52">
            <w:pPr>
              <w:rPr>
                <w:rFonts w:ascii="Times New Roman" w:hAnsi="Times New Roman"/>
                <w:sz w:val="20"/>
                <w:szCs w:val="20"/>
              </w:rPr>
            </w:pPr>
            <w:r w:rsidRPr="00066225">
              <w:rPr>
                <w:rFonts w:ascii="Times New Roman" w:hAnsi="Times New Roman"/>
                <w:sz w:val="20"/>
                <w:szCs w:val="20"/>
              </w:rPr>
              <w:t>1</w:t>
            </w:r>
            <w:r w:rsidR="00DF2756" w:rsidRPr="00066225">
              <w:rPr>
                <w:rFonts w:ascii="Times New Roman" w:hAnsi="Times New Roman"/>
                <w:sz w:val="20"/>
                <w:szCs w:val="20"/>
              </w:rPr>
              <w:t>6</w:t>
            </w:r>
            <w:r w:rsidRPr="00066225">
              <w:rPr>
                <w:rFonts w:ascii="Times New Roman" w:hAnsi="Times New Roman"/>
                <w:sz w:val="20"/>
                <w:szCs w:val="20"/>
              </w:rPr>
              <w:t>559,7</w:t>
            </w:r>
          </w:p>
        </w:tc>
        <w:tc>
          <w:tcPr>
            <w:tcW w:w="314" w:type="pct"/>
          </w:tcPr>
          <w:p w:rsidR="00DF2756" w:rsidRPr="00066225" w:rsidRDefault="00915EC8" w:rsidP="00E40C52">
            <w:pPr>
              <w:rPr>
                <w:rFonts w:ascii="Times New Roman" w:hAnsi="Times New Roman"/>
                <w:sz w:val="20"/>
                <w:szCs w:val="20"/>
              </w:rPr>
            </w:pPr>
            <w:r w:rsidRPr="00066225">
              <w:rPr>
                <w:rFonts w:ascii="Times New Roman" w:hAnsi="Times New Roman"/>
                <w:sz w:val="20"/>
                <w:szCs w:val="20"/>
              </w:rPr>
              <w:t>16559,7</w:t>
            </w:r>
          </w:p>
        </w:tc>
        <w:tc>
          <w:tcPr>
            <w:tcW w:w="637" w:type="pct"/>
            <w:vMerge w:val="restart"/>
          </w:tcPr>
          <w:p w:rsidR="00DF2756" w:rsidRPr="00066225" w:rsidRDefault="00DF2756" w:rsidP="00CE5F41">
            <w:pPr>
              <w:pStyle w:val="ConsPlusNormal"/>
              <w:rPr>
                <w:rFonts w:ascii="Times New Roman" w:hAnsi="Times New Roman"/>
                <w:sz w:val="20"/>
                <w:szCs w:val="20"/>
              </w:rPr>
            </w:pPr>
            <w:r w:rsidRPr="00066225">
              <w:rPr>
                <w:rFonts w:ascii="Times New Roman" w:hAnsi="Times New Roman"/>
                <w:sz w:val="20"/>
                <w:szCs w:val="20"/>
              </w:rPr>
              <w:t>эффективное расходование бюджетных средств</w:t>
            </w:r>
          </w:p>
          <w:p w:rsidR="00DF2756" w:rsidRPr="00066225" w:rsidRDefault="00DF2756" w:rsidP="00CE5F41">
            <w:pPr>
              <w:pStyle w:val="ConsPlusNormal"/>
              <w:jc w:val="center"/>
              <w:outlineLvl w:val="2"/>
              <w:rPr>
                <w:rFonts w:ascii="Times New Roman" w:hAnsi="Times New Roman" w:cs="Times New Roman"/>
                <w:sz w:val="20"/>
                <w:szCs w:val="20"/>
              </w:rPr>
            </w:pPr>
          </w:p>
        </w:tc>
      </w:tr>
      <w:tr w:rsidR="009D1CF1" w:rsidRPr="00066225" w:rsidTr="007011D4">
        <w:trPr>
          <w:trHeight w:val="255"/>
        </w:trPr>
        <w:tc>
          <w:tcPr>
            <w:tcW w:w="180" w:type="pct"/>
            <w:vMerge/>
          </w:tcPr>
          <w:p w:rsidR="00F42D64" w:rsidRPr="00066225"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638"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409" w:type="pct"/>
            <w:vMerge/>
          </w:tcPr>
          <w:p w:rsidR="00F42D64" w:rsidRPr="00066225" w:rsidRDefault="00F42D64" w:rsidP="00CE5F41">
            <w:pPr>
              <w:pStyle w:val="ConsPlusNormal"/>
              <w:outlineLvl w:val="2"/>
              <w:rPr>
                <w:rFonts w:ascii="Times New Roman" w:hAnsi="Times New Roman"/>
                <w:sz w:val="20"/>
                <w:szCs w:val="20"/>
              </w:rPr>
            </w:pPr>
          </w:p>
        </w:tc>
        <w:tc>
          <w:tcPr>
            <w:tcW w:w="455" w:type="pct"/>
          </w:tcPr>
          <w:p w:rsidR="00F42D64" w:rsidRPr="00066225" w:rsidRDefault="00F42D64" w:rsidP="004906D0">
            <w:pPr>
              <w:autoSpaceDE w:val="0"/>
              <w:autoSpaceDN w:val="0"/>
              <w:adjustRightInd w:val="0"/>
              <w:spacing w:after="0" w:line="240" w:lineRule="auto"/>
              <w:rPr>
                <w:rFonts w:ascii="Times New Roman" w:hAnsi="Times New Roman"/>
                <w:sz w:val="20"/>
                <w:szCs w:val="20"/>
              </w:rPr>
            </w:pPr>
            <w:r w:rsidRPr="00066225">
              <w:rPr>
                <w:rFonts w:ascii="Times New Roman" w:hAnsi="Times New Roman"/>
                <w:sz w:val="20"/>
                <w:szCs w:val="20"/>
              </w:rPr>
              <w:t>федеральный бюджет</w:t>
            </w:r>
          </w:p>
        </w:tc>
        <w:tc>
          <w:tcPr>
            <w:tcW w:w="363" w:type="pct"/>
          </w:tcPr>
          <w:p w:rsidR="00F42D64" w:rsidRPr="00066225" w:rsidRDefault="00F42D64" w:rsidP="00CE5F41">
            <w:pPr>
              <w:pStyle w:val="ConsPlusNormal"/>
              <w:jc w:val="center"/>
              <w:outlineLvl w:val="2"/>
              <w:rPr>
                <w:rFonts w:ascii="Times New Roman" w:hAnsi="Times New Roman"/>
                <w:sz w:val="20"/>
                <w:szCs w:val="20"/>
              </w:rPr>
            </w:pPr>
          </w:p>
        </w:tc>
        <w:tc>
          <w:tcPr>
            <w:tcW w:w="364" w:type="pct"/>
          </w:tcPr>
          <w:p w:rsidR="00F42D64" w:rsidRPr="00066225" w:rsidRDefault="00F42D64" w:rsidP="00CE5F41">
            <w:pPr>
              <w:pStyle w:val="ConsPlusNormal"/>
              <w:jc w:val="center"/>
              <w:outlineLvl w:val="2"/>
              <w:rPr>
                <w:rFonts w:ascii="Times New Roman" w:hAnsi="Times New Roman"/>
                <w:sz w:val="20"/>
                <w:szCs w:val="20"/>
              </w:rPr>
            </w:pPr>
          </w:p>
        </w:tc>
        <w:tc>
          <w:tcPr>
            <w:tcW w:w="318" w:type="pct"/>
          </w:tcPr>
          <w:p w:rsidR="00F42D64" w:rsidRPr="00066225" w:rsidRDefault="00F42D64" w:rsidP="00CE5F41">
            <w:pPr>
              <w:pStyle w:val="ConsPlusNormal"/>
              <w:jc w:val="center"/>
              <w:outlineLvl w:val="2"/>
              <w:rPr>
                <w:rFonts w:ascii="Times New Roman" w:hAnsi="Times New Roman" w:cs="Times New Roman"/>
                <w:sz w:val="20"/>
                <w:szCs w:val="20"/>
              </w:rPr>
            </w:pPr>
          </w:p>
        </w:tc>
        <w:tc>
          <w:tcPr>
            <w:tcW w:w="319" w:type="pct"/>
          </w:tcPr>
          <w:p w:rsidR="00F42D64" w:rsidRPr="00066225" w:rsidRDefault="00F42D64" w:rsidP="00CE5F41">
            <w:pPr>
              <w:pStyle w:val="ConsPlusNormal"/>
              <w:jc w:val="center"/>
              <w:outlineLvl w:val="2"/>
              <w:rPr>
                <w:rFonts w:ascii="Times New Roman" w:hAnsi="Times New Roman" w:cs="Times New Roman"/>
                <w:sz w:val="20"/>
                <w:szCs w:val="20"/>
              </w:rPr>
            </w:pPr>
          </w:p>
        </w:tc>
        <w:tc>
          <w:tcPr>
            <w:tcW w:w="317" w:type="pct"/>
          </w:tcPr>
          <w:p w:rsidR="00F42D64" w:rsidRPr="00066225" w:rsidRDefault="00F42D64" w:rsidP="00CE5F41">
            <w:pPr>
              <w:pStyle w:val="ConsPlusNormal"/>
              <w:jc w:val="center"/>
              <w:outlineLvl w:val="2"/>
              <w:rPr>
                <w:rFonts w:ascii="Times New Roman" w:hAnsi="Times New Roman" w:cs="Times New Roman"/>
                <w:sz w:val="20"/>
                <w:szCs w:val="20"/>
              </w:rPr>
            </w:pPr>
          </w:p>
        </w:tc>
        <w:tc>
          <w:tcPr>
            <w:tcW w:w="321" w:type="pct"/>
            <w:gridSpan w:val="2"/>
          </w:tcPr>
          <w:p w:rsidR="00F42D64" w:rsidRPr="00066225" w:rsidRDefault="00F42D64" w:rsidP="00CE5F41">
            <w:pPr>
              <w:pStyle w:val="ConsPlusNormal"/>
              <w:jc w:val="center"/>
              <w:outlineLvl w:val="2"/>
              <w:rPr>
                <w:rFonts w:ascii="Times New Roman" w:hAnsi="Times New Roman" w:cs="Times New Roman"/>
                <w:sz w:val="20"/>
                <w:szCs w:val="20"/>
              </w:rPr>
            </w:pPr>
          </w:p>
        </w:tc>
        <w:tc>
          <w:tcPr>
            <w:tcW w:w="314" w:type="pct"/>
          </w:tcPr>
          <w:p w:rsidR="00F42D64" w:rsidRPr="00066225" w:rsidRDefault="00F42D64" w:rsidP="00CE5F41">
            <w:pPr>
              <w:pStyle w:val="ConsPlusNormal"/>
              <w:rPr>
                <w:rFonts w:ascii="Times New Roman" w:hAnsi="Times New Roman"/>
                <w:sz w:val="20"/>
                <w:szCs w:val="20"/>
              </w:rPr>
            </w:pPr>
          </w:p>
        </w:tc>
        <w:tc>
          <w:tcPr>
            <w:tcW w:w="637" w:type="pct"/>
            <w:vMerge/>
          </w:tcPr>
          <w:p w:rsidR="00F42D64" w:rsidRPr="00066225" w:rsidRDefault="00F42D64" w:rsidP="00CE5F41">
            <w:pPr>
              <w:pStyle w:val="ConsPlusNormal"/>
              <w:rPr>
                <w:rFonts w:ascii="Times New Roman" w:hAnsi="Times New Roman"/>
                <w:sz w:val="20"/>
                <w:szCs w:val="20"/>
              </w:rPr>
            </w:pPr>
          </w:p>
        </w:tc>
      </w:tr>
      <w:tr w:rsidR="009D1CF1" w:rsidRPr="00066225" w:rsidTr="007011D4">
        <w:trPr>
          <w:trHeight w:val="315"/>
        </w:trPr>
        <w:tc>
          <w:tcPr>
            <w:tcW w:w="180" w:type="pct"/>
            <w:vMerge/>
          </w:tcPr>
          <w:p w:rsidR="00F42D64" w:rsidRPr="00066225"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638"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409" w:type="pct"/>
            <w:vMerge/>
          </w:tcPr>
          <w:p w:rsidR="00F42D64" w:rsidRPr="00066225" w:rsidRDefault="00F42D64" w:rsidP="00CE5F41">
            <w:pPr>
              <w:pStyle w:val="ConsPlusNormal"/>
              <w:outlineLvl w:val="2"/>
              <w:rPr>
                <w:rFonts w:ascii="Times New Roman" w:hAnsi="Times New Roman"/>
                <w:sz w:val="20"/>
                <w:szCs w:val="20"/>
              </w:rPr>
            </w:pPr>
          </w:p>
        </w:tc>
        <w:tc>
          <w:tcPr>
            <w:tcW w:w="455" w:type="pct"/>
          </w:tcPr>
          <w:p w:rsidR="00F42D64" w:rsidRPr="00066225" w:rsidRDefault="00F42D64" w:rsidP="004906D0">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tc>
        <w:tc>
          <w:tcPr>
            <w:tcW w:w="363" w:type="pct"/>
          </w:tcPr>
          <w:p w:rsidR="00F42D64" w:rsidRPr="00066225" w:rsidRDefault="00F42D64" w:rsidP="00CE5F41">
            <w:pPr>
              <w:pStyle w:val="ConsPlusNormal"/>
              <w:jc w:val="center"/>
              <w:outlineLvl w:val="2"/>
              <w:rPr>
                <w:rFonts w:ascii="Times New Roman" w:hAnsi="Times New Roman"/>
                <w:sz w:val="20"/>
                <w:szCs w:val="20"/>
              </w:rPr>
            </w:pPr>
          </w:p>
        </w:tc>
        <w:tc>
          <w:tcPr>
            <w:tcW w:w="364" w:type="pct"/>
          </w:tcPr>
          <w:p w:rsidR="00F42D64" w:rsidRPr="00066225" w:rsidRDefault="00F42D64" w:rsidP="00CE5F41">
            <w:pPr>
              <w:pStyle w:val="ConsPlusNormal"/>
              <w:jc w:val="center"/>
              <w:outlineLvl w:val="2"/>
              <w:rPr>
                <w:rFonts w:ascii="Times New Roman" w:hAnsi="Times New Roman"/>
                <w:sz w:val="20"/>
                <w:szCs w:val="20"/>
              </w:rPr>
            </w:pPr>
          </w:p>
        </w:tc>
        <w:tc>
          <w:tcPr>
            <w:tcW w:w="318" w:type="pct"/>
          </w:tcPr>
          <w:p w:rsidR="00F42D64" w:rsidRPr="00066225" w:rsidRDefault="00F42D64" w:rsidP="00CE5F41">
            <w:pPr>
              <w:pStyle w:val="ConsPlusNormal"/>
              <w:jc w:val="center"/>
              <w:outlineLvl w:val="2"/>
              <w:rPr>
                <w:rFonts w:ascii="Times New Roman" w:hAnsi="Times New Roman"/>
                <w:sz w:val="20"/>
                <w:szCs w:val="20"/>
              </w:rPr>
            </w:pPr>
          </w:p>
        </w:tc>
        <w:tc>
          <w:tcPr>
            <w:tcW w:w="319" w:type="pct"/>
          </w:tcPr>
          <w:p w:rsidR="00F42D64" w:rsidRPr="00066225" w:rsidRDefault="00F42D64" w:rsidP="00CE5F41">
            <w:pPr>
              <w:pStyle w:val="ConsPlusNormal"/>
              <w:jc w:val="center"/>
              <w:outlineLvl w:val="2"/>
              <w:rPr>
                <w:rFonts w:ascii="Times New Roman" w:hAnsi="Times New Roman"/>
                <w:sz w:val="20"/>
                <w:szCs w:val="20"/>
              </w:rPr>
            </w:pPr>
          </w:p>
        </w:tc>
        <w:tc>
          <w:tcPr>
            <w:tcW w:w="317" w:type="pct"/>
          </w:tcPr>
          <w:p w:rsidR="00F42D64" w:rsidRPr="00066225" w:rsidRDefault="00F42D64" w:rsidP="00CE5F41">
            <w:pPr>
              <w:pStyle w:val="ConsPlusNormal"/>
              <w:jc w:val="center"/>
              <w:outlineLvl w:val="2"/>
              <w:rPr>
                <w:rFonts w:ascii="Times New Roman" w:hAnsi="Times New Roman"/>
                <w:sz w:val="20"/>
                <w:szCs w:val="20"/>
              </w:rPr>
            </w:pPr>
          </w:p>
        </w:tc>
        <w:tc>
          <w:tcPr>
            <w:tcW w:w="321" w:type="pct"/>
            <w:gridSpan w:val="2"/>
          </w:tcPr>
          <w:p w:rsidR="00F42D64" w:rsidRPr="00066225" w:rsidRDefault="00F42D64" w:rsidP="00CE5F41">
            <w:pPr>
              <w:pStyle w:val="ConsPlusNormal"/>
              <w:jc w:val="center"/>
              <w:outlineLvl w:val="2"/>
              <w:rPr>
                <w:rFonts w:ascii="Times New Roman" w:hAnsi="Times New Roman"/>
                <w:sz w:val="20"/>
                <w:szCs w:val="20"/>
              </w:rPr>
            </w:pPr>
          </w:p>
        </w:tc>
        <w:tc>
          <w:tcPr>
            <w:tcW w:w="314" w:type="pct"/>
          </w:tcPr>
          <w:p w:rsidR="00F42D64" w:rsidRPr="00066225" w:rsidRDefault="00F42D64" w:rsidP="00CE5F41">
            <w:pPr>
              <w:pStyle w:val="ConsPlusNormal"/>
              <w:rPr>
                <w:rFonts w:ascii="Times New Roman" w:hAnsi="Times New Roman"/>
                <w:sz w:val="20"/>
                <w:szCs w:val="20"/>
              </w:rPr>
            </w:pPr>
          </w:p>
        </w:tc>
        <w:tc>
          <w:tcPr>
            <w:tcW w:w="637" w:type="pct"/>
            <w:vMerge/>
          </w:tcPr>
          <w:p w:rsidR="00F42D64" w:rsidRPr="00066225" w:rsidRDefault="00F42D64" w:rsidP="00CE5F41">
            <w:pPr>
              <w:pStyle w:val="ConsPlusNormal"/>
              <w:rPr>
                <w:rFonts w:ascii="Times New Roman" w:hAnsi="Times New Roman"/>
                <w:sz w:val="20"/>
                <w:szCs w:val="20"/>
              </w:rPr>
            </w:pPr>
          </w:p>
        </w:tc>
      </w:tr>
      <w:tr w:rsidR="00915EC8" w:rsidRPr="00066225" w:rsidTr="007011D4">
        <w:trPr>
          <w:trHeight w:val="390"/>
        </w:trPr>
        <w:tc>
          <w:tcPr>
            <w:tcW w:w="180" w:type="pct"/>
            <w:vMerge/>
          </w:tcPr>
          <w:p w:rsidR="00915EC8" w:rsidRPr="00066225" w:rsidRDefault="00915EC8" w:rsidP="00CE5F41">
            <w:pPr>
              <w:pStyle w:val="ConsPlusNormal"/>
              <w:jc w:val="center"/>
              <w:outlineLvl w:val="2"/>
              <w:rPr>
                <w:rFonts w:ascii="Times New Roman" w:hAnsi="Times New Roman" w:cs="Times New Roman"/>
                <w:sz w:val="24"/>
                <w:szCs w:val="24"/>
              </w:rPr>
            </w:pPr>
          </w:p>
        </w:tc>
        <w:tc>
          <w:tcPr>
            <w:tcW w:w="364" w:type="pct"/>
            <w:vMerge/>
          </w:tcPr>
          <w:p w:rsidR="00915EC8" w:rsidRPr="00066225" w:rsidRDefault="00915EC8" w:rsidP="00CE5F41">
            <w:pPr>
              <w:pStyle w:val="ConsPlusNormal"/>
              <w:outlineLvl w:val="2"/>
              <w:rPr>
                <w:rFonts w:ascii="Times New Roman" w:hAnsi="Times New Roman" w:cs="Times New Roman"/>
                <w:sz w:val="20"/>
                <w:szCs w:val="20"/>
              </w:rPr>
            </w:pPr>
          </w:p>
        </w:tc>
        <w:tc>
          <w:tcPr>
            <w:tcW w:w="638" w:type="pct"/>
            <w:vMerge/>
          </w:tcPr>
          <w:p w:rsidR="00915EC8" w:rsidRPr="00066225" w:rsidRDefault="00915EC8" w:rsidP="00CE5F41">
            <w:pPr>
              <w:pStyle w:val="ConsPlusNormal"/>
              <w:outlineLvl w:val="2"/>
              <w:rPr>
                <w:rFonts w:ascii="Times New Roman" w:hAnsi="Times New Roman" w:cs="Times New Roman"/>
                <w:sz w:val="20"/>
                <w:szCs w:val="20"/>
              </w:rPr>
            </w:pPr>
          </w:p>
        </w:tc>
        <w:tc>
          <w:tcPr>
            <w:tcW w:w="409" w:type="pct"/>
            <w:vMerge/>
          </w:tcPr>
          <w:p w:rsidR="00915EC8" w:rsidRPr="00066225" w:rsidRDefault="00915EC8" w:rsidP="00CE5F41">
            <w:pPr>
              <w:pStyle w:val="ConsPlusNormal"/>
              <w:outlineLvl w:val="2"/>
              <w:rPr>
                <w:rFonts w:ascii="Times New Roman" w:hAnsi="Times New Roman"/>
                <w:sz w:val="20"/>
                <w:szCs w:val="20"/>
              </w:rPr>
            </w:pPr>
          </w:p>
        </w:tc>
        <w:tc>
          <w:tcPr>
            <w:tcW w:w="455" w:type="pct"/>
          </w:tcPr>
          <w:p w:rsidR="00915EC8" w:rsidRPr="00066225" w:rsidRDefault="00915EC8" w:rsidP="00CE5F41">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363" w:type="pct"/>
          </w:tcPr>
          <w:p w:rsidR="00915EC8" w:rsidRPr="00066225" w:rsidRDefault="00810C04" w:rsidP="001829D8">
            <w:pPr>
              <w:spacing w:after="0" w:line="240" w:lineRule="auto"/>
              <w:rPr>
                <w:rFonts w:ascii="Times New Roman" w:hAnsi="Times New Roman"/>
                <w:sz w:val="20"/>
                <w:szCs w:val="20"/>
              </w:rPr>
            </w:pPr>
            <w:r>
              <w:rPr>
                <w:rFonts w:ascii="Times New Roman" w:hAnsi="Times New Roman"/>
                <w:sz w:val="20"/>
                <w:szCs w:val="20"/>
              </w:rPr>
              <w:t>97133,9</w:t>
            </w:r>
          </w:p>
          <w:p w:rsidR="00915EC8" w:rsidRPr="00066225" w:rsidRDefault="00915EC8" w:rsidP="001829D8">
            <w:pPr>
              <w:pStyle w:val="ConsPlusNormal"/>
              <w:jc w:val="center"/>
              <w:outlineLvl w:val="2"/>
              <w:rPr>
                <w:rFonts w:ascii="Times New Roman" w:hAnsi="Times New Roman" w:cs="Times New Roman"/>
                <w:sz w:val="20"/>
                <w:szCs w:val="20"/>
              </w:rPr>
            </w:pPr>
          </w:p>
        </w:tc>
        <w:tc>
          <w:tcPr>
            <w:tcW w:w="364" w:type="pct"/>
          </w:tcPr>
          <w:p w:rsidR="00915EC8" w:rsidRPr="00066225" w:rsidRDefault="00915EC8" w:rsidP="001829D8">
            <w:r w:rsidRPr="00066225">
              <w:rPr>
                <w:rFonts w:ascii="Times New Roman" w:hAnsi="Times New Roman"/>
                <w:sz w:val="20"/>
                <w:szCs w:val="20"/>
              </w:rPr>
              <w:t>14477,5</w:t>
            </w:r>
          </w:p>
        </w:tc>
        <w:tc>
          <w:tcPr>
            <w:tcW w:w="318" w:type="pct"/>
          </w:tcPr>
          <w:p w:rsidR="00915EC8" w:rsidRPr="00066225" w:rsidRDefault="00915EC8" w:rsidP="008D3D40">
            <w:pPr>
              <w:rPr>
                <w:rFonts w:ascii="Times New Roman" w:hAnsi="Times New Roman"/>
                <w:sz w:val="20"/>
                <w:szCs w:val="20"/>
              </w:rPr>
            </w:pPr>
            <w:r w:rsidRPr="00066225">
              <w:rPr>
                <w:rFonts w:ascii="Times New Roman" w:hAnsi="Times New Roman"/>
                <w:sz w:val="20"/>
                <w:szCs w:val="20"/>
              </w:rPr>
              <w:t>14</w:t>
            </w:r>
            <w:r w:rsidR="008D3D40" w:rsidRPr="00066225">
              <w:rPr>
                <w:rFonts w:ascii="Times New Roman" w:hAnsi="Times New Roman"/>
                <w:sz w:val="20"/>
                <w:szCs w:val="20"/>
              </w:rPr>
              <w:t>8</w:t>
            </w:r>
            <w:r w:rsidRPr="00066225">
              <w:rPr>
                <w:rFonts w:ascii="Times New Roman" w:hAnsi="Times New Roman"/>
                <w:sz w:val="20"/>
                <w:szCs w:val="20"/>
              </w:rPr>
              <w:t>46,6</w:t>
            </w:r>
          </w:p>
        </w:tc>
        <w:tc>
          <w:tcPr>
            <w:tcW w:w="319" w:type="pct"/>
          </w:tcPr>
          <w:p w:rsidR="00915EC8" w:rsidRPr="00066225" w:rsidRDefault="00C663C5" w:rsidP="001829D8">
            <w:pPr>
              <w:rPr>
                <w:rFonts w:ascii="Times New Roman" w:hAnsi="Times New Roman"/>
                <w:sz w:val="20"/>
                <w:szCs w:val="20"/>
              </w:rPr>
            </w:pPr>
            <w:r>
              <w:rPr>
                <w:rFonts w:ascii="Times New Roman" w:hAnsi="Times New Roman"/>
                <w:sz w:val="20"/>
                <w:szCs w:val="20"/>
              </w:rPr>
              <w:t>18130,7</w:t>
            </w:r>
          </w:p>
        </w:tc>
        <w:tc>
          <w:tcPr>
            <w:tcW w:w="317" w:type="pct"/>
          </w:tcPr>
          <w:p w:rsidR="00915EC8" w:rsidRPr="00066225" w:rsidRDefault="00915EC8" w:rsidP="001829D8">
            <w:pPr>
              <w:rPr>
                <w:rFonts w:ascii="Times New Roman" w:hAnsi="Times New Roman"/>
                <w:sz w:val="20"/>
                <w:szCs w:val="20"/>
              </w:rPr>
            </w:pPr>
            <w:r w:rsidRPr="00066225">
              <w:rPr>
                <w:rFonts w:ascii="Times New Roman" w:hAnsi="Times New Roman"/>
                <w:sz w:val="20"/>
                <w:szCs w:val="20"/>
              </w:rPr>
              <w:t>16559,7</w:t>
            </w:r>
          </w:p>
        </w:tc>
        <w:tc>
          <w:tcPr>
            <w:tcW w:w="321" w:type="pct"/>
            <w:gridSpan w:val="2"/>
          </w:tcPr>
          <w:p w:rsidR="00915EC8" w:rsidRPr="00066225" w:rsidRDefault="00915EC8" w:rsidP="001829D8">
            <w:pPr>
              <w:rPr>
                <w:rFonts w:ascii="Times New Roman" w:hAnsi="Times New Roman"/>
                <w:sz w:val="20"/>
                <w:szCs w:val="20"/>
              </w:rPr>
            </w:pPr>
            <w:r w:rsidRPr="00066225">
              <w:rPr>
                <w:rFonts w:ascii="Times New Roman" w:hAnsi="Times New Roman"/>
                <w:sz w:val="20"/>
                <w:szCs w:val="20"/>
              </w:rPr>
              <w:t>16559,7</w:t>
            </w:r>
          </w:p>
        </w:tc>
        <w:tc>
          <w:tcPr>
            <w:tcW w:w="314" w:type="pct"/>
          </w:tcPr>
          <w:p w:rsidR="00915EC8" w:rsidRPr="00066225" w:rsidRDefault="00915EC8" w:rsidP="001829D8">
            <w:pPr>
              <w:rPr>
                <w:rFonts w:ascii="Times New Roman" w:hAnsi="Times New Roman"/>
                <w:sz w:val="20"/>
                <w:szCs w:val="20"/>
              </w:rPr>
            </w:pPr>
            <w:r w:rsidRPr="00066225">
              <w:rPr>
                <w:rFonts w:ascii="Times New Roman" w:hAnsi="Times New Roman"/>
                <w:sz w:val="20"/>
                <w:szCs w:val="20"/>
              </w:rPr>
              <w:t>16559,7</w:t>
            </w:r>
          </w:p>
        </w:tc>
        <w:tc>
          <w:tcPr>
            <w:tcW w:w="637" w:type="pct"/>
            <w:vMerge/>
          </w:tcPr>
          <w:p w:rsidR="00915EC8" w:rsidRPr="00066225" w:rsidRDefault="00915EC8" w:rsidP="00CE5F41">
            <w:pPr>
              <w:spacing w:after="0" w:line="240" w:lineRule="auto"/>
              <w:rPr>
                <w:rFonts w:ascii="Times New Roman" w:hAnsi="Times New Roman"/>
                <w:sz w:val="20"/>
                <w:szCs w:val="20"/>
              </w:rPr>
            </w:pPr>
          </w:p>
        </w:tc>
      </w:tr>
      <w:tr w:rsidR="00DF2756" w:rsidRPr="00066225" w:rsidTr="007011D4">
        <w:trPr>
          <w:trHeight w:val="520"/>
        </w:trPr>
        <w:tc>
          <w:tcPr>
            <w:tcW w:w="180" w:type="pct"/>
            <w:vMerge w:val="restart"/>
          </w:tcPr>
          <w:p w:rsidR="00DF2756" w:rsidRPr="00066225" w:rsidRDefault="00DF2756" w:rsidP="003418A3">
            <w:pPr>
              <w:pStyle w:val="ConsPlusNormal"/>
              <w:jc w:val="center"/>
              <w:outlineLvl w:val="2"/>
              <w:rPr>
                <w:rFonts w:ascii="Times New Roman" w:hAnsi="Times New Roman" w:cs="Times New Roman"/>
                <w:sz w:val="20"/>
                <w:szCs w:val="20"/>
              </w:rPr>
            </w:pPr>
            <w:r w:rsidRPr="00066225">
              <w:rPr>
                <w:rFonts w:ascii="Times New Roman" w:hAnsi="Times New Roman" w:cs="Times New Roman"/>
                <w:sz w:val="20"/>
                <w:szCs w:val="20"/>
              </w:rPr>
              <w:t>4</w:t>
            </w:r>
            <w:r w:rsidR="003418A3" w:rsidRPr="00066225">
              <w:rPr>
                <w:rFonts w:ascii="Times New Roman" w:hAnsi="Times New Roman" w:cs="Times New Roman"/>
                <w:sz w:val="20"/>
                <w:szCs w:val="20"/>
              </w:rPr>
              <w:t>0</w:t>
            </w:r>
          </w:p>
        </w:tc>
        <w:tc>
          <w:tcPr>
            <w:tcW w:w="364" w:type="pct"/>
            <w:vMerge w:val="restart"/>
          </w:tcPr>
          <w:p w:rsidR="00DF2756" w:rsidRPr="00066225" w:rsidRDefault="00DF2756" w:rsidP="00CE5F41">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 xml:space="preserve">Основное мероприятие 4 </w:t>
            </w:r>
          </w:p>
        </w:tc>
        <w:tc>
          <w:tcPr>
            <w:tcW w:w="638" w:type="pct"/>
            <w:vMerge w:val="restart"/>
          </w:tcPr>
          <w:p w:rsidR="00DF2756" w:rsidRPr="00066225" w:rsidRDefault="00DF2756" w:rsidP="00CE5F41">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Обеспечение деятельности Управления образования</w:t>
            </w:r>
          </w:p>
        </w:tc>
        <w:tc>
          <w:tcPr>
            <w:tcW w:w="409" w:type="pct"/>
            <w:vMerge w:val="restart"/>
          </w:tcPr>
          <w:p w:rsidR="00DF2756" w:rsidRPr="00066225" w:rsidRDefault="00DF2756" w:rsidP="00486747">
            <w:pPr>
              <w:pStyle w:val="ConsPlusNormal"/>
              <w:outlineLvl w:val="2"/>
              <w:rPr>
                <w:rFonts w:ascii="Times New Roman" w:hAnsi="Times New Roman" w:cs="Times New Roman"/>
                <w:sz w:val="20"/>
                <w:szCs w:val="20"/>
              </w:rPr>
            </w:pPr>
            <w:r w:rsidRPr="00066225">
              <w:rPr>
                <w:rFonts w:ascii="Times New Roman" w:hAnsi="Times New Roman"/>
                <w:sz w:val="20"/>
                <w:szCs w:val="20"/>
              </w:rPr>
              <w:t>Управление образования</w:t>
            </w:r>
          </w:p>
          <w:p w:rsidR="00DF2756" w:rsidRPr="00066225" w:rsidRDefault="00DF2756" w:rsidP="00CE5F41">
            <w:pPr>
              <w:pStyle w:val="ConsPlusNormal"/>
              <w:outlineLvl w:val="2"/>
              <w:rPr>
                <w:rFonts w:ascii="Times New Roman" w:hAnsi="Times New Roman"/>
                <w:sz w:val="20"/>
                <w:szCs w:val="20"/>
              </w:rPr>
            </w:pPr>
          </w:p>
        </w:tc>
        <w:tc>
          <w:tcPr>
            <w:tcW w:w="455" w:type="pct"/>
          </w:tcPr>
          <w:p w:rsidR="00DF2756" w:rsidRPr="00066225" w:rsidRDefault="00DF2756" w:rsidP="004906D0">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tc>
        <w:tc>
          <w:tcPr>
            <w:tcW w:w="363" w:type="pct"/>
          </w:tcPr>
          <w:p w:rsidR="00DF2756" w:rsidRPr="00066225" w:rsidRDefault="00810C04" w:rsidP="00092A3C">
            <w:pPr>
              <w:spacing w:after="0" w:line="240" w:lineRule="auto"/>
              <w:rPr>
                <w:rFonts w:ascii="Times New Roman" w:hAnsi="Times New Roman"/>
                <w:sz w:val="20"/>
                <w:szCs w:val="20"/>
              </w:rPr>
            </w:pPr>
            <w:r>
              <w:rPr>
                <w:rFonts w:ascii="Times New Roman" w:hAnsi="Times New Roman"/>
                <w:sz w:val="20"/>
                <w:szCs w:val="20"/>
              </w:rPr>
              <w:t>26442,2</w:t>
            </w:r>
          </w:p>
        </w:tc>
        <w:tc>
          <w:tcPr>
            <w:tcW w:w="364" w:type="pct"/>
          </w:tcPr>
          <w:p w:rsidR="00DF2756" w:rsidRPr="00066225" w:rsidRDefault="00DF2756" w:rsidP="00915EC8">
            <w:pPr>
              <w:rPr>
                <w:rFonts w:ascii="Times New Roman" w:hAnsi="Times New Roman"/>
                <w:sz w:val="20"/>
                <w:szCs w:val="20"/>
              </w:rPr>
            </w:pPr>
            <w:r w:rsidRPr="00066225">
              <w:rPr>
                <w:rFonts w:ascii="Times New Roman" w:hAnsi="Times New Roman"/>
                <w:sz w:val="20"/>
                <w:szCs w:val="20"/>
              </w:rPr>
              <w:t>387</w:t>
            </w:r>
            <w:r w:rsidR="00915EC8" w:rsidRPr="00066225">
              <w:rPr>
                <w:rFonts w:ascii="Times New Roman" w:hAnsi="Times New Roman"/>
                <w:sz w:val="20"/>
                <w:szCs w:val="20"/>
              </w:rPr>
              <w:t>3,9</w:t>
            </w:r>
          </w:p>
        </w:tc>
        <w:tc>
          <w:tcPr>
            <w:tcW w:w="318" w:type="pct"/>
          </w:tcPr>
          <w:p w:rsidR="00DF2756" w:rsidRPr="00066225" w:rsidRDefault="0030477D" w:rsidP="00633688">
            <w:pPr>
              <w:rPr>
                <w:rFonts w:ascii="Times New Roman" w:hAnsi="Times New Roman"/>
                <w:sz w:val="20"/>
                <w:szCs w:val="20"/>
              </w:rPr>
            </w:pPr>
            <w:r w:rsidRPr="00066225">
              <w:rPr>
                <w:rFonts w:ascii="Times New Roman" w:hAnsi="Times New Roman"/>
                <w:sz w:val="20"/>
                <w:szCs w:val="20"/>
              </w:rPr>
              <w:t>3846,4</w:t>
            </w:r>
          </w:p>
        </w:tc>
        <w:tc>
          <w:tcPr>
            <w:tcW w:w="319" w:type="pct"/>
          </w:tcPr>
          <w:p w:rsidR="00DF2756" w:rsidRPr="00066225" w:rsidRDefault="00C663C5" w:rsidP="00633688">
            <w:pPr>
              <w:rPr>
                <w:rFonts w:ascii="Times New Roman" w:hAnsi="Times New Roman"/>
                <w:sz w:val="20"/>
                <w:szCs w:val="20"/>
              </w:rPr>
            </w:pPr>
            <w:r>
              <w:rPr>
                <w:rFonts w:ascii="Times New Roman" w:hAnsi="Times New Roman"/>
                <w:sz w:val="20"/>
                <w:szCs w:val="20"/>
              </w:rPr>
              <w:t>4199,5</w:t>
            </w:r>
          </w:p>
        </w:tc>
        <w:tc>
          <w:tcPr>
            <w:tcW w:w="317" w:type="pct"/>
          </w:tcPr>
          <w:p w:rsidR="00DF2756" w:rsidRPr="00066225" w:rsidRDefault="00915EC8" w:rsidP="00633688">
            <w:pPr>
              <w:rPr>
                <w:rFonts w:ascii="Times New Roman" w:hAnsi="Times New Roman"/>
                <w:sz w:val="20"/>
                <w:szCs w:val="20"/>
              </w:rPr>
            </w:pPr>
            <w:r w:rsidRPr="00066225">
              <w:rPr>
                <w:rFonts w:ascii="Times New Roman" w:hAnsi="Times New Roman"/>
                <w:sz w:val="20"/>
                <w:szCs w:val="20"/>
              </w:rPr>
              <w:t>4840,8</w:t>
            </w:r>
          </w:p>
        </w:tc>
        <w:tc>
          <w:tcPr>
            <w:tcW w:w="321" w:type="pct"/>
            <w:gridSpan w:val="2"/>
          </w:tcPr>
          <w:p w:rsidR="00DF2756" w:rsidRPr="00066225" w:rsidRDefault="00DF2756" w:rsidP="00E40C52">
            <w:pPr>
              <w:rPr>
                <w:rFonts w:ascii="Times New Roman" w:hAnsi="Times New Roman"/>
                <w:sz w:val="20"/>
                <w:szCs w:val="20"/>
              </w:rPr>
            </w:pPr>
            <w:r w:rsidRPr="00066225">
              <w:rPr>
                <w:rFonts w:ascii="Times New Roman" w:hAnsi="Times New Roman"/>
                <w:sz w:val="20"/>
                <w:szCs w:val="20"/>
              </w:rPr>
              <w:t>4</w:t>
            </w:r>
            <w:r w:rsidR="00915EC8" w:rsidRPr="00066225">
              <w:rPr>
                <w:rFonts w:ascii="Times New Roman" w:hAnsi="Times New Roman"/>
                <w:sz w:val="20"/>
                <w:szCs w:val="20"/>
              </w:rPr>
              <w:t>840,8</w:t>
            </w:r>
          </w:p>
        </w:tc>
        <w:tc>
          <w:tcPr>
            <w:tcW w:w="314" w:type="pct"/>
          </w:tcPr>
          <w:p w:rsidR="00DF2756" w:rsidRPr="00066225" w:rsidRDefault="00DF2756" w:rsidP="00E40C52">
            <w:pPr>
              <w:rPr>
                <w:rFonts w:ascii="Times New Roman" w:hAnsi="Times New Roman"/>
                <w:sz w:val="20"/>
                <w:szCs w:val="20"/>
              </w:rPr>
            </w:pPr>
            <w:r w:rsidRPr="00066225">
              <w:rPr>
                <w:rFonts w:ascii="Times New Roman" w:hAnsi="Times New Roman"/>
                <w:sz w:val="20"/>
                <w:szCs w:val="20"/>
              </w:rPr>
              <w:t>4</w:t>
            </w:r>
            <w:r w:rsidR="00915EC8" w:rsidRPr="00066225">
              <w:rPr>
                <w:rFonts w:ascii="Times New Roman" w:hAnsi="Times New Roman"/>
                <w:sz w:val="20"/>
                <w:szCs w:val="20"/>
              </w:rPr>
              <w:t>840,8</w:t>
            </w:r>
          </w:p>
        </w:tc>
        <w:tc>
          <w:tcPr>
            <w:tcW w:w="637" w:type="pct"/>
            <w:vMerge w:val="restart"/>
          </w:tcPr>
          <w:p w:rsidR="00DF2756" w:rsidRPr="00066225" w:rsidRDefault="00DF2756" w:rsidP="00CE5F41">
            <w:pPr>
              <w:spacing w:after="0" w:line="240" w:lineRule="auto"/>
              <w:rPr>
                <w:rFonts w:ascii="Times New Roman" w:hAnsi="Times New Roman"/>
                <w:sz w:val="20"/>
                <w:szCs w:val="20"/>
              </w:rPr>
            </w:pPr>
          </w:p>
        </w:tc>
      </w:tr>
      <w:tr w:rsidR="009D1CF1" w:rsidRPr="00066225" w:rsidTr="007011D4">
        <w:trPr>
          <w:trHeight w:val="714"/>
        </w:trPr>
        <w:tc>
          <w:tcPr>
            <w:tcW w:w="180" w:type="pct"/>
            <w:vMerge/>
          </w:tcPr>
          <w:p w:rsidR="00F42D64" w:rsidRPr="00066225" w:rsidRDefault="00F42D64" w:rsidP="00CE5F41">
            <w:pPr>
              <w:pStyle w:val="ConsPlusNormal"/>
              <w:jc w:val="center"/>
              <w:outlineLvl w:val="2"/>
              <w:rPr>
                <w:rFonts w:ascii="Times New Roman" w:hAnsi="Times New Roman" w:cs="Times New Roman"/>
                <w:sz w:val="20"/>
                <w:szCs w:val="20"/>
              </w:rPr>
            </w:pPr>
          </w:p>
        </w:tc>
        <w:tc>
          <w:tcPr>
            <w:tcW w:w="364"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638"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409" w:type="pct"/>
            <w:vMerge/>
          </w:tcPr>
          <w:p w:rsidR="00F42D64" w:rsidRPr="00066225" w:rsidRDefault="00F42D64" w:rsidP="00486747">
            <w:pPr>
              <w:pStyle w:val="ConsPlusNormal"/>
              <w:outlineLvl w:val="2"/>
              <w:rPr>
                <w:rFonts w:ascii="Times New Roman" w:hAnsi="Times New Roman"/>
                <w:sz w:val="20"/>
                <w:szCs w:val="20"/>
              </w:rPr>
            </w:pPr>
          </w:p>
        </w:tc>
        <w:tc>
          <w:tcPr>
            <w:tcW w:w="455" w:type="pct"/>
          </w:tcPr>
          <w:p w:rsidR="00F42D64" w:rsidRPr="00066225" w:rsidRDefault="00F42D64" w:rsidP="0048674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федеральный бюджет</w:t>
            </w:r>
          </w:p>
        </w:tc>
        <w:tc>
          <w:tcPr>
            <w:tcW w:w="363" w:type="pct"/>
          </w:tcPr>
          <w:p w:rsidR="00F42D64" w:rsidRPr="00066225" w:rsidRDefault="00F42D64" w:rsidP="00CE5F41">
            <w:pPr>
              <w:spacing w:after="0" w:line="240" w:lineRule="auto"/>
              <w:rPr>
                <w:rFonts w:ascii="Times New Roman" w:hAnsi="Times New Roman"/>
                <w:sz w:val="20"/>
                <w:szCs w:val="20"/>
              </w:rPr>
            </w:pPr>
          </w:p>
        </w:tc>
        <w:tc>
          <w:tcPr>
            <w:tcW w:w="364" w:type="pct"/>
          </w:tcPr>
          <w:p w:rsidR="00F42D64" w:rsidRPr="00066225" w:rsidRDefault="00F42D64" w:rsidP="00CE5F41">
            <w:pPr>
              <w:rPr>
                <w:rFonts w:ascii="Times New Roman" w:hAnsi="Times New Roman"/>
                <w:sz w:val="20"/>
                <w:szCs w:val="20"/>
              </w:rPr>
            </w:pPr>
          </w:p>
        </w:tc>
        <w:tc>
          <w:tcPr>
            <w:tcW w:w="318" w:type="pct"/>
          </w:tcPr>
          <w:p w:rsidR="00F42D64" w:rsidRPr="00066225" w:rsidRDefault="00F42D64" w:rsidP="00CE5F41">
            <w:pPr>
              <w:rPr>
                <w:rFonts w:ascii="Times New Roman" w:hAnsi="Times New Roman"/>
                <w:sz w:val="20"/>
                <w:szCs w:val="20"/>
              </w:rPr>
            </w:pPr>
          </w:p>
        </w:tc>
        <w:tc>
          <w:tcPr>
            <w:tcW w:w="319" w:type="pct"/>
          </w:tcPr>
          <w:p w:rsidR="00F42D64" w:rsidRPr="00066225" w:rsidRDefault="00F42D64" w:rsidP="00CE5F41">
            <w:pPr>
              <w:rPr>
                <w:rFonts w:ascii="Times New Roman" w:hAnsi="Times New Roman"/>
                <w:sz w:val="20"/>
                <w:szCs w:val="20"/>
              </w:rPr>
            </w:pPr>
          </w:p>
        </w:tc>
        <w:tc>
          <w:tcPr>
            <w:tcW w:w="317" w:type="pct"/>
          </w:tcPr>
          <w:p w:rsidR="00F42D64" w:rsidRPr="00066225" w:rsidRDefault="00F42D64" w:rsidP="00210E5D">
            <w:pPr>
              <w:rPr>
                <w:rFonts w:ascii="Times New Roman" w:hAnsi="Times New Roman"/>
                <w:sz w:val="20"/>
                <w:szCs w:val="20"/>
              </w:rPr>
            </w:pPr>
          </w:p>
        </w:tc>
        <w:tc>
          <w:tcPr>
            <w:tcW w:w="321" w:type="pct"/>
            <w:gridSpan w:val="2"/>
          </w:tcPr>
          <w:p w:rsidR="00F42D64" w:rsidRPr="00066225" w:rsidRDefault="00F42D64" w:rsidP="00210E5D">
            <w:pPr>
              <w:rPr>
                <w:rFonts w:ascii="Times New Roman" w:hAnsi="Times New Roman"/>
                <w:sz w:val="20"/>
                <w:szCs w:val="20"/>
              </w:rPr>
            </w:pPr>
          </w:p>
        </w:tc>
        <w:tc>
          <w:tcPr>
            <w:tcW w:w="314" w:type="pct"/>
          </w:tcPr>
          <w:p w:rsidR="00F42D64" w:rsidRPr="00066225" w:rsidRDefault="00F42D64" w:rsidP="00CE5F41">
            <w:pPr>
              <w:spacing w:after="0" w:line="240" w:lineRule="auto"/>
              <w:rPr>
                <w:rFonts w:ascii="Times New Roman" w:hAnsi="Times New Roman"/>
                <w:sz w:val="20"/>
                <w:szCs w:val="20"/>
              </w:rPr>
            </w:pPr>
          </w:p>
        </w:tc>
        <w:tc>
          <w:tcPr>
            <w:tcW w:w="637" w:type="pct"/>
            <w:vMerge/>
          </w:tcPr>
          <w:p w:rsidR="00F42D64" w:rsidRPr="00066225" w:rsidRDefault="00F42D64" w:rsidP="00CE5F41">
            <w:pPr>
              <w:spacing w:after="0" w:line="240" w:lineRule="auto"/>
              <w:rPr>
                <w:rFonts w:ascii="Times New Roman" w:hAnsi="Times New Roman"/>
                <w:sz w:val="20"/>
                <w:szCs w:val="20"/>
              </w:rPr>
            </w:pPr>
          </w:p>
        </w:tc>
      </w:tr>
      <w:tr w:rsidR="009D1CF1" w:rsidRPr="00066225" w:rsidTr="007011D4">
        <w:trPr>
          <w:trHeight w:val="840"/>
        </w:trPr>
        <w:tc>
          <w:tcPr>
            <w:tcW w:w="180" w:type="pct"/>
            <w:vMerge/>
          </w:tcPr>
          <w:p w:rsidR="00F42D64" w:rsidRPr="00066225" w:rsidRDefault="00F42D64" w:rsidP="00CE5F41">
            <w:pPr>
              <w:pStyle w:val="ConsPlusNormal"/>
              <w:jc w:val="center"/>
              <w:outlineLvl w:val="2"/>
              <w:rPr>
                <w:rFonts w:ascii="Times New Roman" w:hAnsi="Times New Roman" w:cs="Times New Roman"/>
                <w:sz w:val="20"/>
                <w:szCs w:val="20"/>
              </w:rPr>
            </w:pPr>
          </w:p>
        </w:tc>
        <w:tc>
          <w:tcPr>
            <w:tcW w:w="364"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638" w:type="pct"/>
            <w:vMerge/>
          </w:tcPr>
          <w:p w:rsidR="00F42D64" w:rsidRPr="00066225" w:rsidRDefault="00F42D64" w:rsidP="00CE5F41">
            <w:pPr>
              <w:pStyle w:val="ConsPlusNormal"/>
              <w:outlineLvl w:val="2"/>
              <w:rPr>
                <w:rFonts w:ascii="Times New Roman" w:hAnsi="Times New Roman" w:cs="Times New Roman"/>
                <w:sz w:val="20"/>
                <w:szCs w:val="20"/>
              </w:rPr>
            </w:pPr>
          </w:p>
        </w:tc>
        <w:tc>
          <w:tcPr>
            <w:tcW w:w="409" w:type="pct"/>
            <w:vMerge/>
          </w:tcPr>
          <w:p w:rsidR="00F42D64" w:rsidRPr="00066225" w:rsidRDefault="00F42D64" w:rsidP="00486747">
            <w:pPr>
              <w:pStyle w:val="ConsPlusNormal"/>
              <w:outlineLvl w:val="2"/>
              <w:rPr>
                <w:rFonts w:ascii="Times New Roman" w:hAnsi="Times New Roman"/>
                <w:sz w:val="20"/>
                <w:szCs w:val="20"/>
              </w:rPr>
            </w:pPr>
          </w:p>
        </w:tc>
        <w:tc>
          <w:tcPr>
            <w:tcW w:w="455" w:type="pct"/>
          </w:tcPr>
          <w:p w:rsidR="00F42D64" w:rsidRPr="00066225" w:rsidRDefault="00F42D64" w:rsidP="00486747">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tc>
        <w:tc>
          <w:tcPr>
            <w:tcW w:w="363" w:type="pct"/>
          </w:tcPr>
          <w:p w:rsidR="00F42D64" w:rsidRPr="00066225" w:rsidRDefault="00F42D64" w:rsidP="00CE5F41">
            <w:pPr>
              <w:spacing w:after="0" w:line="240" w:lineRule="auto"/>
              <w:rPr>
                <w:rFonts w:ascii="Times New Roman" w:hAnsi="Times New Roman"/>
                <w:sz w:val="20"/>
                <w:szCs w:val="20"/>
              </w:rPr>
            </w:pPr>
          </w:p>
        </w:tc>
        <w:tc>
          <w:tcPr>
            <w:tcW w:w="364" w:type="pct"/>
          </w:tcPr>
          <w:p w:rsidR="00F42D64" w:rsidRPr="00066225" w:rsidRDefault="00F42D64" w:rsidP="00CE5F41">
            <w:pPr>
              <w:rPr>
                <w:rFonts w:ascii="Times New Roman" w:hAnsi="Times New Roman"/>
                <w:sz w:val="20"/>
                <w:szCs w:val="20"/>
              </w:rPr>
            </w:pPr>
          </w:p>
        </w:tc>
        <w:tc>
          <w:tcPr>
            <w:tcW w:w="318" w:type="pct"/>
          </w:tcPr>
          <w:p w:rsidR="00F42D64" w:rsidRPr="00066225" w:rsidRDefault="00F42D64" w:rsidP="00CE5F41">
            <w:pPr>
              <w:rPr>
                <w:rFonts w:ascii="Times New Roman" w:hAnsi="Times New Roman"/>
                <w:sz w:val="20"/>
                <w:szCs w:val="20"/>
              </w:rPr>
            </w:pPr>
          </w:p>
        </w:tc>
        <w:tc>
          <w:tcPr>
            <w:tcW w:w="319" w:type="pct"/>
          </w:tcPr>
          <w:p w:rsidR="00F42D64" w:rsidRPr="00066225" w:rsidRDefault="00F42D64" w:rsidP="00CE5F41">
            <w:pPr>
              <w:rPr>
                <w:rFonts w:ascii="Times New Roman" w:hAnsi="Times New Roman"/>
                <w:sz w:val="20"/>
                <w:szCs w:val="20"/>
              </w:rPr>
            </w:pPr>
          </w:p>
        </w:tc>
        <w:tc>
          <w:tcPr>
            <w:tcW w:w="317" w:type="pct"/>
          </w:tcPr>
          <w:p w:rsidR="00F42D64" w:rsidRPr="00066225" w:rsidRDefault="00F42D64" w:rsidP="00210E5D">
            <w:pPr>
              <w:rPr>
                <w:rFonts w:ascii="Times New Roman" w:hAnsi="Times New Roman"/>
                <w:sz w:val="20"/>
                <w:szCs w:val="20"/>
              </w:rPr>
            </w:pPr>
          </w:p>
        </w:tc>
        <w:tc>
          <w:tcPr>
            <w:tcW w:w="321" w:type="pct"/>
            <w:gridSpan w:val="2"/>
          </w:tcPr>
          <w:p w:rsidR="00F42D64" w:rsidRPr="00066225" w:rsidRDefault="00F42D64" w:rsidP="00210E5D">
            <w:pPr>
              <w:rPr>
                <w:rFonts w:ascii="Times New Roman" w:hAnsi="Times New Roman"/>
                <w:sz w:val="20"/>
                <w:szCs w:val="20"/>
              </w:rPr>
            </w:pPr>
          </w:p>
        </w:tc>
        <w:tc>
          <w:tcPr>
            <w:tcW w:w="314" w:type="pct"/>
          </w:tcPr>
          <w:p w:rsidR="00F42D64" w:rsidRPr="00066225" w:rsidRDefault="00F42D64" w:rsidP="00CE5F41">
            <w:pPr>
              <w:spacing w:after="0" w:line="240" w:lineRule="auto"/>
              <w:rPr>
                <w:rFonts w:ascii="Times New Roman" w:hAnsi="Times New Roman"/>
                <w:sz w:val="20"/>
                <w:szCs w:val="20"/>
              </w:rPr>
            </w:pPr>
          </w:p>
        </w:tc>
        <w:tc>
          <w:tcPr>
            <w:tcW w:w="637" w:type="pct"/>
            <w:vMerge/>
          </w:tcPr>
          <w:p w:rsidR="00F42D64" w:rsidRPr="00066225" w:rsidRDefault="00F42D64" w:rsidP="00CE5F41">
            <w:pPr>
              <w:spacing w:after="0" w:line="240" w:lineRule="auto"/>
              <w:rPr>
                <w:rFonts w:ascii="Times New Roman" w:hAnsi="Times New Roman"/>
                <w:sz w:val="20"/>
                <w:szCs w:val="20"/>
              </w:rPr>
            </w:pPr>
          </w:p>
        </w:tc>
      </w:tr>
      <w:tr w:rsidR="00915EC8" w:rsidRPr="00066225" w:rsidTr="007011D4">
        <w:trPr>
          <w:trHeight w:val="759"/>
        </w:trPr>
        <w:tc>
          <w:tcPr>
            <w:tcW w:w="180" w:type="pct"/>
            <w:vMerge/>
          </w:tcPr>
          <w:p w:rsidR="00915EC8" w:rsidRPr="00066225" w:rsidRDefault="00915EC8" w:rsidP="00CE5F41">
            <w:pPr>
              <w:pStyle w:val="ConsPlusNormal"/>
              <w:jc w:val="center"/>
              <w:outlineLvl w:val="2"/>
              <w:rPr>
                <w:rFonts w:ascii="Times New Roman" w:hAnsi="Times New Roman" w:cs="Times New Roman"/>
                <w:sz w:val="20"/>
                <w:szCs w:val="20"/>
              </w:rPr>
            </w:pPr>
          </w:p>
        </w:tc>
        <w:tc>
          <w:tcPr>
            <w:tcW w:w="364" w:type="pct"/>
            <w:vMerge/>
          </w:tcPr>
          <w:p w:rsidR="00915EC8" w:rsidRPr="00066225" w:rsidRDefault="00915EC8" w:rsidP="00CE5F41">
            <w:pPr>
              <w:pStyle w:val="ConsPlusNormal"/>
              <w:outlineLvl w:val="2"/>
              <w:rPr>
                <w:rFonts w:ascii="Times New Roman" w:hAnsi="Times New Roman" w:cs="Times New Roman"/>
                <w:sz w:val="20"/>
                <w:szCs w:val="20"/>
              </w:rPr>
            </w:pPr>
          </w:p>
        </w:tc>
        <w:tc>
          <w:tcPr>
            <w:tcW w:w="638" w:type="pct"/>
            <w:vMerge/>
          </w:tcPr>
          <w:p w:rsidR="00915EC8" w:rsidRPr="00066225" w:rsidRDefault="00915EC8" w:rsidP="00CE5F41">
            <w:pPr>
              <w:pStyle w:val="ConsPlusNormal"/>
              <w:outlineLvl w:val="2"/>
              <w:rPr>
                <w:rFonts w:ascii="Times New Roman" w:hAnsi="Times New Roman" w:cs="Times New Roman"/>
                <w:sz w:val="20"/>
                <w:szCs w:val="20"/>
              </w:rPr>
            </w:pPr>
          </w:p>
        </w:tc>
        <w:tc>
          <w:tcPr>
            <w:tcW w:w="409" w:type="pct"/>
            <w:vMerge/>
          </w:tcPr>
          <w:p w:rsidR="00915EC8" w:rsidRPr="00066225" w:rsidRDefault="00915EC8" w:rsidP="00486747">
            <w:pPr>
              <w:pStyle w:val="ConsPlusNormal"/>
              <w:outlineLvl w:val="2"/>
              <w:rPr>
                <w:rFonts w:ascii="Times New Roman" w:hAnsi="Times New Roman"/>
                <w:sz w:val="20"/>
                <w:szCs w:val="20"/>
              </w:rPr>
            </w:pPr>
          </w:p>
        </w:tc>
        <w:tc>
          <w:tcPr>
            <w:tcW w:w="455" w:type="pct"/>
          </w:tcPr>
          <w:p w:rsidR="00915EC8" w:rsidRDefault="00915EC8" w:rsidP="00486747">
            <w:pPr>
              <w:autoSpaceDE w:val="0"/>
              <w:autoSpaceDN w:val="0"/>
              <w:adjustRightInd w:val="0"/>
              <w:jc w:val="center"/>
              <w:rPr>
                <w:rFonts w:ascii="Times New Roman" w:hAnsi="Times New Roman"/>
                <w:sz w:val="20"/>
                <w:szCs w:val="20"/>
              </w:rPr>
            </w:pPr>
            <w:r w:rsidRPr="00066225">
              <w:rPr>
                <w:rFonts w:ascii="Times New Roman" w:hAnsi="Times New Roman"/>
                <w:sz w:val="20"/>
                <w:szCs w:val="20"/>
              </w:rPr>
              <w:t>бюджет городского округа</w:t>
            </w:r>
          </w:p>
          <w:p w:rsidR="00066225" w:rsidRPr="00066225" w:rsidRDefault="00066225" w:rsidP="00486747">
            <w:pPr>
              <w:autoSpaceDE w:val="0"/>
              <w:autoSpaceDN w:val="0"/>
              <w:adjustRightInd w:val="0"/>
              <w:jc w:val="center"/>
              <w:rPr>
                <w:rFonts w:ascii="Times New Roman" w:hAnsi="Times New Roman"/>
                <w:sz w:val="20"/>
                <w:szCs w:val="20"/>
              </w:rPr>
            </w:pPr>
          </w:p>
        </w:tc>
        <w:tc>
          <w:tcPr>
            <w:tcW w:w="363" w:type="pct"/>
          </w:tcPr>
          <w:p w:rsidR="00915EC8" w:rsidRPr="00066225" w:rsidRDefault="00810C04" w:rsidP="001829D8">
            <w:pPr>
              <w:spacing w:after="0" w:line="240" w:lineRule="auto"/>
              <w:rPr>
                <w:rFonts w:ascii="Times New Roman" w:hAnsi="Times New Roman"/>
                <w:sz w:val="20"/>
                <w:szCs w:val="20"/>
              </w:rPr>
            </w:pPr>
            <w:r>
              <w:rPr>
                <w:rFonts w:ascii="Times New Roman" w:hAnsi="Times New Roman"/>
                <w:sz w:val="20"/>
                <w:szCs w:val="20"/>
              </w:rPr>
              <w:t>26442,2</w:t>
            </w:r>
          </w:p>
        </w:tc>
        <w:tc>
          <w:tcPr>
            <w:tcW w:w="364" w:type="pct"/>
          </w:tcPr>
          <w:p w:rsidR="00915EC8" w:rsidRPr="00066225" w:rsidRDefault="00915EC8" w:rsidP="001829D8">
            <w:pPr>
              <w:rPr>
                <w:rFonts w:ascii="Times New Roman" w:hAnsi="Times New Roman"/>
                <w:sz w:val="20"/>
                <w:szCs w:val="20"/>
              </w:rPr>
            </w:pPr>
            <w:r w:rsidRPr="00066225">
              <w:rPr>
                <w:rFonts w:ascii="Times New Roman" w:hAnsi="Times New Roman"/>
                <w:sz w:val="20"/>
                <w:szCs w:val="20"/>
              </w:rPr>
              <w:t>3873,9</w:t>
            </w:r>
          </w:p>
        </w:tc>
        <w:tc>
          <w:tcPr>
            <w:tcW w:w="318" w:type="pct"/>
          </w:tcPr>
          <w:p w:rsidR="00915EC8" w:rsidRPr="00066225" w:rsidRDefault="0030477D" w:rsidP="001829D8">
            <w:pPr>
              <w:rPr>
                <w:rFonts w:ascii="Times New Roman" w:hAnsi="Times New Roman"/>
                <w:sz w:val="20"/>
                <w:szCs w:val="20"/>
              </w:rPr>
            </w:pPr>
            <w:r w:rsidRPr="00066225">
              <w:rPr>
                <w:rFonts w:ascii="Times New Roman" w:hAnsi="Times New Roman"/>
                <w:sz w:val="20"/>
                <w:szCs w:val="20"/>
              </w:rPr>
              <w:t>3846,4</w:t>
            </w:r>
          </w:p>
        </w:tc>
        <w:tc>
          <w:tcPr>
            <w:tcW w:w="319" w:type="pct"/>
          </w:tcPr>
          <w:p w:rsidR="00915EC8" w:rsidRPr="00066225" w:rsidRDefault="00C663C5" w:rsidP="001829D8">
            <w:pPr>
              <w:rPr>
                <w:rFonts w:ascii="Times New Roman" w:hAnsi="Times New Roman"/>
                <w:sz w:val="20"/>
                <w:szCs w:val="20"/>
              </w:rPr>
            </w:pPr>
            <w:r>
              <w:rPr>
                <w:rFonts w:ascii="Times New Roman" w:hAnsi="Times New Roman"/>
                <w:sz w:val="20"/>
                <w:szCs w:val="20"/>
              </w:rPr>
              <w:t>4199,5</w:t>
            </w:r>
          </w:p>
        </w:tc>
        <w:tc>
          <w:tcPr>
            <w:tcW w:w="317" w:type="pct"/>
          </w:tcPr>
          <w:p w:rsidR="00915EC8" w:rsidRPr="00066225" w:rsidRDefault="00915EC8" w:rsidP="001829D8">
            <w:pPr>
              <w:rPr>
                <w:rFonts w:ascii="Times New Roman" w:hAnsi="Times New Roman"/>
                <w:sz w:val="20"/>
                <w:szCs w:val="20"/>
              </w:rPr>
            </w:pPr>
            <w:r w:rsidRPr="00066225">
              <w:rPr>
                <w:rFonts w:ascii="Times New Roman" w:hAnsi="Times New Roman"/>
                <w:sz w:val="20"/>
                <w:szCs w:val="20"/>
              </w:rPr>
              <w:t>4840,8</w:t>
            </w:r>
          </w:p>
        </w:tc>
        <w:tc>
          <w:tcPr>
            <w:tcW w:w="321" w:type="pct"/>
            <w:gridSpan w:val="2"/>
          </w:tcPr>
          <w:p w:rsidR="00915EC8" w:rsidRPr="00066225" w:rsidRDefault="00915EC8" w:rsidP="001829D8">
            <w:pPr>
              <w:rPr>
                <w:rFonts w:ascii="Times New Roman" w:hAnsi="Times New Roman"/>
                <w:sz w:val="20"/>
                <w:szCs w:val="20"/>
              </w:rPr>
            </w:pPr>
            <w:r w:rsidRPr="00066225">
              <w:rPr>
                <w:rFonts w:ascii="Times New Roman" w:hAnsi="Times New Roman"/>
                <w:sz w:val="20"/>
                <w:szCs w:val="20"/>
              </w:rPr>
              <w:t>4840,8</w:t>
            </w:r>
          </w:p>
        </w:tc>
        <w:tc>
          <w:tcPr>
            <w:tcW w:w="314" w:type="pct"/>
          </w:tcPr>
          <w:p w:rsidR="00915EC8" w:rsidRPr="00066225" w:rsidRDefault="00915EC8" w:rsidP="001829D8">
            <w:pPr>
              <w:rPr>
                <w:rFonts w:ascii="Times New Roman" w:hAnsi="Times New Roman"/>
                <w:sz w:val="20"/>
                <w:szCs w:val="20"/>
              </w:rPr>
            </w:pPr>
            <w:r w:rsidRPr="00066225">
              <w:rPr>
                <w:rFonts w:ascii="Times New Roman" w:hAnsi="Times New Roman"/>
                <w:sz w:val="20"/>
                <w:szCs w:val="20"/>
              </w:rPr>
              <w:t>4840,8</w:t>
            </w:r>
          </w:p>
        </w:tc>
        <w:tc>
          <w:tcPr>
            <w:tcW w:w="637" w:type="pct"/>
            <w:vMerge/>
          </w:tcPr>
          <w:p w:rsidR="00915EC8" w:rsidRPr="00066225" w:rsidRDefault="00915EC8" w:rsidP="00CE5F41">
            <w:pPr>
              <w:spacing w:after="0" w:line="240" w:lineRule="auto"/>
              <w:rPr>
                <w:rFonts w:ascii="Times New Roman" w:hAnsi="Times New Roman"/>
                <w:sz w:val="20"/>
                <w:szCs w:val="20"/>
              </w:rPr>
            </w:pPr>
          </w:p>
        </w:tc>
      </w:tr>
      <w:tr w:rsidR="00DF2756" w:rsidRPr="00066225" w:rsidTr="007011D4">
        <w:trPr>
          <w:trHeight w:val="520"/>
        </w:trPr>
        <w:tc>
          <w:tcPr>
            <w:tcW w:w="180" w:type="pct"/>
            <w:vMerge w:val="restart"/>
          </w:tcPr>
          <w:p w:rsidR="00DF2756" w:rsidRPr="00066225" w:rsidRDefault="00DF2756" w:rsidP="003418A3">
            <w:pPr>
              <w:pStyle w:val="ConsPlusNormal"/>
              <w:jc w:val="center"/>
              <w:outlineLvl w:val="2"/>
              <w:rPr>
                <w:rFonts w:ascii="Times New Roman" w:hAnsi="Times New Roman" w:cs="Times New Roman"/>
                <w:sz w:val="20"/>
                <w:szCs w:val="20"/>
              </w:rPr>
            </w:pPr>
            <w:r w:rsidRPr="00066225">
              <w:rPr>
                <w:rFonts w:ascii="Times New Roman" w:hAnsi="Times New Roman" w:cs="Times New Roman"/>
                <w:sz w:val="20"/>
                <w:szCs w:val="20"/>
              </w:rPr>
              <w:t>4</w:t>
            </w:r>
            <w:r w:rsidR="003418A3" w:rsidRPr="00066225">
              <w:rPr>
                <w:rFonts w:ascii="Times New Roman" w:hAnsi="Times New Roman" w:cs="Times New Roman"/>
                <w:sz w:val="20"/>
                <w:szCs w:val="20"/>
              </w:rPr>
              <w:t>1</w:t>
            </w:r>
          </w:p>
        </w:tc>
        <w:tc>
          <w:tcPr>
            <w:tcW w:w="364" w:type="pct"/>
            <w:vMerge w:val="restart"/>
          </w:tcPr>
          <w:p w:rsidR="00DF2756" w:rsidRPr="00066225" w:rsidRDefault="00DF2756" w:rsidP="00186345">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 xml:space="preserve">Основное мероприятие 5 </w:t>
            </w:r>
          </w:p>
        </w:tc>
        <w:tc>
          <w:tcPr>
            <w:tcW w:w="638" w:type="pct"/>
            <w:vMerge w:val="restart"/>
          </w:tcPr>
          <w:p w:rsidR="00DF2756" w:rsidRPr="00066225" w:rsidRDefault="00DF2756" w:rsidP="00A86100">
            <w:pPr>
              <w:pStyle w:val="ConsPlusNormal"/>
              <w:outlineLvl w:val="2"/>
              <w:rPr>
                <w:rFonts w:ascii="Times New Roman" w:hAnsi="Times New Roman" w:cs="Times New Roman"/>
                <w:sz w:val="20"/>
                <w:szCs w:val="20"/>
              </w:rPr>
            </w:pPr>
            <w:r w:rsidRPr="00066225">
              <w:rPr>
                <w:rFonts w:ascii="Times New Roman" w:hAnsi="Times New Roman" w:cs="Times New Roman"/>
                <w:sz w:val="20"/>
                <w:szCs w:val="20"/>
              </w:rPr>
              <w:t xml:space="preserve">Осуществление переданных полномочий по  организации и осуществлению деятельности по опеке и попечительству над </w:t>
            </w:r>
            <w:proofErr w:type="spellStart"/>
            <w:r w:rsidRPr="00066225">
              <w:rPr>
                <w:rFonts w:ascii="Times New Roman" w:hAnsi="Times New Roman" w:cs="Times New Roman"/>
                <w:sz w:val="20"/>
                <w:szCs w:val="20"/>
              </w:rPr>
              <w:t>несовершенолетними</w:t>
            </w:r>
            <w:proofErr w:type="spellEnd"/>
          </w:p>
        </w:tc>
        <w:tc>
          <w:tcPr>
            <w:tcW w:w="409" w:type="pct"/>
            <w:vMerge w:val="restart"/>
          </w:tcPr>
          <w:p w:rsidR="00DF2756" w:rsidRPr="00066225" w:rsidRDefault="00DF2756" w:rsidP="007F7975">
            <w:pPr>
              <w:pStyle w:val="ConsPlusNormal"/>
              <w:outlineLvl w:val="2"/>
              <w:rPr>
                <w:rFonts w:ascii="Times New Roman" w:hAnsi="Times New Roman" w:cs="Times New Roman"/>
                <w:sz w:val="20"/>
                <w:szCs w:val="20"/>
              </w:rPr>
            </w:pPr>
            <w:r w:rsidRPr="00066225">
              <w:rPr>
                <w:rFonts w:ascii="Times New Roman" w:hAnsi="Times New Roman"/>
                <w:sz w:val="20"/>
                <w:szCs w:val="20"/>
              </w:rPr>
              <w:t>Управление образования</w:t>
            </w:r>
          </w:p>
          <w:p w:rsidR="00DF2756" w:rsidRPr="00066225" w:rsidRDefault="00DF2756" w:rsidP="007F7975">
            <w:pPr>
              <w:pStyle w:val="ConsPlusNormal"/>
              <w:outlineLvl w:val="2"/>
              <w:rPr>
                <w:rFonts w:ascii="Times New Roman" w:hAnsi="Times New Roman"/>
                <w:sz w:val="20"/>
                <w:szCs w:val="20"/>
              </w:rPr>
            </w:pPr>
          </w:p>
        </w:tc>
        <w:tc>
          <w:tcPr>
            <w:tcW w:w="455" w:type="pct"/>
          </w:tcPr>
          <w:p w:rsidR="00DF2756" w:rsidRPr="00066225" w:rsidRDefault="00DF2756" w:rsidP="004906D0">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Всего, в том числе:</w:t>
            </w:r>
          </w:p>
        </w:tc>
        <w:tc>
          <w:tcPr>
            <w:tcW w:w="363" w:type="pct"/>
          </w:tcPr>
          <w:p w:rsidR="00DF2756" w:rsidRPr="00066225" w:rsidRDefault="00CE50E1" w:rsidP="00E40C52">
            <w:pPr>
              <w:spacing w:after="0" w:line="240" w:lineRule="auto"/>
              <w:rPr>
                <w:rFonts w:ascii="Times New Roman" w:hAnsi="Times New Roman"/>
                <w:sz w:val="20"/>
                <w:szCs w:val="20"/>
              </w:rPr>
            </w:pPr>
            <w:r w:rsidRPr="00066225">
              <w:rPr>
                <w:rFonts w:ascii="Times New Roman" w:hAnsi="Times New Roman"/>
                <w:sz w:val="20"/>
                <w:szCs w:val="20"/>
              </w:rPr>
              <w:t>8388,1</w:t>
            </w:r>
          </w:p>
        </w:tc>
        <w:tc>
          <w:tcPr>
            <w:tcW w:w="364" w:type="pct"/>
          </w:tcPr>
          <w:p w:rsidR="00DF2756" w:rsidRPr="00066225" w:rsidRDefault="00CE50E1" w:rsidP="00E40C52">
            <w:pPr>
              <w:rPr>
                <w:rFonts w:ascii="Times New Roman" w:hAnsi="Times New Roman"/>
                <w:sz w:val="20"/>
                <w:szCs w:val="20"/>
              </w:rPr>
            </w:pPr>
            <w:r w:rsidRPr="00066225">
              <w:rPr>
                <w:rFonts w:ascii="Times New Roman" w:hAnsi="Times New Roman"/>
                <w:sz w:val="20"/>
                <w:szCs w:val="20"/>
              </w:rPr>
              <w:t>1280,9</w:t>
            </w:r>
          </w:p>
        </w:tc>
        <w:tc>
          <w:tcPr>
            <w:tcW w:w="318" w:type="pct"/>
          </w:tcPr>
          <w:p w:rsidR="00DF2756" w:rsidRPr="00066225" w:rsidRDefault="00CE50E1" w:rsidP="00E40C52">
            <w:pPr>
              <w:rPr>
                <w:rFonts w:ascii="Times New Roman" w:hAnsi="Times New Roman"/>
                <w:sz w:val="20"/>
                <w:szCs w:val="20"/>
              </w:rPr>
            </w:pPr>
            <w:r w:rsidRPr="00066225">
              <w:rPr>
                <w:rFonts w:ascii="Times New Roman" w:hAnsi="Times New Roman"/>
                <w:sz w:val="20"/>
                <w:szCs w:val="20"/>
              </w:rPr>
              <w:t>1398,6</w:t>
            </w:r>
          </w:p>
        </w:tc>
        <w:tc>
          <w:tcPr>
            <w:tcW w:w="319" w:type="pct"/>
          </w:tcPr>
          <w:p w:rsidR="00DF2756" w:rsidRPr="00066225" w:rsidRDefault="00CE50E1" w:rsidP="00E40C52">
            <w:pPr>
              <w:rPr>
                <w:rFonts w:ascii="Times New Roman" w:hAnsi="Times New Roman"/>
                <w:sz w:val="20"/>
                <w:szCs w:val="20"/>
              </w:rPr>
            </w:pPr>
            <w:r w:rsidRPr="00066225">
              <w:rPr>
                <w:rFonts w:ascii="Times New Roman" w:hAnsi="Times New Roman"/>
                <w:sz w:val="20"/>
                <w:szCs w:val="20"/>
              </w:rPr>
              <w:t>1409,3</w:t>
            </w:r>
          </w:p>
        </w:tc>
        <w:tc>
          <w:tcPr>
            <w:tcW w:w="367" w:type="pct"/>
            <w:gridSpan w:val="2"/>
          </w:tcPr>
          <w:p w:rsidR="00DF2756" w:rsidRPr="00066225" w:rsidRDefault="00CE50E1" w:rsidP="00E40C52">
            <w:pPr>
              <w:rPr>
                <w:rFonts w:ascii="Times New Roman" w:hAnsi="Times New Roman"/>
                <w:sz w:val="20"/>
                <w:szCs w:val="20"/>
              </w:rPr>
            </w:pPr>
            <w:r w:rsidRPr="00066225">
              <w:rPr>
                <w:rFonts w:ascii="Times New Roman" w:hAnsi="Times New Roman"/>
                <w:sz w:val="20"/>
                <w:szCs w:val="20"/>
              </w:rPr>
              <w:t>1409,3</w:t>
            </w:r>
          </w:p>
        </w:tc>
        <w:tc>
          <w:tcPr>
            <w:tcW w:w="271" w:type="pct"/>
          </w:tcPr>
          <w:p w:rsidR="00DF2756" w:rsidRPr="00066225" w:rsidRDefault="00CE50E1" w:rsidP="00E40C52">
            <w:pPr>
              <w:rPr>
                <w:rFonts w:ascii="Times New Roman" w:hAnsi="Times New Roman"/>
                <w:sz w:val="20"/>
                <w:szCs w:val="20"/>
              </w:rPr>
            </w:pPr>
            <w:r w:rsidRPr="00066225">
              <w:rPr>
                <w:rFonts w:ascii="Times New Roman" w:hAnsi="Times New Roman"/>
                <w:sz w:val="20"/>
                <w:szCs w:val="20"/>
              </w:rPr>
              <w:t>1445</w:t>
            </w:r>
          </w:p>
        </w:tc>
        <w:tc>
          <w:tcPr>
            <w:tcW w:w="314" w:type="pct"/>
          </w:tcPr>
          <w:p w:rsidR="00DF2756" w:rsidRPr="00066225" w:rsidRDefault="00CE50E1" w:rsidP="00E40C52">
            <w:pPr>
              <w:rPr>
                <w:rFonts w:ascii="Times New Roman" w:hAnsi="Times New Roman"/>
                <w:sz w:val="20"/>
                <w:szCs w:val="20"/>
              </w:rPr>
            </w:pPr>
            <w:r w:rsidRPr="00066225">
              <w:rPr>
                <w:rFonts w:ascii="Times New Roman" w:hAnsi="Times New Roman"/>
                <w:sz w:val="20"/>
                <w:szCs w:val="20"/>
              </w:rPr>
              <w:t>1445</w:t>
            </w:r>
          </w:p>
        </w:tc>
        <w:tc>
          <w:tcPr>
            <w:tcW w:w="637" w:type="pct"/>
            <w:vMerge w:val="restart"/>
          </w:tcPr>
          <w:p w:rsidR="00DF2756" w:rsidRPr="00066225" w:rsidRDefault="00DF2756" w:rsidP="007F7975">
            <w:pPr>
              <w:spacing w:after="0" w:line="240" w:lineRule="auto"/>
              <w:rPr>
                <w:rFonts w:ascii="Times New Roman" w:hAnsi="Times New Roman"/>
                <w:sz w:val="20"/>
                <w:szCs w:val="20"/>
              </w:rPr>
            </w:pPr>
          </w:p>
        </w:tc>
      </w:tr>
      <w:tr w:rsidR="009D1CF1" w:rsidRPr="00066225" w:rsidTr="007011D4">
        <w:trPr>
          <w:trHeight w:val="714"/>
        </w:trPr>
        <w:tc>
          <w:tcPr>
            <w:tcW w:w="180" w:type="pct"/>
            <w:vMerge/>
          </w:tcPr>
          <w:p w:rsidR="005F3765" w:rsidRPr="00066225" w:rsidRDefault="005F3765" w:rsidP="007F7975">
            <w:pPr>
              <w:pStyle w:val="ConsPlusNormal"/>
              <w:jc w:val="center"/>
              <w:outlineLvl w:val="2"/>
              <w:rPr>
                <w:rFonts w:ascii="Times New Roman" w:hAnsi="Times New Roman" w:cs="Times New Roman"/>
                <w:sz w:val="20"/>
                <w:szCs w:val="20"/>
              </w:rPr>
            </w:pPr>
          </w:p>
        </w:tc>
        <w:tc>
          <w:tcPr>
            <w:tcW w:w="364" w:type="pct"/>
            <w:vMerge/>
          </w:tcPr>
          <w:p w:rsidR="005F3765" w:rsidRPr="00066225" w:rsidRDefault="005F3765" w:rsidP="007F7975">
            <w:pPr>
              <w:pStyle w:val="ConsPlusNormal"/>
              <w:outlineLvl w:val="2"/>
              <w:rPr>
                <w:rFonts w:ascii="Times New Roman" w:hAnsi="Times New Roman" w:cs="Times New Roman"/>
                <w:sz w:val="20"/>
                <w:szCs w:val="20"/>
              </w:rPr>
            </w:pPr>
          </w:p>
        </w:tc>
        <w:tc>
          <w:tcPr>
            <w:tcW w:w="638" w:type="pct"/>
            <w:vMerge/>
          </w:tcPr>
          <w:p w:rsidR="005F3765" w:rsidRPr="00066225" w:rsidRDefault="005F3765" w:rsidP="007F7975">
            <w:pPr>
              <w:pStyle w:val="ConsPlusNormal"/>
              <w:outlineLvl w:val="2"/>
              <w:rPr>
                <w:rFonts w:ascii="Times New Roman" w:hAnsi="Times New Roman" w:cs="Times New Roman"/>
                <w:sz w:val="20"/>
                <w:szCs w:val="20"/>
              </w:rPr>
            </w:pPr>
          </w:p>
        </w:tc>
        <w:tc>
          <w:tcPr>
            <w:tcW w:w="409" w:type="pct"/>
            <w:vMerge/>
          </w:tcPr>
          <w:p w:rsidR="005F3765" w:rsidRPr="00066225" w:rsidRDefault="005F3765" w:rsidP="007F7975">
            <w:pPr>
              <w:pStyle w:val="ConsPlusNormal"/>
              <w:outlineLvl w:val="2"/>
              <w:rPr>
                <w:rFonts w:ascii="Times New Roman" w:hAnsi="Times New Roman"/>
                <w:sz w:val="20"/>
                <w:szCs w:val="20"/>
              </w:rPr>
            </w:pPr>
          </w:p>
        </w:tc>
        <w:tc>
          <w:tcPr>
            <w:tcW w:w="455" w:type="pct"/>
          </w:tcPr>
          <w:p w:rsidR="005F3765" w:rsidRPr="00066225" w:rsidRDefault="005F3765" w:rsidP="007F7975">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федеральный бюджет</w:t>
            </w:r>
          </w:p>
        </w:tc>
        <w:tc>
          <w:tcPr>
            <w:tcW w:w="363" w:type="pct"/>
          </w:tcPr>
          <w:p w:rsidR="005F3765" w:rsidRPr="00066225" w:rsidRDefault="005F3765" w:rsidP="007F7975">
            <w:pPr>
              <w:spacing w:after="0" w:line="240" w:lineRule="auto"/>
              <w:rPr>
                <w:rFonts w:ascii="Times New Roman" w:hAnsi="Times New Roman"/>
                <w:sz w:val="20"/>
                <w:szCs w:val="20"/>
              </w:rPr>
            </w:pPr>
          </w:p>
        </w:tc>
        <w:tc>
          <w:tcPr>
            <w:tcW w:w="364" w:type="pct"/>
          </w:tcPr>
          <w:p w:rsidR="005F3765" w:rsidRPr="00066225" w:rsidRDefault="005F3765" w:rsidP="007F7975">
            <w:pPr>
              <w:rPr>
                <w:rFonts w:ascii="Times New Roman" w:hAnsi="Times New Roman"/>
                <w:sz w:val="20"/>
                <w:szCs w:val="20"/>
              </w:rPr>
            </w:pPr>
          </w:p>
        </w:tc>
        <w:tc>
          <w:tcPr>
            <w:tcW w:w="318" w:type="pct"/>
          </w:tcPr>
          <w:p w:rsidR="005F3765" w:rsidRPr="00066225" w:rsidRDefault="005F3765" w:rsidP="007F7975">
            <w:pPr>
              <w:rPr>
                <w:rFonts w:ascii="Times New Roman" w:hAnsi="Times New Roman"/>
                <w:sz w:val="20"/>
                <w:szCs w:val="20"/>
              </w:rPr>
            </w:pPr>
          </w:p>
        </w:tc>
        <w:tc>
          <w:tcPr>
            <w:tcW w:w="319" w:type="pct"/>
          </w:tcPr>
          <w:p w:rsidR="005F3765" w:rsidRPr="00066225" w:rsidRDefault="005F3765" w:rsidP="007F7975">
            <w:pPr>
              <w:rPr>
                <w:rFonts w:ascii="Times New Roman" w:hAnsi="Times New Roman"/>
                <w:sz w:val="20"/>
                <w:szCs w:val="20"/>
              </w:rPr>
            </w:pPr>
          </w:p>
        </w:tc>
        <w:tc>
          <w:tcPr>
            <w:tcW w:w="367" w:type="pct"/>
            <w:gridSpan w:val="2"/>
          </w:tcPr>
          <w:p w:rsidR="005F3765" w:rsidRPr="00066225" w:rsidRDefault="005F3765" w:rsidP="007F7975">
            <w:pPr>
              <w:rPr>
                <w:rFonts w:ascii="Times New Roman" w:hAnsi="Times New Roman"/>
                <w:sz w:val="20"/>
                <w:szCs w:val="20"/>
              </w:rPr>
            </w:pPr>
          </w:p>
        </w:tc>
        <w:tc>
          <w:tcPr>
            <w:tcW w:w="271" w:type="pct"/>
          </w:tcPr>
          <w:p w:rsidR="005F3765" w:rsidRPr="00066225" w:rsidRDefault="005F3765" w:rsidP="007F7975">
            <w:pPr>
              <w:rPr>
                <w:rFonts w:ascii="Times New Roman" w:hAnsi="Times New Roman"/>
                <w:sz w:val="20"/>
                <w:szCs w:val="20"/>
              </w:rPr>
            </w:pPr>
          </w:p>
        </w:tc>
        <w:tc>
          <w:tcPr>
            <w:tcW w:w="314" w:type="pct"/>
          </w:tcPr>
          <w:p w:rsidR="005F3765" w:rsidRPr="00066225" w:rsidRDefault="005F3765" w:rsidP="007F7975">
            <w:pPr>
              <w:rPr>
                <w:rFonts w:ascii="Times New Roman" w:hAnsi="Times New Roman"/>
                <w:sz w:val="20"/>
                <w:szCs w:val="20"/>
              </w:rPr>
            </w:pPr>
          </w:p>
        </w:tc>
        <w:tc>
          <w:tcPr>
            <w:tcW w:w="637" w:type="pct"/>
            <w:vMerge/>
          </w:tcPr>
          <w:p w:rsidR="005F3765" w:rsidRPr="00066225" w:rsidRDefault="005F3765" w:rsidP="007F7975">
            <w:pPr>
              <w:spacing w:after="0" w:line="240" w:lineRule="auto"/>
              <w:rPr>
                <w:rFonts w:ascii="Times New Roman" w:hAnsi="Times New Roman"/>
                <w:sz w:val="20"/>
                <w:szCs w:val="20"/>
              </w:rPr>
            </w:pPr>
          </w:p>
        </w:tc>
      </w:tr>
      <w:tr w:rsidR="00CE50E1" w:rsidRPr="00066225" w:rsidTr="007011D4">
        <w:trPr>
          <w:trHeight w:val="840"/>
        </w:trPr>
        <w:tc>
          <w:tcPr>
            <w:tcW w:w="180" w:type="pct"/>
            <w:vMerge/>
          </w:tcPr>
          <w:p w:rsidR="00CE50E1" w:rsidRPr="00066225" w:rsidRDefault="00CE50E1" w:rsidP="007F7975">
            <w:pPr>
              <w:pStyle w:val="ConsPlusNormal"/>
              <w:jc w:val="center"/>
              <w:outlineLvl w:val="2"/>
              <w:rPr>
                <w:rFonts w:ascii="Times New Roman" w:hAnsi="Times New Roman" w:cs="Times New Roman"/>
                <w:sz w:val="20"/>
                <w:szCs w:val="20"/>
              </w:rPr>
            </w:pPr>
          </w:p>
        </w:tc>
        <w:tc>
          <w:tcPr>
            <w:tcW w:w="364" w:type="pct"/>
            <w:vMerge/>
          </w:tcPr>
          <w:p w:rsidR="00CE50E1" w:rsidRPr="00066225" w:rsidRDefault="00CE50E1" w:rsidP="007F7975">
            <w:pPr>
              <w:pStyle w:val="ConsPlusNormal"/>
              <w:outlineLvl w:val="2"/>
              <w:rPr>
                <w:rFonts w:ascii="Times New Roman" w:hAnsi="Times New Roman" w:cs="Times New Roman"/>
                <w:sz w:val="20"/>
                <w:szCs w:val="20"/>
              </w:rPr>
            </w:pPr>
          </w:p>
        </w:tc>
        <w:tc>
          <w:tcPr>
            <w:tcW w:w="638" w:type="pct"/>
            <w:vMerge/>
          </w:tcPr>
          <w:p w:rsidR="00CE50E1" w:rsidRPr="00066225" w:rsidRDefault="00CE50E1" w:rsidP="007F7975">
            <w:pPr>
              <w:pStyle w:val="ConsPlusNormal"/>
              <w:outlineLvl w:val="2"/>
              <w:rPr>
                <w:rFonts w:ascii="Times New Roman" w:hAnsi="Times New Roman" w:cs="Times New Roman"/>
                <w:sz w:val="20"/>
                <w:szCs w:val="20"/>
              </w:rPr>
            </w:pPr>
          </w:p>
        </w:tc>
        <w:tc>
          <w:tcPr>
            <w:tcW w:w="409" w:type="pct"/>
            <w:vMerge/>
          </w:tcPr>
          <w:p w:rsidR="00CE50E1" w:rsidRPr="00066225" w:rsidRDefault="00CE50E1" w:rsidP="007F7975">
            <w:pPr>
              <w:pStyle w:val="ConsPlusNormal"/>
              <w:outlineLvl w:val="2"/>
              <w:rPr>
                <w:rFonts w:ascii="Times New Roman" w:hAnsi="Times New Roman"/>
                <w:sz w:val="20"/>
                <w:szCs w:val="20"/>
              </w:rPr>
            </w:pPr>
          </w:p>
        </w:tc>
        <w:tc>
          <w:tcPr>
            <w:tcW w:w="455" w:type="pct"/>
          </w:tcPr>
          <w:p w:rsidR="00CE50E1" w:rsidRPr="00066225" w:rsidRDefault="00CE50E1" w:rsidP="007F7975">
            <w:pPr>
              <w:autoSpaceDE w:val="0"/>
              <w:autoSpaceDN w:val="0"/>
              <w:adjustRightInd w:val="0"/>
              <w:spacing w:after="0" w:line="240" w:lineRule="auto"/>
              <w:jc w:val="center"/>
              <w:rPr>
                <w:rFonts w:ascii="Times New Roman" w:hAnsi="Times New Roman"/>
                <w:sz w:val="20"/>
                <w:szCs w:val="20"/>
              </w:rPr>
            </w:pPr>
            <w:r w:rsidRPr="00066225">
              <w:rPr>
                <w:rFonts w:ascii="Times New Roman" w:hAnsi="Times New Roman"/>
                <w:sz w:val="20"/>
                <w:szCs w:val="20"/>
              </w:rPr>
              <w:t>областной бюджет</w:t>
            </w:r>
          </w:p>
        </w:tc>
        <w:tc>
          <w:tcPr>
            <w:tcW w:w="363" w:type="pct"/>
          </w:tcPr>
          <w:p w:rsidR="00CE50E1" w:rsidRPr="00066225" w:rsidRDefault="00CE50E1" w:rsidP="001829D8">
            <w:pPr>
              <w:spacing w:after="0" w:line="240" w:lineRule="auto"/>
              <w:rPr>
                <w:rFonts w:ascii="Times New Roman" w:hAnsi="Times New Roman"/>
                <w:sz w:val="20"/>
                <w:szCs w:val="20"/>
              </w:rPr>
            </w:pPr>
            <w:r w:rsidRPr="00066225">
              <w:rPr>
                <w:rFonts w:ascii="Times New Roman" w:hAnsi="Times New Roman"/>
                <w:sz w:val="20"/>
                <w:szCs w:val="20"/>
              </w:rPr>
              <w:t>8388,1</w:t>
            </w:r>
          </w:p>
        </w:tc>
        <w:tc>
          <w:tcPr>
            <w:tcW w:w="364" w:type="pct"/>
          </w:tcPr>
          <w:p w:rsidR="00CE50E1" w:rsidRPr="00066225" w:rsidRDefault="00CE50E1" w:rsidP="001829D8">
            <w:pPr>
              <w:rPr>
                <w:rFonts w:ascii="Times New Roman" w:hAnsi="Times New Roman"/>
                <w:sz w:val="20"/>
                <w:szCs w:val="20"/>
              </w:rPr>
            </w:pPr>
            <w:r w:rsidRPr="00066225">
              <w:rPr>
                <w:rFonts w:ascii="Times New Roman" w:hAnsi="Times New Roman"/>
                <w:sz w:val="20"/>
                <w:szCs w:val="20"/>
              </w:rPr>
              <w:t>1280,9</w:t>
            </w:r>
          </w:p>
        </w:tc>
        <w:tc>
          <w:tcPr>
            <w:tcW w:w="318" w:type="pct"/>
          </w:tcPr>
          <w:p w:rsidR="00CE50E1" w:rsidRPr="00066225" w:rsidRDefault="00CE50E1" w:rsidP="001829D8">
            <w:pPr>
              <w:rPr>
                <w:rFonts w:ascii="Times New Roman" w:hAnsi="Times New Roman"/>
                <w:sz w:val="20"/>
                <w:szCs w:val="20"/>
              </w:rPr>
            </w:pPr>
            <w:r w:rsidRPr="00066225">
              <w:rPr>
                <w:rFonts w:ascii="Times New Roman" w:hAnsi="Times New Roman"/>
                <w:sz w:val="20"/>
                <w:szCs w:val="20"/>
              </w:rPr>
              <w:t>1398,6</w:t>
            </w:r>
          </w:p>
        </w:tc>
        <w:tc>
          <w:tcPr>
            <w:tcW w:w="319" w:type="pct"/>
          </w:tcPr>
          <w:p w:rsidR="00CE50E1" w:rsidRPr="00066225" w:rsidRDefault="00CE50E1" w:rsidP="001829D8">
            <w:pPr>
              <w:rPr>
                <w:rFonts w:ascii="Times New Roman" w:hAnsi="Times New Roman"/>
                <w:sz w:val="20"/>
                <w:szCs w:val="20"/>
              </w:rPr>
            </w:pPr>
            <w:r w:rsidRPr="00066225">
              <w:rPr>
                <w:rFonts w:ascii="Times New Roman" w:hAnsi="Times New Roman"/>
                <w:sz w:val="20"/>
                <w:szCs w:val="20"/>
              </w:rPr>
              <w:t>1409,3</w:t>
            </w:r>
          </w:p>
        </w:tc>
        <w:tc>
          <w:tcPr>
            <w:tcW w:w="367" w:type="pct"/>
            <w:gridSpan w:val="2"/>
          </w:tcPr>
          <w:p w:rsidR="00CE50E1" w:rsidRPr="00066225" w:rsidRDefault="00CE50E1" w:rsidP="001829D8">
            <w:pPr>
              <w:rPr>
                <w:rFonts w:ascii="Times New Roman" w:hAnsi="Times New Roman"/>
                <w:sz w:val="20"/>
                <w:szCs w:val="20"/>
              </w:rPr>
            </w:pPr>
            <w:r w:rsidRPr="00066225">
              <w:rPr>
                <w:rFonts w:ascii="Times New Roman" w:hAnsi="Times New Roman"/>
                <w:sz w:val="20"/>
                <w:szCs w:val="20"/>
              </w:rPr>
              <w:t>1409,3</w:t>
            </w:r>
          </w:p>
        </w:tc>
        <w:tc>
          <w:tcPr>
            <w:tcW w:w="271" w:type="pct"/>
          </w:tcPr>
          <w:p w:rsidR="00CE50E1" w:rsidRPr="00066225" w:rsidRDefault="00CE50E1" w:rsidP="001829D8">
            <w:pPr>
              <w:rPr>
                <w:rFonts w:ascii="Times New Roman" w:hAnsi="Times New Roman"/>
                <w:sz w:val="20"/>
                <w:szCs w:val="20"/>
              </w:rPr>
            </w:pPr>
            <w:r w:rsidRPr="00066225">
              <w:rPr>
                <w:rFonts w:ascii="Times New Roman" w:hAnsi="Times New Roman"/>
                <w:sz w:val="20"/>
                <w:szCs w:val="20"/>
              </w:rPr>
              <w:t>1445</w:t>
            </w:r>
          </w:p>
        </w:tc>
        <w:tc>
          <w:tcPr>
            <w:tcW w:w="314" w:type="pct"/>
          </w:tcPr>
          <w:p w:rsidR="00CE50E1" w:rsidRPr="00066225" w:rsidRDefault="00CE50E1" w:rsidP="001829D8">
            <w:pPr>
              <w:rPr>
                <w:rFonts w:ascii="Times New Roman" w:hAnsi="Times New Roman"/>
                <w:sz w:val="20"/>
                <w:szCs w:val="20"/>
              </w:rPr>
            </w:pPr>
            <w:r w:rsidRPr="00066225">
              <w:rPr>
                <w:rFonts w:ascii="Times New Roman" w:hAnsi="Times New Roman"/>
                <w:sz w:val="20"/>
                <w:szCs w:val="20"/>
              </w:rPr>
              <w:t>1445</w:t>
            </w:r>
          </w:p>
        </w:tc>
        <w:tc>
          <w:tcPr>
            <w:tcW w:w="637" w:type="pct"/>
            <w:vMerge/>
          </w:tcPr>
          <w:p w:rsidR="00CE50E1" w:rsidRPr="00066225" w:rsidRDefault="00CE50E1" w:rsidP="007F7975">
            <w:pPr>
              <w:spacing w:after="0" w:line="240" w:lineRule="auto"/>
              <w:rPr>
                <w:rFonts w:ascii="Times New Roman" w:hAnsi="Times New Roman"/>
                <w:sz w:val="20"/>
                <w:szCs w:val="20"/>
              </w:rPr>
            </w:pPr>
          </w:p>
        </w:tc>
      </w:tr>
      <w:tr w:rsidR="009D1CF1" w:rsidTr="007011D4">
        <w:trPr>
          <w:trHeight w:val="759"/>
        </w:trPr>
        <w:tc>
          <w:tcPr>
            <w:tcW w:w="180" w:type="pct"/>
            <w:vMerge/>
          </w:tcPr>
          <w:p w:rsidR="005F3765" w:rsidRPr="00066225" w:rsidRDefault="005F3765" w:rsidP="007F7975">
            <w:pPr>
              <w:pStyle w:val="ConsPlusNormal"/>
              <w:jc w:val="center"/>
              <w:outlineLvl w:val="2"/>
              <w:rPr>
                <w:rFonts w:ascii="Times New Roman" w:hAnsi="Times New Roman" w:cs="Times New Roman"/>
                <w:sz w:val="20"/>
                <w:szCs w:val="20"/>
              </w:rPr>
            </w:pPr>
          </w:p>
        </w:tc>
        <w:tc>
          <w:tcPr>
            <w:tcW w:w="364" w:type="pct"/>
            <w:vMerge/>
          </w:tcPr>
          <w:p w:rsidR="005F3765" w:rsidRPr="00066225" w:rsidRDefault="005F3765" w:rsidP="007F7975">
            <w:pPr>
              <w:pStyle w:val="ConsPlusNormal"/>
              <w:outlineLvl w:val="2"/>
              <w:rPr>
                <w:rFonts w:ascii="Times New Roman" w:hAnsi="Times New Roman" w:cs="Times New Roman"/>
                <w:sz w:val="20"/>
                <w:szCs w:val="20"/>
              </w:rPr>
            </w:pPr>
          </w:p>
        </w:tc>
        <w:tc>
          <w:tcPr>
            <w:tcW w:w="638" w:type="pct"/>
            <w:vMerge/>
          </w:tcPr>
          <w:p w:rsidR="005F3765" w:rsidRPr="00066225" w:rsidRDefault="005F3765" w:rsidP="007F7975">
            <w:pPr>
              <w:pStyle w:val="ConsPlusNormal"/>
              <w:outlineLvl w:val="2"/>
              <w:rPr>
                <w:rFonts w:ascii="Times New Roman" w:hAnsi="Times New Roman" w:cs="Times New Roman"/>
                <w:sz w:val="20"/>
                <w:szCs w:val="20"/>
              </w:rPr>
            </w:pPr>
          </w:p>
        </w:tc>
        <w:tc>
          <w:tcPr>
            <w:tcW w:w="409" w:type="pct"/>
            <w:vMerge/>
          </w:tcPr>
          <w:p w:rsidR="005F3765" w:rsidRPr="00066225" w:rsidRDefault="005F3765" w:rsidP="007F7975">
            <w:pPr>
              <w:pStyle w:val="ConsPlusNormal"/>
              <w:outlineLvl w:val="2"/>
              <w:rPr>
                <w:rFonts w:ascii="Times New Roman" w:hAnsi="Times New Roman"/>
                <w:sz w:val="20"/>
                <w:szCs w:val="20"/>
              </w:rPr>
            </w:pPr>
          </w:p>
        </w:tc>
        <w:tc>
          <w:tcPr>
            <w:tcW w:w="455" w:type="pct"/>
          </w:tcPr>
          <w:p w:rsidR="005F3765" w:rsidRDefault="005F3765" w:rsidP="007F7975">
            <w:pPr>
              <w:autoSpaceDE w:val="0"/>
              <w:autoSpaceDN w:val="0"/>
              <w:adjustRightInd w:val="0"/>
              <w:jc w:val="center"/>
              <w:rPr>
                <w:rFonts w:ascii="Times New Roman" w:hAnsi="Times New Roman"/>
                <w:sz w:val="20"/>
                <w:szCs w:val="20"/>
              </w:rPr>
            </w:pPr>
            <w:r w:rsidRPr="00066225">
              <w:rPr>
                <w:rFonts w:ascii="Times New Roman" w:hAnsi="Times New Roman"/>
                <w:sz w:val="20"/>
                <w:szCs w:val="20"/>
              </w:rPr>
              <w:t>бюджет городского округа</w:t>
            </w:r>
          </w:p>
        </w:tc>
        <w:tc>
          <w:tcPr>
            <w:tcW w:w="363" w:type="pct"/>
          </w:tcPr>
          <w:p w:rsidR="005F3765" w:rsidRDefault="005F3765" w:rsidP="007F7975">
            <w:pPr>
              <w:spacing w:after="0" w:line="240" w:lineRule="auto"/>
              <w:rPr>
                <w:rFonts w:ascii="Times New Roman" w:hAnsi="Times New Roman"/>
                <w:sz w:val="20"/>
                <w:szCs w:val="20"/>
              </w:rPr>
            </w:pPr>
          </w:p>
        </w:tc>
        <w:tc>
          <w:tcPr>
            <w:tcW w:w="364" w:type="pct"/>
          </w:tcPr>
          <w:p w:rsidR="005F3765" w:rsidRDefault="005F3765" w:rsidP="007F7975">
            <w:pPr>
              <w:rPr>
                <w:rFonts w:ascii="Times New Roman" w:hAnsi="Times New Roman"/>
                <w:sz w:val="20"/>
                <w:szCs w:val="20"/>
              </w:rPr>
            </w:pPr>
          </w:p>
        </w:tc>
        <w:tc>
          <w:tcPr>
            <w:tcW w:w="318" w:type="pct"/>
          </w:tcPr>
          <w:p w:rsidR="005F3765" w:rsidRPr="001A55DC" w:rsidRDefault="005F3765" w:rsidP="007F7975">
            <w:pPr>
              <w:rPr>
                <w:rFonts w:ascii="Times New Roman" w:hAnsi="Times New Roman"/>
                <w:sz w:val="20"/>
                <w:szCs w:val="20"/>
              </w:rPr>
            </w:pPr>
          </w:p>
        </w:tc>
        <w:tc>
          <w:tcPr>
            <w:tcW w:w="319" w:type="pct"/>
          </w:tcPr>
          <w:p w:rsidR="005F3765" w:rsidRPr="00ED70F9" w:rsidRDefault="005F3765" w:rsidP="007F7975">
            <w:pPr>
              <w:rPr>
                <w:rFonts w:ascii="Times New Roman" w:hAnsi="Times New Roman"/>
                <w:sz w:val="20"/>
                <w:szCs w:val="20"/>
              </w:rPr>
            </w:pPr>
          </w:p>
        </w:tc>
        <w:tc>
          <w:tcPr>
            <w:tcW w:w="367" w:type="pct"/>
            <w:gridSpan w:val="2"/>
          </w:tcPr>
          <w:p w:rsidR="005F3765" w:rsidRPr="00ED70F9" w:rsidRDefault="005F3765" w:rsidP="007F7975">
            <w:pPr>
              <w:rPr>
                <w:rFonts w:ascii="Times New Roman" w:hAnsi="Times New Roman"/>
                <w:sz w:val="20"/>
                <w:szCs w:val="20"/>
              </w:rPr>
            </w:pPr>
          </w:p>
        </w:tc>
        <w:tc>
          <w:tcPr>
            <w:tcW w:w="271" w:type="pct"/>
          </w:tcPr>
          <w:p w:rsidR="005F3765" w:rsidRPr="00ED70F9" w:rsidRDefault="005F3765" w:rsidP="007F7975">
            <w:pPr>
              <w:rPr>
                <w:rFonts w:ascii="Times New Roman" w:hAnsi="Times New Roman"/>
                <w:sz w:val="20"/>
                <w:szCs w:val="20"/>
              </w:rPr>
            </w:pPr>
          </w:p>
        </w:tc>
        <w:tc>
          <w:tcPr>
            <w:tcW w:w="314" w:type="pct"/>
          </w:tcPr>
          <w:p w:rsidR="005F3765" w:rsidRPr="00ED70F9" w:rsidRDefault="005F3765" w:rsidP="007F7975">
            <w:pPr>
              <w:rPr>
                <w:rFonts w:ascii="Times New Roman" w:hAnsi="Times New Roman"/>
                <w:sz w:val="20"/>
                <w:szCs w:val="20"/>
              </w:rPr>
            </w:pPr>
          </w:p>
        </w:tc>
        <w:tc>
          <w:tcPr>
            <w:tcW w:w="637" w:type="pct"/>
            <w:vMerge/>
          </w:tcPr>
          <w:p w:rsidR="005F3765" w:rsidRPr="00B7673D" w:rsidRDefault="005F3765" w:rsidP="007F7975">
            <w:pPr>
              <w:spacing w:after="0" w:line="240" w:lineRule="auto"/>
              <w:rPr>
                <w:rFonts w:ascii="Times New Roman" w:hAnsi="Times New Roman"/>
                <w:sz w:val="20"/>
                <w:szCs w:val="20"/>
              </w:rPr>
            </w:pPr>
          </w:p>
        </w:tc>
      </w:tr>
    </w:tbl>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793219" w:rsidRDefault="00793219" w:rsidP="00EE4C97">
      <w:pPr>
        <w:pStyle w:val="ConsPlusNormal"/>
        <w:outlineLvl w:val="2"/>
        <w:rPr>
          <w:rFonts w:ascii="Times New Roman" w:hAnsi="Times New Roman" w:cs="Times New Roman"/>
          <w:sz w:val="24"/>
          <w:szCs w:val="24"/>
        </w:rPr>
      </w:pPr>
    </w:p>
    <w:p w:rsidR="00793219" w:rsidRDefault="00793219" w:rsidP="00EE4C97">
      <w:pPr>
        <w:pStyle w:val="ConsPlusNormal"/>
        <w:outlineLvl w:val="2"/>
        <w:rPr>
          <w:rFonts w:ascii="Times New Roman" w:hAnsi="Times New Roman" w:cs="Times New Roman"/>
          <w:sz w:val="24"/>
          <w:szCs w:val="24"/>
        </w:rPr>
      </w:pPr>
    </w:p>
    <w:p w:rsidR="00793219" w:rsidRDefault="00793219" w:rsidP="00EE4C97">
      <w:pPr>
        <w:pStyle w:val="ConsPlusNormal"/>
        <w:outlineLvl w:val="2"/>
        <w:rPr>
          <w:rFonts w:ascii="Times New Roman" w:hAnsi="Times New Roman" w:cs="Times New Roman"/>
          <w:sz w:val="24"/>
          <w:szCs w:val="24"/>
        </w:rPr>
      </w:pPr>
    </w:p>
    <w:p w:rsidR="00793219" w:rsidRDefault="00793219" w:rsidP="00EE4C97">
      <w:pPr>
        <w:pStyle w:val="ConsPlusNormal"/>
        <w:outlineLvl w:val="2"/>
        <w:rPr>
          <w:rFonts w:ascii="Times New Roman" w:hAnsi="Times New Roman" w:cs="Times New Roman"/>
          <w:sz w:val="24"/>
          <w:szCs w:val="24"/>
        </w:rPr>
      </w:pPr>
    </w:p>
    <w:p w:rsidR="00793219" w:rsidRDefault="00793219" w:rsidP="00EE4C97">
      <w:pPr>
        <w:pStyle w:val="ConsPlusNormal"/>
        <w:outlineLvl w:val="2"/>
        <w:rPr>
          <w:rFonts w:ascii="Times New Roman" w:hAnsi="Times New Roman" w:cs="Times New Roman"/>
          <w:sz w:val="24"/>
          <w:szCs w:val="24"/>
        </w:rPr>
      </w:pPr>
    </w:p>
    <w:p w:rsidR="00793219" w:rsidRDefault="00793219" w:rsidP="00EE4C97">
      <w:pPr>
        <w:pStyle w:val="ConsPlusNormal"/>
        <w:outlineLvl w:val="2"/>
        <w:rPr>
          <w:rFonts w:ascii="Times New Roman" w:hAnsi="Times New Roman" w:cs="Times New Roman"/>
          <w:sz w:val="24"/>
          <w:szCs w:val="24"/>
        </w:rPr>
      </w:pPr>
    </w:p>
    <w:p w:rsidR="00066225" w:rsidRDefault="00066225" w:rsidP="00EE4C97">
      <w:pPr>
        <w:pStyle w:val="ConsPlusNormal"/>
        <w:outlineLvl w:val="2"/>
        <w:rPr>
          <w:rFonts w:ascii="Times New Roman" w:hAnsi="Times New Roman" w:cs="Times New Roman"/>
          <w:sz w:val="24"/>
          <w:szCs w:val="24"/>
        </w:rPr>
      </w:pPr>
    </w:p>
    <w:p w:rsidR="00066225" w:rsidRDefault="00066225" w:rsidP="00EE4C97">
      <w:pPr>
        <w:pStyle w:val="ConsPlusNormal"/>
        <w:outlineLvl w:val="2"/>
        <w:rPr>
          <w:rFonts w:ascii="Times New Roman" w:hAnsi="Times New Roman" w:cs="Times New Roman"/>
          <w:sz w:val="24"/>
          <w:szCs w:val="24"/>
        </w:rPr>
      </w:pPr>
    </w:p>
    <w:p w:rsidR="00066225" w:rsidRDefault="00066225" w:rsidP="00EE4C97">
      <w:pPr>
        <w:pStyle w:val="ConsPlusNormal"/>
        <w:outlineLvl w:val="2"/>
        <w:rPr>
          <w:rFonts w:ascii="Times New Roman" w:hAnsi="Times New Roman" w:cs="Times New Roman"/>
          <w:sz w:val="24"/>
          <w:szCs w:val="24"/>
        </w:rPr>
      </w:pPr>
    </w:p>
    <w:p w:rsidR="007B7ED4" w:rsidRDefault="007B7ED4" w:rsidP="00ED23B1">
      <w:pPr>
        <w:tabs>
          <w:tab w:val="left" w:pos="13892"/>
        </w:tabs>
        <w:autoSpaceDE w:val="0"/>
        <w:autoSpaceDN w:val="0"/>
        <w:adjustRightInd w:val="0"/>
        <w:spacing w:after="0" w:line="240" w:lineRule="auto"/>
        <w:ind w:right="820"/>
        <w:outlineLvl w:val="1"/>
        <w:rPr>
          <w:rFonts w:ascii="Times New Roman" w:hAnsi="Times New Roman"/>
          <w:sz w:val="24"/>
          <w:szCs w:val="24"/>
        </w:rPr>
      </w:pPr>
      <w:r>
        <w:rPr>
          <w:rFonts w:ascii="Times New Roman" w:hAnsi="Times New Roman"/>
          <w:sz w:val="24"/>
          <w:szCs w:val="24"/>
        </w:rPr>
        <w:t xml:space="preserve">                                          </w:t>
      </w:r>
    </w:p>
    <w:p w:rsidR="00461CE6" w:rsidRDefault="00461CE6" w:rsidP="00EC0B7E">
      <w:pPr>
        <w:tabs>
          <w:tab w:val="left" w:pos="10632"/>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006060E7">
        <w:rPr>
          <w:rFonts w:ascii="Times New Roman" w:hAnsi="Times New Roman"/>
          <w:sz w:val="24"/>
          <w:szCs w:val="24"/>
        </w:rPr>
        <w:t xml:space="preserve">    </w:t>
      </w:r>
      <w:r w:rsidRPr="00E67E6F">
        <w:rPr>
          <w:rFonts w:ascii="Times New Roman" w:hAnsi="Times New Roman"/>
          <w:sz w:val="24"/>
          <w:szCs w:val="24"/>
        </w:rPr>
        <w:t xml:space="preserve">Приложение </w:t>
      </w:r>
      <w:r>
        <w:rPr>
          <w:rFonts w:ascii="Times New Roman" w:hAnsi="Times New Roman"/>
          <w:sz w:val="24"/>
          <w:szCs w:val="24"/>
        </w:rPr>
        <w:t>4</w:t>
      </w:r>
    </w:p>
    <w:p w:rsidR="00461CE6" w:rsidRDefault="00461CE6"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Pr="00533618">
        <w:rPr>
          <w:rFonts w:ascii="Times New Roman" w:hAnsi="Times New Roman"/>
          <w:sz w:val="24"/>
          <w:szCs w:val="24"/>
        </w:rPr>
        <w:t>к муниципальной программе</w:t>
      </w:r>
    </w:p>
    <w:p w:rsidR="00461CE6" w:rsidRDefault="00461CE6"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00EC0B7E">
        <w:rPr>
          <w:rFonts w:ascii="Times New Roman" w:hAnsi="Times New Roman"/>
          <w:sz w:val="24"/>
          <w:szCs w:val="24"/>
        </w:rPr>
        <w:t xml:space="preserve">      </w:t>
      </w:r>
      <w:r w:rsidR="006060E7">
        <w:rPr>
          <w:rFonts w:ascii="Times New Roman" w:hAnsi="Times New Roman"/>
          <w:sz w:val="24"/>
          <w:szCs w:val="24"/>
        </w:rPr>
        <w:t xml:space="preserve"> </w:t>
      </w:r>
      <w:r>
        <w:rPr>
          <w:rFonts w:ascii="Times New Roman" w:hAnsi="Times New Roman"/>
          <w:sz w:val="24"/>
          <w:szCs w:val="24"/>
        </w:rPr>
        <w:t>«</w:t>
      </w:r>
      <w:r w:rsidRPr="00533618">
        <w:rPr>
          <w:rFonts w:ascii="Times New Roman" w:hAnsi="Times New Roman"/>
          <w:sz w:val="24"/>
          <w:szCs w:val="24"/>
        </w:rPr>
        <w:t>Развитие системы образования</w:t>
      </w:r>
    </w:p>
    <w:p w:rsidR="00461CE6" w:rsidRDefault="00EC0B7E" w:rsidP="00461CE6">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Pr>
          <w:rFonts w:ascii="Times New Roman" w:hAnsi="Times New Roman"/>
          <w:sz w:val="24"/>
          <w:szCs w:val="24"/>
        </w:rPr>
        <w:t xml:space="preserve">      </w:t>
      </w:r>
      <w:r w:rsidR="00461CE6">
        <w:rPr>
          <w:rFonts w:ascii="Times New Roman" w:hAnsi="Times New Roman"/>
          <w:sz w:val="24"/>
          <w:szCs w:val="24"/>
        </w:rPr>
        <w:t xml:space="preserve"> </w:t>
      </w:r>
      <w:r>
        <w:rPr>
          <w:rFonts w:ascii="Times New Roman" w:hAnsi="Times New Roman"/>
          <w:sz w:val="24"/>
          <w:szCs w:val="24"/>
        </w:rPr>
        <w:t xml:space="preserve">  </w:t>
      </w:r>
      <w:r w:rsidR="006060E7">
        <w:rPr>
          <w:rFonts w:ascii="Times New Roman" w:hAnsi="Times New Roman"/>
          <w:sz w:val="24"/>
          <w:szCs w:val="24"/>
        </w:rPr>
        <w:t xml:space="preserve">       </w:t>
      </w:r>
      <w:r w:rsidR="00461CE6" w:rsidRPr="00533618">
        <w:rPr>
          <w:rFonts w:ascii="Times New Roman" w:hAnsi="Times New Roman"/>
          <w:sz w:val="24"/>
          <w:szCs w:val="24"/>
        </w:rPr>
        <w:t xml:space="preserve">Соль-Илецкого </w:t>
      </w:r>
      <w:r w:rsidR="00461CE6">
        <w:rPr>
          <w:rFonts w:ascii="Times New Roman" w:hAnsi="Times New Roman"/>
          <w:sz w:val="24"/>
          <w:szCs w:val="24"/>
        </w:rPr>
        <w:t>городского округа»</w:t>
      </w:r>
    </w:p>
    <w:p w:rsidR="00461CE6" w:rsidRDefault="00461CE6"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461CE6" w:rsidRPr="00461CE6" w:rsidRDefault="00461CE6" w:rsidP="00461CE6">
      <w:pPr>
        <w:autoSpaceDE w:val="0"/>
        <w:autoSpaceDN w:val="0"/>
        <w:adjustRightInd w:val="0"/>
        <w:spacing w:after="0" w:line="240" w:lineRule="auto"/>
        <w:jc w:val="center"/>
        <w:rPr>
          <w:rFonts w:ascii="Times New Roman" w:hAnsi="Times New Roman"/>
          <w:sz w:val="24"/>
          <w:szCs w:val="24"/>
        </w:rPr>
      </w:pPr>
      <w:r w:rsidRPr="00461CE6">
        <w:rPr>
          <w:rFonts w:ascii="Times New Roman" w:hAnsi="Times New Roman"/>
          <w:sz w:val="24"/>
          <w:szCs w:val="24"/>
        </w:rPr>
        <w:t>Ресурсное обеспечение реализации муниципальной программы</w:t>
      </w:r>
    </w:p>
    <w:p w:rsidR="00461CE6" w:rsidRPr="00461CE6" w:rsidRDefault="00461CE6" w:rsidP="00461CE6">
      <w:pPr>
        <w:autoSpaceDE w:val="0"/>
        <w:autoSpaceDN w:val="0"/>
        <w:adjustRightInd w:val="0"/>
        <w:spacing w:after="0" w:line="240" w:lineRule="auto"/>
        <w:jc w:val="center"/>
        <w:rPr>
          <w:rFonts w:ascii="Times New Roman" w:hAnsi="Times New Roman"/>
          <w:sz w:val="24"/>
          <w:szCs w:val="24"/>
        </w:rPr>
      </w:pPr>
      <w:r w:rsidRPr="00461CE6">
        <w:rPr>
          <w:rFonts w:ascii="Times New Roman" w:hAnsi="Times New Roman"/>
          <w:sz w:val="24"/>
          <w:szCs w:val="24"/>
        </w:rPr>
        <w:t>«Развитие системы образования Соль-Илецкого городского округа»</w:t>
      </w:r>
    </w:p>
    <w:p w:rsidR="00461CE6" w:rsidRPr="00461CE6" w:rsidRDefault="00461CE6" w:rsidP="00461C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 счет налоговых и неналоговых расходов</w:t>
      </w: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tbl>
      <w:tblPr>
        <w:tblStyle w:val="a7"/>
        <w:tblW w:w="0" w:type="auto"/>
        <w:tblInd w:w="-318" w:type="dxa"/>
        <w:tblLayout w:type="fixed"/>
        <w:tblLook w:val="04A0" w:firstRow="1" w:lastRow="0" w:firstColumn="1" w:lastColumn="0" w:noHBand="0" w:noVBand="1"/>
      </w:tblPr>
      <w:tblGrid>
        <w:gridCol w:w="568"/>
        <w:gridCol w:w="1559"/>
        <w:gridCol w:w="1701"/>
        <w:gridCol w:w="2694"/>
        <w:gridCol w:w="1559"/>
        <w:gridCol w:w="1276"/>
        <w:gridCol w:w="1417"/>
        <w:gridCol w:w="1418"/>
        <w:gridCol w:w="992"/>
        <w:gridCol w:w="1134"/>
        <w:gridCol w:w="958"/>
      </w:tblGrid>
      <w:tr w:rsidR="007A68FD" w:rsidTr="009D1CF1">
        <w:trPr>
          <w:trHeight w:val="346"/>
        </w:trPr>
        <w:tc>
          <w:tcPr>
            <w:tcW w:w="568" w:type="dxa"/>
            <w:vMerge w:val="restart"/>
          </w:tcPr>
          <w:p w:rsidR="007A68FD" w:rsidRPr="00600815" w:rsidRDefault="007A68FD" w:rsidP="001A554C">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N  </w:t>
            </w:r>
          </w:p>
          <w:p w:rsidR="007A68FD" w:rsidRPr="00600815" w:rsidRDefault="007A68FD" w:rsidP="001A554C">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roofErr w:type="gramStart"/>
            <w:r w:rsidRPr="00600815">
              <w:rPr>
                <w:rFonts w:ascii="Times New Roman" w:hAnsi="Times New Roman"/>
                <w:sz w:val="20"/>
                <w:szCs w:val="20"/>
              </w:rPr>
              <w:t>п</w:t>
            </w:r>
            <w:proofErr w:type="gramEnd"/>
            <w:r w:rsidRPr="00600815">
              <w:rPr>
                <w:rFonts w:ascii="Times New Roman" w:hAnsi="Times New Roman"/>
                <w:sz w:val="20"/>
                <w:szCs w:val="20"/>
              </w:rPr>
              <w:t xml:space="preserve">/п </w:t>
            </w:r>
          </w:p>
        </w:tc>
        <w:tc>
          <w:tcPr>
            <w:tcW w:w="1559" w:type="dxa"/>
            <w:vMerge w:val="restart"/>
          </w:tcPr>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Статус</w:t>
            </w:r>
          </w:p>
          <w:p w:rsidR="007A68FD" w:rsidRPr="00600815" w:rsidRDefault="007A68FD" w:rsidP="001A554C">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p>
        </w:tc>
        <w:tc>
          <w:tcPr>
            <w:tcW w:w="1701" w:type="dxa"/>
            <w:vMerge w:val="restart"/>
          </w:tcPr>
          <w:p w:rsidR="007A68FD" w:rsidRDefault="007A68FD" w:rsidP="001A554C">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Наименование</w:t>
            </w:r>
          </w:p>
          <w:p w:rsidR="007A68FD"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подпрограммы</w:t>
            </w:r>
            <w:r w:rsidRPr="00600815">
              <w:rPr>
                <w:rFonts w:ascii="Times New Roman" w:hAnsi="Times New Roman"/>
                <w:sz w:val="20"/>
                <w:szCs w:val="20"/>
              </w:rPr>
              <w:t xml:space="preserve"> </w:t>
            </w:r>
          </w:p>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муниципальной   программы</w:t>
            </w:r>
          </w:p>
          <w:p w:rsidR="007A68FD" w:rsidRPr="00600815" w:rsidRDefault="007A68FD" w:rsidP="001A554C">
            <w:pPr>
              <w:autoSpaceDE w:val="0"/>
              <w:autoSpaceDN w:val="0"/>
              <w:adjustRightInd w:val="0"/>
              <w:spacing w:after="0" w:line="240" w:lineRule="auto"/>
              <w:rPr>
                <w:rFonts w:ascii="Times New Roman" w:hAnsi="Times New Roman"/>
                <w:sz w:val="20"/>
                <w:szCs w:val="20"/>
              </w:rPr>
            </w:pPr>
          </w:p>
        </w:tc>
        <w:tc>
          <w:tcPr>
            <w:tcW w:w="2694" w:type="dxa"/>
            <w:vMerge w:val="restart"/>
          </w:tcPr>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Отраслевой (функциональный) орган местного самоуправления, ответственный за реализацию муниципальной программы по соответствующему направлению расходов </w:t>
            </w:r>
          </w:p>
        </w:tc>
        <w:tc>
          <w:tcPr>
            <w:tcW w:w="1559" w:type="dxa"/>
            <w:vMerge w:val="restart"/>
          </w:tcPr>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Наименование налогового (неналогового) расхода</w:t>
            </w:r>
          </w:p>
        </w:tc>
        <w:tc>
          <w:tcPr>
            <w:tcW w:w="7195" w:type="dxa"/>
            <w:gridSpan w:val="6"/>
          </w:tcPr>
          <w:p w:rsidR="007A68FD" w:rsidRDefault="007A68FD" w:rsidP="007A68FD">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Оценка расходов</w:t>
            </w:r>
          </w:p>
        </w:tc>
      </w:tr>
      <w:tr w:rsidR="007A68FD" w:rsidTr="009D1CF1">
        <w:trPr>
          <w:trHeight w:val="1035"/>
        </w:trPr>
        <w:tc>
          <w:tcPr>
            <w:tcW w:w="568" w:type="dxa"/>
            <w:vMerge/>
          </w:tcPr>
          <w:p w:rsidR="007A68FD" w:rsidRPr="00600815" w:rsidRDefault="007A68FD" w:rsidP="001A554C">
            <w:pPr>
              <w:autoSpaceDE w:val="0"/>
              <w:autoSpaceDN w:val="0"/>
              <w:adjustRightInd w:val="0"/>
              <w:spacing w:after="0" w:line="240" w:lineRule="auto"/>
              <w:rPr>
                <w:rFonts w:ascii="Times New Roman" w:hAnsi="Times New Roman"/>
                <w:sz w:val="20"/>
                <w:szCs w:val="20"/>
              </w:rPr>
            </w:pPr>
          </w:p>
        </w:tc>
        <w:tc>
          <w:tcPr>
            <w:tcW w:w="1559" w:type="dxa"/>
            <w:vMerge/>
          </w:tcPr>
          <w:p w:rsidR="007A68FD" w:rsidRDefault="007A68FD" w:rsidP="001A554C">
            <w:pPr>
              <w:autoSpaceDE w:val="0"/>
              <w:autoSpaceDN w:val="0"/>
              <w:adjustRightInd w:val="0"/>
              <w:spacing w:after="0" w:line="240" w:lineRule="auto"/>
              <w:jc w:val="center"/>
              <w:rPr>
                <w:rFonts w:ascii="Times New Roman" w:hAnsi="Times New Roman"/>
                <w:sz w:val="20"/>
                <w:szCs w:val="20"/>
              </w:rPr>
            </w:pPr>
          </w:p>
        </w:tc>
        <w:tc>
          <w:tcPr>
            <w:tcW w:w="1701" w:type="dxa"/>
            <w:vMerge/>
          </w:tcPr>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p>
        </w:tc>
        <w:tc>
          <w:tcPr>
            <w:tcW w:w="2694" w:type="dxa"/>
            <w:vMerge/>
          </w:tcPr>
          <w:p w:rsidR="007A68FD" w:rsidRDefault="007A68FD" w:rsidP="001A554C">
            <w:pPr>
              <w:autoSpaceDE w:val="0"/>
              <w:autoSpaceDN w:val="0"/>
              <w:adjustRightInd w:val="0"/>
              <w:spacing w:after="0" w:line="240" w:lineRule="auto"/>
              <w:jc w:val="center"/>
              <w:rPr>
                <w:rFonts w:ascii="Times New Roman" w:hAnsi="Times New Roman"/>
                <w:sz w:val="20"/>
                <w:szCs w:val="20"/>
              </w:rPr>
            </w:pPr>
          </w:p>
        </w:tc>
        <w:tc>
          <w:tcPr>
            <w:tcW w:w="1559" w:type="dxa"/>
            <w:vMerge/>
          </w:tcPr>
          <w:p w:rsidR="007A68FD" w:rsidRDefault="007A68FD" w:rsidP="001A554C">
            <w:pPr>
              <w:autoSpaceDE w:val="0"/>
              <w:autoSpaceDN w:val="0"/>
              <w:adjustRightInd w:val="0"/>
              <w:spacing w:after="0" w:line="240" w:lineRule="auto"/>
              <w:jc w:val="center"/>
              <w:rPr>
                <w:rFonts w:ascii="Times New Roman" w:hAnsi="Times New Roman"/>
                <w:sz w:val="20"/>
                <w:szCs w:val="20"/>
              </w:rPr>
            </w:pPr>
          </w:p>
        </w:tc>
        <w:tc>
          <w:tcPr>
            <w:tcW w:w="1276" w:type="dxa"/>
          </w:tcPr>
          <w:p w:rsidR="00EA69C8" w:rsidRDefault="00EA69C8" w:rsidP="005D2F76">
            <w:pPr>
              <w:tabs>
                <w:tab w:val="left" w:pos="13892"/>
              </w:tabs>
              <w:autoSpaceDE w:val="0"/>
              <w:autoSpaceDN w:val="0"/>
              <w:adjustRightInd w:val="0"/>
              <w:spacing w:after="0"/>
              <w:ind w:right="-108"/>
              <w:jc w:val="center"/>
              <w:outlineLvl w:val="1"/>
              <w:rPr>
                <w:rFonts w:ascii="Times New Roman" w:hAnsi="Times New Roman"/>
                <w:sz w:val="24"/>
                <w:szCs w:val="24"/>
              </w:rPr>
            </w:pPr>
          </w:p>
          <w:p w:rsidR="00EA69C8" w:rsidRDefault="00EA69C8" w:rsidP="005D2F76">
            <w:pPr>
              <w:tabs>
                <w:tab w:val="left" w:pos="13892"/>
              </w:tabs>
              <w:autoSpaceDE w:val="0"/>
              <w:autoSpaceDN w:val="0"/>
              <w:adjustRightInd w:val="0"/>
              <w:spacing w:after="0"/>
              <w:ind w:right="-108"/>
              <w:jc w:val="center"/>
              <w:outlineLvl w:val="1"/>
              <w:rPr>
                <w:rFonts w:ascii="Times New Roman" w:hAnsi="Times New Roman"/>
                <w:sz w:val="24"/>
                <w:szCs w:val="24"/>
              </w:rPr>
            </w:pPr>
          </w:p>
          <w:p w:rsidR="007A68FD" w:rsidRDefault="00EA69C8" w:rsidP="005D2F76">
            <w:pPr>
              <w:tabs>
                <w:tab w:val="left" w:pos="13892"/>
              </w:tabs>
              <w:autoSpaceDE w:val="0"/>
              <w:autoSpaceDN w:val="0"/>
              <w:adjustRightInd w:val="0"/>
              <w:spacing w:after="0"/>
              <w:ind w:right="-108"/>
              <w:jc w:val="center"/>
              <w:outlineLvl w:val="1"/>
              <w:rPr>
                <w:rFonts w:ascii="Times New Roman" w:hAnsi="Times New Roman"/>
                <w:sz w:val="24"/>
                <w:szCs w:val="24"/>
              </w:rPr>
            </w:pPr>
            <w:r>
              <w:rPr>
                <w:rFonts w:ascii="Times New Roman" w:hAnsi="Times New Roman"/>
                <w:sz w:val="24"/>
                <w:szCs w:val="24"/>
              </w:rPr>
              <w:t>2019</w:t>
            </w:r>
          </w:p>
        </w:tc>
        <w:tc>
          <w:tcPr>
            <w:tcW w:w="1417" w:type="dxa"/>
          </w:tcPr>
          <w:p w:rsidR="00EA69C8" w:rsidRDefault="00EA69C8" w:rsidP="005D2F76">
            <w:pPr>
              <w:tabs>
                <w:tab w:val="left" w:pos="13892"/>
              </w:tabs>
              <w:autoSpaceDE w:val="0"/>
              <w:autoSpaceDN w:val="0"/>
              <w:adjustRightInd w:val="0"/>
              <w:spacing w:after="0"/>
              <w:ind w:right="-108"/>
              <w:jc w:val="center"/>
              <w:outlineLvl w:val="1"/>
              <w:rPr>
                <w:rFonts w:ascii="Times New Roman" w:hAnsi="Times New Roman"/>
                <w:sz w:val="24"/>
                <w:szCs w:val="24"/>
              </w:rPr>
            </w:pPr>
          </w:p>
          <w:p w:rsidR="00EA69C8" w:rsidRDefault="00EA69C8" w:rsidP="005D2F76">
            <w:pPr>
              <w:tabs>
                <w:tab w:val="left" w:pos="13892"/>
              </w:tabs>
              <w:autoSpaceDE w:val="0"/>
              <w:autoSpaceDN w:val="0"/>
              <w:adjustRightInd w:val="0"/>
              <w:spacing w:after="0"/>
              <w:ind w:right="-108"/>
              <w:jc w:val="center"/>
              <w:outlineLvl w:val="1"/>
              <w:rPr>
                <w:rFonts w:ascii="Times New Roman" w:hAnsi="Times New Roman"/>
                <w:sz w:val="24"/>
                <w:szCs w:val="24"/>
              </w:rPr>
            </w:pPr>
          </w:p>
          <w:p w:rsidR="007A68FD" w:rsidRDefault="00EA69C8" w:rsidP="005D2F76">
            <w:pPr>
              <w:tabs>
                <w:tab w:val="left" w:pos="13892"/>
              </w:tabs>
              <w:autoSpaceDE w:val="0"/>
              <w:autoSpaceDN w:val="0"/>
              <w:adjustRightInd w:val="0"/>
              <w:spacing w:after="0"/>
              <w:ind w:right="-108"/>
              <w:jc w:val="center"/>
              <w:outlineLvl w:val="1"/>
              <w:rPr>
                <w:rFonts w:ascii="Times New Roman" w:hAnsi="Times New Roman"/>
                <w:sz w:val="24"/>
                <w:szCs w:val="24"/>
              </w:rPr>
            </w:pPr>
            <w:r>
              <w:rPr>
                <w:rFonts w:ascii="Times New Roman" w:hAnsi="Times New Roman"/>
                <w:sz w:val="24"/>
                <w:szCs w:val="24"/>
              </w:rPr>
              <w:t>2020</w:t>
            </w:r>
          </w:p>
        </w:tc>
        <w:tc>
          <w:tcPr>
            <w:tcW w:w="1418" w:type="dxa"/>
          </w:tcPr>
          <w:p w:rsidR="00EA69C8" w:rsidRDefault="00EA69C8" w:rsidP="005D2F76">
            <w:pPr>
              <w:tabs>
                <w:tab w:val="left" w:pos="13892"/>
              </w:tabs>
              <w:autoSpaceDE w:val="0"/>
              <w:autoSpaceDN w:val="0"/>
              <w:adjustRightInd w:val="0"/>
              <w:spacing w:after="0"/>
              <w:ind w:right="-47"/>
              <w:jc w:val="center"/>
              <w:outlineLvl w:val="1"/>
              <w:rPr>
                <w:rFonts w:ascii="Times New Roman" w:hAnsi="Times New Roman"/>
                <w:sz w:val="24"/>
                <w:szCs w:val="24"/>
              </w:rPr>
            </w:pPr>
          </w:p>
          <w:p w:rsidR="00EA69C8" w:rsidRDefault="00EA69C8" w:rsidP="005D2F76">
            <w:pPr>
              <w:tabs>
                <w:tab w:val="left" w:pos="13892"/>
              </w:tabs>
              <w:autoSpaceDE w:val="0"/>
              <w:autoSpaceDN w:val="0"/>
              <w:adjustRightInd w:val="0"/>
              <w:spacing w:after="0"/>
              <w:ind w:right="-47"/>
              <w:jc w:val="center"/>
              <w:outlineLvl w:val="1"/>
              <w:rPr>
                <w:rFonts w:ascii="Times New Roman" w:hAnsi="Times New Roman"/>
                <w:sz w:val="24"/>
                <w:szCs w:val="24"/>
              </w:rPr>
            </w:pPr>
          </w:p>
          <w:p w:rsidR="007A68FD" w:rsidRDefault="00EA69C8" w:rsidP="005D2F76">
            <w:pPr>
              <w:tabs>
                <w:tab w:val="left" w:pos="13892"/>
              </w:tabs>
              <w:autoSpaceDE w:val="0"/>
              <w:autoSpaceDN w:val="0"/>
              <w:adjustRightInd w:val="0"/>
              <w:spacing w:after="0"/>
              <w:ind w:right="-47"/>
              <w:jc w:val="center"/>
              <w:outlineLvl w:val="1"/>
              <w:rPr>
                <w:rFonts w:ascii="Times New Roman" w:hAnsi="Times New Roman"/>
                <w:sz w:val="24"/>
                <w:szCs w:val="24"/>
              </w:rPr>
            </w:pPr>
            <w:r>
              <w:rPr>
                <w:rFonts w:ascii="Times New Roman" w:hAnsi="Times New Roman"/>
                <w:sz w:val="24"/>
                <w:szCs w:val="24"/>
              </w:rPr>
              <w:t>2021</w:t>
            </w:r>
          </w:p>
        </w:tc>
        <w:tc>
          <w:tcPr>
            <w:tcW w:w="992" w:type="dxa"/>
            <w:vAlign w:val="center"/>
          </w:tcPr>
          <w:p w:rsidR="007A68FD" w:rsidRDefault="005D2F76" w:rsidP="00EA69C8">
            <w:pPr>
              <w:tabs>
                <w:tab w:val="left" w:pos="13892"/>
              </w:tabs>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2</w:t>
            </w:r>
            <w:r w:rsidR="007A68FD">
              <w:rPr>
                <w:rFonts w:ascii="Times New Roman" w:hAnsi="Times New Roman"/>
                <w:sz w:val="24"/>
                <w:szCs w:val="24"/>
              </w:rPr>
              <w:t>022</w:t>
            </w:r>
          </w:p>
        </w:tc>
        <w:tc>
          <w:tcPr>
            <w:tcW w:w="1134" w:type="dxa"/>
            <w:vAlign w:val="center"/>
          </w:tcPr>
          <w:p w:rsidR="007A68FD" w:rsidRDefault="007A68FD" w:rsidP="00EA69C8">
            <w:pPr>
              <w:tabs>
                <w:tab w:val="left" w:pos="13892"/>
              </w:tabs>
              <w:autoSpaceDE w:val="0"/>
              <w:autoSpaceDN w:val="0"/>
              <w:adjustRightInd w:val="0"/>
              <w:spacing w:after="0" w:line="240" w:lineRule="auto"/>
              <w:ind w:right="31"/>
              <w:jc w:val="center"/>
              <w:outlineLvl w:val="1"/>
              <w:rPr>
                <w:rFonts w:ascii="Times New Roman" w:hAnsi="Times New Roman"/>
                <w:sz w:val="24"/>
                <w:szCs w:val="24"/>
              </w:rPr>
            </w:pPr>
            <w:r>
              <w:rPr>
                <w:rFonts w:ascii="Times New Roman" w:hAnsi="Times New Roman"/>
                <w:sz w:val="24"/>
                <w:szCs w:val="24"/>
              </w:rPr>
              <w:t>2023</w:t>
            </w:r>
          </w:p>
        </w:tc>
        <w:tc>
          <w:tcPr>
            <w:tcW w:w="958" w:type="dxa"/>
            <w:vAlign w:val="center"/>
          </w:tcPr>
          <w:p w:rsidR="007A68FD" w:rsidRPr="009D1CF1" w:rsidRDefault="007A68FD" w:rsidP="00EA69C8">
            <w:pPr>
              <w:tabs>
                <w:tab w:val="left" w:pos="13892"/>
              </w:tabs>
              <w:autoSpaceDE w:val="0"/>
              <w:autoSpaceDN w:val="0"/>
              <w:adjustRightInd w:val="0"/>
              <w:spacing w:after="0" w:line="240" w:lineRule="auto"/>
              <w:jc w:val="center"/>
              <w:outlineLvl w:val="1"/>
              <w:rPr>
                <w:rFonts w:ascii="Times New Roman" w:hAnsi="Times New Roman"/>
                <w:sz w:val="24"/>
                <w:szCs w:val="24"/>
              </w:rPr>
            </w:pPr>
            <w:r w:rsidRPr="009D1CF1">
              <w:rPr>
                <w:rFonts w:ascii="Times New Roman" w:hAnsi="Times New Roman"/>
                <w:sz w:val="24"/>
                <w:szCs w:val="24"/>
              </w:rPr>
              <w:t>2024</w:t>
            </w:r>
          </w:p>
        </w:tc>
      </w:tr>
      <w:tr w:rsidR="00351169" w:rsidTr="00972833">
        <w:trPr>
          <w:trHeight w:val="1035"/>
        </w:trPr>
        <w:tc>
          <w:tcPr>
            <w:tcW w:w="568" w:type="dxa"/>
          </w:tcPr>
          <w:p w:rsidR="00351169" w:rsidRPr="00600815" w:rsidRDefault="00351169" w:rsidP="001A554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1559" w:type="dxa"/>
          </w:tcPr>
          <w:p w:rsidR="00351169" w:rsidRPr="00B7673D" w:rsidRDefault="00351169" w:rsidP="00972833">
            <w:pPr>
              <w:pStyle w:val="ConsPlusNormal"/>
              <w:outlineLvl w:val="2"/>
              <w:rPr>
                <w:rFonts w:ascii="Times New Roman" w:hAnsi="Times New Roman" w:cs="Times New Roman"/>
                <w:sz w:val="20"/>
                <w:szCs w:val="20"/>
              </w:rPr>
            </w:pPr>
            <w:r>
              <w:rPr>
                <w:rFonts w:ascii="Times New Roman" w:hAnsi="Times New Roman" w:cs="Times New Roman"/>
                <w:sz w:val="20"/>
                <w:szCs w:val="20"/>
              </w:rPr>
              <w:t>Подпрограмма 4</w:t>
            </w:r>
          </w:p>
        </w:tc>
        <w:tc>
          <w:tcPr>
            <w:tcW w:w="1701" w:type="dxa"/>
          </w:tcPr>
          <w:p w:rsidR="00351169" w:rsidRPr="00B7673D" w:rsidRDefault="00351169" w:rsidP="00972833">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Обеспечение деятельности в сфере образования </w:t>
            </w:r>
          </w:p>
        </w:tc>
        <w:tc>
          <w:tcPr>
            <w:tcW w:w="2694" w:type="dxa"/>
          </w:tcPr>
          <w:p w:rsidR="00351169" w:rsidRDefault="00370B8D" w:rsidP="00370B8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У</w:t>
            </w:r>
            <w:r w:rsidR="00351169">
              <w:rPr>
                <w:rFonts w:ascii="Times New Roman" w:hAnsi="Times New Roman"/>
                <w:sz w:val="20"/>
                <w:szCs w:val="20"/>
              </w:rPr>
              <w:t>правление</w:t>
            </w:r>
            <w:r>
              <w:rPr>
                <w:rFonts w:ascii="Times New Roman" w:hAnsi="Times New Roman"/>
                <w:sz w:val="20"/>
                <w:szCs w:val="20"/>
              </w:rPr>
              <w:t xml:space="preserve"> образования </w:t>
            </w:r>
            <w:r w:rsidR="00351169">
              <w:rPr>
                <w:rFonts w:ascii="Times New Roman" w:hAnsi="Times New Roman"/>
                <w:sz w:val="20"/>
                <w:szCs w:val="20"/>
              </w:rPr>
              <w:t>Соль-Илецкого городского округа</w:t>
            </w:r>
          </w:p>
        </w:tc>
        <w:tc>
          <w:tcPr>
            <w:tcW w:w="1559" w:type="dxa"/>
          </w:tcPr>
          <w:p w:rsidR="00351169" w:rsidRDefault="009C3AA7"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Налоговая льгота в части освобождения от уплаты земельного налога в </w:t>
            </w:r>
            <w:proofErr w:type="spellStart"/>
            <w:r>
              <w:rPr>
                <w:rFonts w:ascii="Times New Roman" w:hAnsi="Times New Roman"/>
                <w:sz w:val="20"/>
                <w:szCs w:val="20"/>
              </w:rPr>
              <w:t>соотв</w:t>
            </w:r>
            <w:proofErr w:type="gramStart"/>
            <w:r>
              <w:rPr>
                <w:rFonts w:ascii="Times New Roman" w:hAnsi="Times New Roman"/>
                <w:sz w:val="20"/>
                <w:szCs w:val="20"/>
              </w:rPr>
              <w:t>.с</w:t>
            </w:r>
            <w:proofErr w:type="spellEnd"/>
            <w:proofErr w:type="gramEnd"/>
            <w:r>
              <w:rPr>
                <w:rFonts w:ascii="Times New Roman" w:hAnsi="Times New Roman"/>
                <w:sz w:val="20"/>
                <w:szCs w:val="20"/>
              </w:rPr>
              <w:t xml:space="preserve"> решение Совета депутатов муниципального образования Соль-Илецкий городской округ от 14.11.2015 №33</w:t>
            </w:r>
            <w:r w:rsidR="00D873F9">
              <w:rPr>
                <w:rFonts w:ascii="Times New Roman" w:hAnsi="Times New Roman"/>
                <w:sz w:val="20"/>
                <w:szCs w:val="20"/>
              </w:rPr>
              <w:t>.</w:t>
            </w:r>
          </w:p>
        </w:tc>
        <w:tc>
          <w:tcPr>
            <w:tcW w:w="1276" w:type="dxa"/>
          </w:tcPr>
          <w:p w:rsidR="00351169" w:rsidRDefault="00351169" w:rsidP="00EA69C8">
            <w:pPr>
              <w:tabs>
                <w:tab w:val="left" w:pos="13892"/>
              </w:tabs>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2975,2</w:t>
            </w:r>
          </w:p>
        </w:tc>
        <w:tc>
          <w:tcPr>
            <w:tcW w:w="1417" w:type="dxa"/>
          </w:tcPr>
          <w:p w:rsidR="00351169" w:rsidRDefault="00351169" w:rsidP="00EA69C8">
            <w:pPr>
              <w:tabs>
                <w:tab w:val="left" w:pos="13892"/>
              </w:tabs>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2975,2</w:t>
            </w:r>
          </w:p>
        </w:tc>
        <w:tc>
          <w:tcPr>
            <w:tcW w:w="1418" w:type="dxa"/>
          </w:tcPr>
          <w:p w:rsidR="00351169" w:rsidRDefault="00351169" w:rsidP="00EA69C8">
            <w:pPr>
              <w:tabs>
                <w:tab w:val="left" w:pos="13892"/>
              </w:tabs>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2975,2</w:t>
            </w:r>
          </w:p>
        </w:tc>
        <w:tc>
          <w:tcPr>
            <w:tcW w:w="992" w:type="dxa"/>
          </w:tcPr>
          <w:p w:rsidR="00351169" w:rsidRDefault="00351169" w:rsidP="00EA69C8">
            <w:pPr>
              <w:tabs>
                <w:tab w:val="left" w:pos="13892"/>
              </w:tabs>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2975,2</w:t>
            </w:r>
          </w:p>
        </w:tc>
        <w:tc>
          <w:tcPr>
            <w:tcW w:w="1134" w:type="dxa"/>
          </w:tcPr>
          <w:p w:rsidR="00351169" w:rsidRDefault="00351169" w:rsidP="00EA69C8">
            <w:pPr>
              <w:tabs>
                <w:tab w:val="left" w:pos="13892"/>
              </w:tabs>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2975,2</w:t>
            </w:r>
          </w:p>
        </w:tc>
        <w:tc>
          <w:tcPr>
            <w:tcW w:w="958" w:type="dxa"/>
          </w:tcPr>
          <w:p w:rsidR="00351169" w:rsidRDefault="00351169" w:rsidP="00EA69C8">
            <w:pPr>
              <w:tabs>
                <w:tab w:val="left" w:pos="13892"/>
              </w:tabs>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2975,2</w:t>
            </w:r>
          </w:p>
        </w:tc>
      </w:tr>
    </w:tbl>
    <w:p w:rsidR="001A554C" w:rsidRDefault="001A554C" w:rsidP="001A554C">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bookmarkEnd w:id="26"/>
    <w:p w:rsidR="00461CE6" w:rsidRDefault="00461CE6" w:rsidP="00ED23B1">
      <w:pPr>
        <w:tabs>
          <w:tab w:val="left" w:pos="13892"/>
        </w:tabs>
        <w:autoSpaceDE w:val="0"/>
        <w:autoSpaceDN w:val="0"/>
        <w:adjustRightInd w:val="0"/>
        <w:spacing w:after="0" w:line="240" w:lineRule="auto"/>
        <w:ind w:right="820"/>
        <w:outlineLvl w:val="1"/>
        <w:rPr>
          <w:rFonts w:ascii="Times New Roman" w:hAnsi="Times New Roman"/>
          <w:sz w:val="24"/>
          <w:szCs w:val="24"/>
        </w:rPr>
      </w:pPr>
    </w:p>
    <w:sectPr w:rsidR="00461CE6" w:rsidSect="00A36290">
      <w:pgSz w:w="16838" w:h="11905" w:orient="landscape"/>
      <w:pgMar w:top="568" w:right="962" w:bottom="850"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1F8" w:rsidRDefault="00AF61F8" w:rsidP="0095735C">
      <w:pPr>
        <w:spacing w:after="0" w:line="240" w:lineRule="auto"/>
      </w:pPr>
      <w:r>
        <w:separator/>
      </w:r>
    </w:p>
  </w:endnote>
  <w:endnote w:type="continuationSeparator" w:id="0">
    <w:p w:rsidR="00AF61F8" w:rsidRDefault="00AF61F8" w:rsidP="0095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1F8" w:rsidRDefault="00AF61F8" w:rsidP="0095735C">
      <w:pPr>
        <w:spacing w:after="0" w:line="240" w:lineRule="auto"/>
      </w:pPr>
      <w:r>
        <w:separator/>
      </w:r>
    </w:p>
  </w:footnote>
  <w:footnote w:type="continuationSeparator" w:id="0">
    <w:p w:rsidR="00AF61F8" w:rsidRDefault="00AF61F8" w:rsidP="0095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6C9"/>
    <w:multiLevelType w:val="hybridMultilevel"/>
    <w:tmpl w:val="80022C46"/>
    <w:lvl w:ilvl="0" w:tplc="1ACC4C96">
      <w:start w:val="5"/>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8554E"/>
    <w:multiLevelType w:val="hybridMultilevel"/>
    <w:tmpl w:val="C6044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10ECF"/>
    <w:multiLevelType w:val="hybridMultilevel"/>
    <w:tmpl w:val="E5384E68"/>
    <w:lvl w:ilvl="0" w:tplc="0419000F">
      <w:start w:val="10"/>
      <w:numFmt w:val="decimal"/>
      <w:lvlText w:val="%1."/>
      <w:lvlJc w:val="left"/>
      <w:pPr>
        <w:ind w:left="720" w:hanging="360"/>
      </w:pPr>
      <w:rPr>
        <w:rFonts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C950A0"/>
    <w:multiLevelType w:val="hybridMultilevel"/>
    <w:tmpl w:val="A1082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FA734D"/>
    <w:multiLevelType w:val="hybridMultilevel"/>
    <w:tmpl w:val="A40A8A2C"/>
    <w:lvl w:ilvl="0" w:tplc="547698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B0213A"/>
    <w:multiLevelType w:val="hybridMultilevel"/>
    <w:tmpl w:val="FED85C60"/>
    <w:lvl w:ilvl="0" w:tplc="0419000F">
      <w:start w:val="10"/>
      <w:numFmt w:val="decimal"/>
      <w:lvlText w:val="%1."/>
      <w:lvlJc w:val="left"/>
      <w:pPr>
        <w:ind w:left="720" w:hanging="360"/>
      </w:pPr>
      <w:rPr>
        <w:rFonts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863721"/>
    <w:multiLevelType w:val="hybridMultilevel"/>
    <w:tmpl w:val="FCFE3C28"/>
    <w:lvl w:ilvl="0" w:tplc="2C08B6DE">
      <w:start w:val="1"/>
      <w:numFmt w:val="decimal"/>
      <w:lvlText w:val="%1."/>
      <w:lvlJc w:val="left"/>
      <w:pPr>
        <w:ind w:left="2281" w:hanging="15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ED0C1A"/>
    <w:multiLevelType w:val="hybridMultilevel"/>
    <w:tmpl w:val="17AA3EA0"/>
    <w:lvl w:ilvl="0" w:tplc="0FE8BC0C">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7A93825"/>
    <w:multiLevelType w:val="hybridMultilevel"/>
    <w:tmpl w:val="56D22EDC"/>
    <w:lvl w:ilvl="0" w:tplc="5E6CDC76">
      <w:start w:val="5"/>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7420F1"/>
    <w:multiLevelType w:val="hybridMultilevel"/>
    <w:tmpl w:val="1E5C368A"/>
    <w:lvl w:ilvl="0" w:tplc="654A5C08">
      <w:start w:val="5"/>
      <w:numFmt w:val="decimal"/>
      <w:lvlText w:val="%1"/>
      <w:lvlJc w:val="left"/>
      <w:pPr>
        <w:ind w:left="2088" w:hanging="360"/>
      </w:pPr>
      <w:rPr>
        <w:rFonts w:hint="default"/>
        <w:b w:val="0"/>
        <w:u w:val="none"/>
      </w:rPr>
    </w:lvl>
    <w:lvl w:ilvl="1" w:tplc="04190019" w:tentative="1">
      <w:start w:val="1"/>
      <w:numFmt w:val="lowerLetter"/>
      <w:lvlText w:val="%2."/>
      <w:lvlJc w:val="left"/>
      <w:pPr>
        <w:ind w:left="2808" w:hanging="360"/>
      </w:pPr>
    </w:lvl>
    <w:lvl w:ilvl="2" w:tplc="0419001B" w:tentative="1">
      <w:start w:val="1"/>
      <w:numFmt w:val="lowerRoman"/>
      <w:lvlText w:val="%3."/>
      <w:lvlJc w:val="right"/>
      <w:pPr>
        <w:ind w:left="3528" w:hanging="180"/>
      </w:pPr>
    </w:lvl>
    <w:lvl w:ilvl="3" w:tplc="0419000F" w:tentative="1">
      <w:start w:val="1"/>
      <w:numFmt w:val="decimal"/>
      <w:lvlText w:val="%4."/>
      <w:lvlJc w:val="left"/>
      <w:pPr>
        <w:ind w:left="4248" w:hanging="360"/>
      </w:pPr>
    </w:lvl>
    <w:lvl w:ilvl="4" w:tplc="04190019" w:tentative="1">
      <w:start w:val="1"/>
      <w:numFmt w:val="lowerLetter"/>
      <w:lvlText w:val="%5."/>
      <w:lvlJc w:val="left"/>
      <w:pPr>
        <w:ind w:left="4968" w:hanging="360"/>
      </w:pPr>
    </w:lvl>
    <w:lvl w:ilvl="5" w:tplc="0419001B" w:tentative="1">
      <w:start w:val="1"/>
      <w:numFmt w:val="lowerRoman"/>
      <w:lvlText w:val="%6."/>
      <w:lvlJc w:val="right"/>
      <w:pPr>
        <w:ind w:left="5688" w:hanging="180"/>
      </w:pPr>
    </w:lvl>
    <w:lvl w:ilvl="6" w:tplc="0419000F" w:tentative="1">
      <w:start w:val="1"/>
      <w:numFmt w:val="decimal"/>
      <w:lvlText w:val="%7."/>
      <w:lvlJc w:val="left"/>
      <w:pPr>
        <w:ind w:left="6408" w:hanging="360"/>
      </w:pPr>
    </w:lvl>
    <w:lvl w:ilvl="7" w:tplc="04190019" w:tentative="1">
      <w:start w:val="1"/>
      <w:numFmt w:val="lowerLetter"/>
      <w:lvlText w:val="%8."/>
      <w:lvlJc w:val="left"/>
      <w:pPr>
        <w:ind w:left="7128" w:hanging="360"/>
      </w:pPr>
    </w:lvl>
    <w:lvl w:ilvl="8" w:tplc="0419001B" w:tentative="1">
      <w:start w:val="1"/>
      <w:numFmt w:val="lowerRoman"/>
      <w:lvlText w:val="%9."/>
      <w:lvlJc w:val="right"/>
      <w:pPr>
        <w:ind w:left="7848" w:hanging="180"/>
      </w:pPr>
    </w:lvl>
  </w:abstractNum>
  <w:abstractNum w:abstractNumId="10">
    <w:nsid w:val="66522965"/>
    <w:multiLevelType w:val="hybridMultilevel"/>
    <w:tmpl w:val="864ED6F2"/>
    <w:lvl w:ilvl="0" w:tplc="0419000F">
      <w:start w:val="10"/>
      <w:numFmt w:val="decimal"/>
      <w:lvlText w:val="%1."/>
      <w:lvlJc w:val="left"/>
      <w:pPr>
        <w:ind w:left="720" w:hanging="360"/>
      </w:pPr>
      <w:rPr>
        <w:rFonts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E67A4B"/>
    <w:multiLevelType w:val="hybridMultilevel"/>
    <w:tmpl w:val="78DE78D0"/>
    <w:lvl w:ilvl="0" w:tplc="5ECE6F54">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4"/>
  </w:num>
  <w:num w:numId="5">
    <w:abstractNumId w:val="7"/>
  </w:num>
  <w:num w:numId="6">
    <w:abstractNumId w:val="6"/>
  </w:num>
  <w:num w:numId="7">
    <w:abstractNumId w:val="1"/>
  </w:num>
  <w:num w:numId="8">
    <w:abstractNumId w:val="3"/>
  </w:num>
  <w:num w:numId="9">
    <w:abstractNumId w:val="0"/>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25"/>
    <w:rsid w:val="000006FC"/>
    <w:rsid w:val="00002C27"/>
    <w:rsid w:val="000036D9"/>
    <w:rsid w:val="0000420F"/>
    <w:rsid w:val="000055F6"/>
    <w:rsid w:val="00005CEF"/>
    <w:rsid w:val="00006F21"/>
    <w:rsid w:val="00014118"/>
    <w:rsid w:val="00014672"/>
    <w:rsid w:val="00014AA6"/>
    <w:rsid w:val="00020D60"/>
    <w:rsid w:val="000247E5"/>
    <w:rsid w:val="0002668C"/>
    <w:rsid w:val="00026B46"/>
    <w:rsid w:val="00027EC8"/>
    <w:rsid w:val="00027F48"/>
    <w:rsid w:val="00030495"/>
    <w:rsid w:val="00031E74"/>
    <w:rsid w:val="00032375"/>
    <w:rsid w:val="00033053"/>
    <w:rsid w:val="00035146"/>
    <w:rsid w:val="00035C32"/>
    <w:rsid w:val="00036AB0"/>
    <w:rsid w:val="00037EDC"/>
    <w:rsid w:val="00041584"/>
    <w:rsid w:val="00042E65"/>
    <w:rsid w:val="00043D19"/>
    <w:rsid w:val="00044937"/>
    <w:rsid w:val="00045288"/>
    <w:rsid w:val="0004624B"/>
    <w:rsid w:val="00047550"/>
    <w:rsid w:val="00047EF6"/>
    <w:rsid w:val="00050619"/>
    <w:rsid w:val="00051278"/>
    <w:rsid w:val="0005368C"/>
    <w:rsid w:val="000556E8"/>
    <w:rsid w:val="0005633D"/>
    <w:rsid w:val="00056AB8"/>
    <w:rsid w:val="000576DA"/>
    <w:rsid w:val="00060487"/>
    <w:rsid w:val="00060FC0"/>
    <w:rsid w:val="000615AB"/>
    <w:rsid w:val="000619CC"/>
    <w:rsid w:val="00062D7C"/>
    <w:rsid w:val="000634F3"/>
    <w:rsid w:val="000645A8"/>
    <w:rsid w:val="00064FA2"/>
    <w:rsid w:val="000660B0"/>
    <w:rsid w:val="00066225"/>
    <w:rsid w:val="0007075F"/>
    <w:rsid w:val="0007250C"/>
    <w:rsid w:val="00074B41"/>
    <w:rsid w:val="00077931"/>
    <w:rsid w:val="00080076"/>
    <w:rsid w:val="00080EC0"/>
    <w:rsid w:val="00081846"/>
    <w:rsid w:val="00082303"/>
    <w:rsid w:val="00082823"/>
    <w:rsid w:val="00082CDE"/>
    <w:rsid w:val="00082E25"/>
    <w:rsid w:val="00085C95"/>
    <w:rsid w:val="00086D3C"/>
    <w:rsid w:val="00092A3C"/>
    <w:rsid w:val="00094BA5"/>
    <w:rsid w:val="000964AB"/>
    <w:rsid w:val="0009765B"/>
    <w:rsid w:val="00097BB1"/>
    <w:rsid w:val="000A1068"/>
    <w:rsid w:val="000A25B4"/>
    <w:rsid w:val="000A2CA3"/>
    <w:rsid w:val="000A6454"/>
    <w:rsid w:val="000A6C32"/>
    <w:rsid w:val="000A6C60"/>
    <w:rsid w:val="000B026D"/>
    <w:rsid w:val="000B05D4"/>
    <w:rsid w:val="000B27CE"/>
    <w:rsid w:val="000B2CF8"/>
    <w:rsid w:val="000B3353"/>
    <w:rsid w:val="000B4BC1"/>
    <w:rsid w:val="000B69B0"/>
    <w:rsid w:val="000B6ABB"/>
    <w:rsid w:val="000B6E5D"/>
    <w:rsid w:val="000B79CB"/>
    <w:rsid w:val="000C0AFC"/>
    <w:rsid w:val="000C15E5"/>
    <w:rsid w:val="000C1E01"/>
    <w:rsid w:val="000C2AE5"/>
    <w:rsid w:val="000C2CF5"/>
    <w:rsid w:val="000C2DCE"/>
    <w:rsid w:val="000C3E73"/>
    <w:rsid w:val="000C5506"/>
    <w:rsid w:val="000C6F35"/>
    <w:rsid w:val="000C790B"/>
    <w:rsid w:val="000D0B5B"/>
    <w:rsid w:val="000D3B97"/>
    <w:rsid w:val="000D3E33"/>
    <w:rsid w:val="000D4392"/>
    <w:rsid w:val="000D4639"/>
    <w:rsid w:val="000D56F5"/>
    <w:rsid w:val="000D66A6"/>
    <w:rsid w:val="000E18EF"/>
    <w:rsid w:val="000E1EAA"/>
    <w:rsid w:val="000E3730"/>
    <w:rsid w:val="000E4185"/>
    <w:rsid w:val="000E43EF"/>
    <w:rsid w:val="000E4767"/>
    <w:rsid w:val="000E5F0A"/>
    <w:rsid w:val="000E6621"/>
    <w:rsid w:val="000E6F35"/>
    <w:rsid w:val="000E7BB8"/>
    <w:rsid w:val="000E7C3C"/>
    <w:rsid w:val="000E7C8F"/>
    <w:rsid w:val="000F1F51"/>
    <w:rsid w:val="000F50F1"/>
    <w:rsid w:val="000F5EAB"/>
    <w:rsid w:val="000F6BDF"/>
    <w:rsid w:val="000F7048"/>
    <w:rsid w:val="000F7A58"/>
    <w:rsid w:val="000F7E68"/>
    <w:rsid w:val="00100E2F"/>
    <w:rsid w:val="00101234"/>
    <w:rsid w:val="00102C87"/>
    <w:rsid w:val="00103635"/>
    <w:rsid w:val="0010460B"/>
    <w:rsid w:val="00104655"/>
    <w:rsid w:val="0010610E"/>
    <w:rsid w:val="001156AF"/>
    <w:rsid w:val="001156E6"/>
    <w:rsid w:val="00115EA1"/>
    <w:rsid w:val="00116370"/>
    <w:rsid w:val="0012091D"/>
    <w:rsid w:val="0012105D"/>
    <w:rsid w:val="001214AA"/>
    <w:rsid w:val="00121FBD"/>
    <w:rsid w:val="00125295"/>
    <w:rsid w:val="00126CCA"/>
    <w:rsid w:val="00131905"/>
    <w:rsid w:val="00131FE1"/>
    <w:rsid w:val="0013451F"/>
    <w:rsid w:val="00135A8B"/>
    <w:rsid w:val="00141560"/>
    <w:rsid w:val="0014178D"/>
    <w:rsid w:val="001437A2"/>
    <w:rsid w:val="00143AE4"/>
    <w:rsid w:val="001444A2"/>
    <w:rsid w:val="00144A98"/>
    <w:rsid w:val="00144B80"/>
    <w:rsid w:val="00146D6A"/>
    <w:rsid w:val="00151568"/>
    <w:rsid w:val="00152EF1"/>
    <w:rsid w:val="00153474"/>
    <w:rsid w:val="00155A54"/>
    <w:rsid w:val="001564E0"/>
    <w:rsid w:val="0015666F"/>
    <w:rsid w:val="00156794"/>
    <w:rsid w:val="00157BAE"/>
    <w:rsid w:val="00157BB7"/>
    <w:rsid w:val="001614F6"/>
    <w:rsid w:val="00163A25"/>
    <w:rsid w:val="00165A87"/>
    <w:rsid w:val="00165C7E"/>
    <w:rsid w:val="00165FC6"/>
    <w:rsid w:val="001661D4"/>
    <w:rsid w:val="00167C48"/>
    <w:rsid w:val="00172B9A"/>
    <w:rsid w:val="0017318B"/>
    <w:rsid w:val="00174536"/>
    <w:rsid w:val="00175E97"/>
    <w:rsid w:val="00176367"/>
    <w:rsid w:val="001775CB"/>
    <w:rsid w:val="00177C46"/>
    <w:rsid w:val="00180F98"/>
    <w:rsid w:val="001822D9"/>
    <w:rsid w:val="001824E3"/>
    <w:rsid w:val="001829D8"/>
    <w:rsid w:val="00183531"/>
    <w:rsid w:val="00184EA2"/>
    <w:rsid w:val="00186345"/>
    <w:rsid w:val="00187E72"/>
    <w:rsid w:val="00190796"/>
    <w:rsid w:val="001917F6"/>
    <w:rsid w:val="00191F99"/>
    <w:rsid w:val="00192B69"/>
    <w:rsid w:val="00193AEC"/>
    <w:rsid w:val="00193B54"/>
    <w:rsid w:val="001952AB"/>
    <w:rsid w:val="00196B7F"/>
    <w:rsid w:val="00197133"/>
    <w:rsid w:val="00197B97"/>
    <w:rsid w:val="001A0453"/>
    <w:rsid w:val="001A2B6F"/>
    <w:rsid w:val="001A3B2C"/>
    <w:rsid w:val="001A3C17"/>
    <w:rsid w:val="001A495C"/>
    <w:rsid w:val="001A5395"/>
    <w:rsid w:val="001A554C"/>
    <w:rsid w:val="001A55DC"/>
    <w:rsid w:val="001B13F8"/>
    <w:rsid w:val="001B14A6"/>
    <w:rsid w:val="001B2894"/>
    <w:rsid w:val="001B2E7E"/>
    <w:rsid w:val="001B482F"/>
    <w:rsid w:val="001B6B5C"/>
    <w:rsid w:val="001C1291"/>
    <w:rsid w:val="001C1A50"/>
    <w:rsid w:val="001C1D4F"/>
    <w:rsid w:val="001C35ED"/>
    <w:rsid w:val="001C370C"/>
    <w:rsid w:val="001C44C4"/>
    <w:rsid w:val="001C5114"/>
    <w:rsid w:val="001C689C"/>
    <w:rsid w:val="001C6AB9"/>
    <w:rsid w:val="001C7AB6"/>
    <w:rsid w:val="001D10A2"/>
    <w:rsid w:val="001D10A5"/>
    <w:rsid w:val="001D18FE"/>
    <w:rsid w:val="001D2CE6"/>
    <w:rsid w:val="001D3240"/>
    <w:rsid w:val="001D34FB"/>
    <w:rsid w:val="001D3ECE"/>
    <w:rsid w:val="001D45C9"/>
    <w:rsid w:val="001D605D"/>
    <w:rsid w:val="001D62C9"/>
    <w:rsid w:val="001D65C8"/>
    <w:rsid w:val="001D6B26"/>
    <w:rsid w:val="001D6FEF"/>
    <w:rsid w:val="001E11F9"/>
    <w:rsid w:val="001E13DF"/>
    <w:rsid w:val="001E1A1F"/>
    <w:rsid w:val="001E5C52"/>
    <w:rsid w:val="001E7AA8"/>
    <w:rsid w:val="001F3791"/>
    <w:rsid w:val="001F40DA"/>
    <w:rsid w:val="001F756F"/>
    <w:rsid w:val="001F75F6"/>
    <w:rsid w:val="00200BF3"/>
    <w:rsid w:val="00201205"/>
    <w:rsid w:val="00201368"/>
    <w:rsid w:val="0020251C"/>
    <w:rsid w:val="00202930"/>
    <w:rsid w:val="00202C18"/>
    <w:rsid w:val="00203C87"/>
    <w:rsid w:val="0020615C"/>
    <w:rsid w:val="00206237"/>
    <w:rsid w:val="0020694C"/>
    <w:rsid w:val="00210E5D"/>
    <w:rsid w:val="0021149A"/>
    <w:rsid w:val="002128AF"/>
    <w:rsid w:val="002130EF"/>
    <w:rsid w:val="002132C2"/>
    <w:rsid w:val="002132CD"/>
    <w:rsid w:val="002133B9"/>
    <w:rsid w:val="00213404"/>
    <w:rsid w:val="00213722"/>
    <w:rsid w:val="00216736"/>
    <w:rsid w:val="002170B8"/>
    <w:rsid w:val="002200D7"/>
    <w:rsid w:val="00220915"/>
    <w:rsid w:val="002229F3"/>
    <w:rsid w:val="00224B7C"/>
    <w:rsid w:val="002257A9"/>
    <w:rsid w:val="002268E1"/>
    <w:rsid w:val="00227EC6"/>
    <w:rsid w:val="00230BAC"/>
    <w:rsid w:val="002311DF"/>
    <w:rsid w:val="00231559"/>
    <w:rsid w:val="0023384E"/>
    <w:rsid w:val="002351C9"/>
    <w:rsid w:val="00235E37"/>
    <w:rsid w:val="002407A0"/>
    <w:rsid w:val="00242758"/>
    <w:rsid w:val="002436D0"/>
    <w:rsid w:val="002455F3"/>
    <w:rsid w:val="0024684A"/>
    <w:rsid w:val="00246E22"/>
    <w:rsid w:val="0024795D"/>
    <w:rsid w:val="00247F58"/>
    <w:rsid w:val="00252019"/>
    <w:rsid w:val="00253EDB"/>
    <w:rsid w:val="002551AC"/>
    <w:rsid w:val="002554AC"/>
    <w:rsid w:val="00255678"/>
    <w:rsid w:val="002561E3"/>
    <w:rsid w:val="00256442"/>
    <w:rsid w:val="002565C2"/>
    <w:rsid w:val="0025661A"/>
    <w:rsid w:val="002568F6"/>
    <w:rsid w:val="00260395"/>
    <w:rsid w:val="00261BDE"/>
    <w:rsid w:val="00262B60"/>
    <w:rsid w:val="0026313D"/>
    <w:rsid w:val="00265AF4"/>
    <w:rsid w:val="00265EC2"/>
    <w:rsid w:val="002660EF"/>
    <w:rsid w:val="0026638E"/>
    <w:rsid w:val="002669AF"/>
    <w:rsid w:val="00267634"/>
    <w:rsid w:val="00267C26"/>
    <w:rsid w:val="00267C70"/>
    <w:rsid w:val="0027011A"/>
    <w:rsid w:val="002715B9"/>
    <w:rsid w:val="002722BA"/>
    <w:rsid w:val="00274DC3"/>
    <w:rsid w:val="0027510B"/>
    <w:rsid w:val="00280423"/>
    <w:rsid w:val="00281C3E"/>
    <w:rsid w:val="00281E50"/>
    <w:rsid w:val="00281F0E"/>
    <w:rsid w:val="002823C5"/>
    <w:rsid w:val="002826BD"/>
    <w:rsid w:val="00282A74"/>
    <w:rsid w:val="00282E92"/>
    <w:rsid w:val="00283782"/>
    <w:rsid w:val="00284187"/>
    <w:rsid w:val="0028523C"/>
    <w:rsid w:val="0028597B"/>
    <w:rsid w:val="00286133"/>
    <w:rsid w:val="002865AA"/>
    <w:rsid w:val="00286C73"/>
    <w:rsid w:val="0029138C"/>
    <w:rsid w:val="00292836"/>
    <w:rsid w:val="00292A52"/>
    <w:rsid w:val="002947A0"/>
    <w:rsid w:val="00294F20"/>
    <w:rsid w:val="002971D3"/>
    <w:rsid w:val="002A0AA3"/>
    <w:rsid w:val="002A1965"/>
    <w:rsid w:val="002A5FF2"/>
    <w:rsid w:val="002A6469"/>
    <w:rsid w:val="002A7486"/>
    <w:rsid w:val="002B107D"/>
    <w:rsid w:val="002B2311"/>
    <w:rsid w:val="002B4597"/>
    <w:rsid w:val="002B4E7A"/>
    <w:rsid w:val="002B5246"/>
    <w:rsid w:val="002B6178"/>
    <w:rsid w:val="002B79BE"/>
    <w:rsid w:val="002C08C9"/>
    <w:rsid w:val="002C2177"/>
    <w:rsid w:val="002C3435"/>
    <w:rsid w:val="002C348C"/>
    <w:rsid w:val="002C4931"/>
    <w:rsid w:val="002C6D7C"/>
    <w:rsid w:val="002C72A6"/>
    <w:rsid w:val="002D0EBF"/>
    <w:rsid w:val="002D2991"/>
    <w:rsid w:val="002D6657"/>
    <w:rsid w:val="002E188D"/>
    <w:rsid w:val="002E1ADF"/>
    <w:rsid w:val="002E1CCB"/>
    <w:rsid w:val="002E1D0E"/>
    <w:rsid w:val="002E2384"/>
    <w:rsid w:val="002E3B6D"/>
    <w:rsid w:val="002E477F"/>
    <w:rsid w:val="002E4EE6"/>
    <w:rsid w:val="002E52E1"/>
    <w:rsid w:val="002F0AF0"/>
    <w:rsid w:val="002F2552"/>
    <w:rsid w:val="002F3AA9"/>
    <w:rsid w:val="002F40C4"/>
    <w:rsid w:val="002F416E"/>
    <w:rsid w:val="002F4BDE"/>
    <w:rsid w:val="002F50D5"/>
    <w:rsid w:val="002F6468"/>
    <w:rsid w:val="002F67AE"/>
    <w:rsid w:val="002F72B7"/>
    <w:rsid w:val="002F73C9"/>
    <w:rsid w:val="00301314"/>
    <w:rsid w:val="00303678"/>
    <w:rsid w:val="00303A19"/>
    <w:rsid w:val="00303E42"/>
    <w:rsid w:val="0030477D"/>
    <w:rsid w:val="00305674"/>
    <w:rsid w:val="003060E9"/>
    <w:rsid w:val="003061DE"/>
    <w:rsid w:val="00315C0A"/>
    <w:rsid w:val="0031765C"/>
    <w:rsid w:val="00317E3A"/>
    <w:rsid w:val="00317F30"/>
    <w:rsid w:val="0032436A"/>
    <w:rsid w:val="00324929"/>
    <w:rsid w:val="0032618F"/>
    <w:rsid w:val="0032645B"/>
    <w:rsid w:val="003316EF"/>
    <w:rsid w:val="003331A7"/>
    <w:rsid w:val="0033476E"/>
    <w:rsid w:val="00335A81"/>
    <w:rsid w:val="00336234"/>
    <w:rsid w:val="00336668"/>
    <w:rsid w:val="00336A2F"/>
    <w:rsid w:val="0033716B"/>
    <w:rsid w:val="00340C9A"/>
    <w:rsid w:val="00341108"/>
    <w:rsid w:val="00341644"/>
    <w:rsid w:val="003418A3"/>
    <w:rsid w:val="003418EB"/>
    <w:rsid w:val="00341B02"/>
    <w:rsid w:val="00341D22"/>
    <w:rsid w:val="0034211F"/>
    <w:rsid w:val="0034242A"/>
    <w:rsid w:val="003429F2"/>
    <w:rsid w:val="003430AD"/>
    <w:rsid w:val="003430BA"/>
    <w:rsid w:val="00343D46"/>
    <w:rsid w:val="0034476D"/>
    <w:rsid w:val="00344F75"/>
    <w:rsid w:val="003451F5"/>
    <w:rsid w:val="003459F4"/>
    <w:rsid w:val="003463D9"/>
    <w:rsid w:val="00346585"/>
    <w:rsid w:val="003466C5"/>
    <w:rsid w:val="00347DDF"/>
    <w:rsid w:val="00350273"/>
    <w:rsid w:val="00350AB6"/>
    <w:rsid w:val="00351169"/>
    <w:rsid w:val="003513D6"/>
    <w:rsid w:val="0035147E"/>
    <w:rsid w:val="00351683"/>
    <w:rsid w:val="003528E5"/>
    <w:rsid w:val="00355ADA"/>
    <w:rsid w:val="00355C17"/>
    <w:rsid w:val="00356A83"/>
    <w:rsid w:val="00357A66"/>
    <w:rsid w:val="00360ABD"/>
    <w:rsid w:val="00360BF7"/>
    <w:rsid w:val="003610EE"/>
    <w:rsid w:val="0036180A"/>
    <w:rsid w:val="00366827"/>
    <w:rsid w:val="0036712A"/>
    <w:rsid w:val="003704DD"/>
    <w:rsid w:val="00370B8D"/>
    <w:rsid w:val="00372D67"/>
    <w:rsid w:val="00375436"/>
    <w:rsid w:val="00375957"/>
    <w:rsid w:val="003811CE"/>
    <w:rsid w:val="0038203F"/>
    <w:rsid w:val="00382432"/>
    <w:rsid w:val="0038297E"/>
    <w:rsid w:val="00382FF4"/>
    <w:rsid w:val="00385974"/>
    <w:rsid w:val="003910E4"/>
    <w:rsid w:val="00391C7F"/>
    <w:rsid w:val="003932E6"/>
    <w:rsid w:val="00393C25"/>
    <w:rsid w:val="003940EF"/>
    <w:rsid w:val="0039473B"/>
    <w:rsid w:val="003961B6"/>
    <w:rsid w:val="003964F5"/>
    <w:rsid w:val="003A19A2"/>
    <w:rsid w:val="003A27CE"/>
    <w:rsid w:val="003A3E9E"/>
    <w:rsid w:val="003A4E7C"/>
    <w:rsid w:val="003A66E5"/>
    <w:rsid w:val="003A7F03"/>
    <w:rsid w:val="003A7F35"/>
    <w:rsid w:val="003B16AA"/>
    <w:rsid w:val="003B38A0"/>
    <w:rsid w:val="003B5F34"/>
    <w:rsid w:val="003B66E7"/>
    <w:rsid w:val="003B6D0C"/>
    <w:rsid w:val="003C072E"/>
    <w:rsid w:val="003C1E7F"/>
    <w:rsid w:val="003C2C1B"/>
    <w:rsid w:val="003C5C6B"/>
    <w:rsid w:val="003C64F3"/>
    <w:rsid w:val="003C7383"/>
    <w:rsid w:val="003D04C1"/>
    <w:rsid w:val="003D0CF4"/>
    <w:rsid w:val="003D1344"/>
    <w:rsid w:val="003D1D68"/>
    <w:rsid w:val="003D2860"/>
    <w:rsid w:val="003D3991"/>
    <w:rsid w:val="003D3BAF"/>
    <w:rsid w:val="003D51D4"/>
    <w:rsid w:val="003D5233"/>
    <w:rsid w:val="003D5452"/>
    <w:rsid w:val="003D54D6"/>
    <w:rsid w:val="003D5ED2"/>
    <w:rsid w:val="003D6A9B"/>
    <w:rsid w:val="003D6F92"/>
    <w:rsid w:val="003E211D"/>
    <w:rsid w:val="003E241F"/>
    <w:rsid w:val="003E2E4F"/>
    <w:rsid w:val="003E3E5E"/>
    <w:rsid w:val="003E4CE0"/>
    <w:rsid w:val="003E55A7"/>
    <w:rsid w:val="003E6DFB"/>
    <w:rsid w:val="003E71A9"/>
    <w:rsid w:val="003F0911"/>
    <w:rsid w:val="003F0EAB"/>
    <w:rsid w:val="003F3D56"/>
    <w:rsid w:val="003F4F92"/>
    <w:rsid w:val="003F62C8"/>
    <w:rsid w:val="00400002"/>
    <w:rsid w:val="00400038"/>
    <w:rsid w:val="00403335"/>
    <w:rsid w:val="00403EA8"/>
    <w:rsid w:val="00404CC1"/>
    <w:rsid w:val="004076F5"/>
    <w:rsid w:val="00407E9B"/>
    <w:rsid w:val="00410F9F"/>
    <w:rsid w:val="004128EE"/>
    <w:rsid w:val="00412B38"/>
    <w:rsid w:val="004132EC"/>
    <w:rsid w:val="0041605D"/>
    <w:rsid w:val="0041640D"/>
    <w:rsid w:val="00416EDC"/>
    <w:rsid w:val="0041714E"/>
    <w:rsid w:val="004233B1"/>
    <w:rsid w:val="00423954"/>
    <w:rsid w:val="004266A0"/>
    <w:rsid w:val="00430602"/>
    <w:rsid w:val="004314E2"/>
    <w:rsid w:val="004333C1"/>
    <w:rsid w:val="00433B5E"/>
    <w:rsid w:val="00434119"/>
    <w:rsid w:val="004373B7"/>
    <w:rsid w:val="00440499"/>
    <w:rsid w:val="004404B9"/>
    <w:rsid w:val="0044091A"/>
    <w:rsid w:val="0044377E"/>
    <w:rsid w:val="004437AA"/>
    <w:rsid w:val="004450C4"/>
    <w:rsid w:val="00445A22"/>
    <w:rsid w:val="004469CA"/>
    <w:rsid w:val="00450492"/>
    <w:rsid w:val="004507B5"/>
    <w:rsid w:val="00451CC9"/>
    <w:rsid w:val="00452BFC"/>
    <w:rsid w:val="00452C9E"/>
    <w:rsid w:val="004531B8"/>
    <w:rsid w:val="00454B75"/>
    <w:rsid w:val="00455783"/>
    <w:rsid w:val="00456286"/>
    <w:rsid w:val="00457471"/>
    <w:rsid w:val="00457971"/>
    <w:rsid w:val="00460B30"/>
    <w:rsid w:val="004619FA"/>
    <w:rsid w:val="00461CE6"/>
    <w:rsid w:val="0046300E"/>
    <w:rsid w:val="00463A16"/>
    <w:rsid w:val="00464950"/>
    <w:rsid w:val="00465D7D"/>
    <w:rsid w:val="00466260"/>
    <w:rsid w:val="004666D0"/>
    <w:rsid w:val="0046695F"/>
    <w:rsid w:val="00467E43"/>
    <w:rsid w:val="00467FF0"/>
    <w:rsid w:val="0047030B"/>
    <w:rsid w:val="0047033D"/>
    <w:rsid w:val="00470D91"/>
    <w:rsid w:val="0047320D"/>
    <w:rsid w:val="00475BF1"/>
    <w:rsid w:val="00475E1E"/>
    <w:rsid w:val="00475ED7"/>
    <w:rsid w:val="00480883"/>
    <w:rsid w:val="00481947"/>
    <w:rsid w:val="004822CA"/>
    <w:rsid w:val="00483452"/>
    <w:rsid w:val="004836CB"/>
    <w:rsid w:val="004847A0"/>
    <w:rsid w:val="00486747"/>
    <w:rsid w:val="00486859"/>
    <w:rsid w:val="004906D0"/>
    <w:rsid w:val="00491F56"/>
    <w:rsid w:val="00492BFC"/>
    <w:rsid w:val="004946AD"/>
    <w:rsid w:val="004A4156"/>
    <w:rsid w:val="004A554B"/>
    <w:rsid w:val="004A63B8"/>
    <w:rsid w:val="004A6D60"/>
    <w:rsid w:val="004A7CC4"/>
    <w:rsid w:val="004B054F"/>
    <w:rsid w:val="004B0B75"/>
    <w:rsid w:val="004B0C02"/>
    <w:rsid w:val="004B3009"/>
    <w:rsid w:val="004B66D7"/>
    <w:rsid w:val="004C0394"/>
    <w:rsid w:val="004C45AE"/>
    <w:rsid w:val="004C6CC6"/>
    <w:rsid w:val="004C743C"/>
    <w:rsid w:val="004D0263"/>
    <w:rsid w:val="004D0659"/>
    <w:rsid w:val="004D1FFD"/>
    <w:rsid w:val="004D23D9"/>
    <w:rsid w:val="004D275E"/>
    <w:rsid w:val="004D283C"/>
    <w:rsid w:val="004D2E69"/>
    <w:rsid w:val="004D338F"/>
    <w:rsid w:val="004D3DA6"/>
    <w:rsid w:val="004D3E7A"/>
    <w:rsid w:val="004D58B8"/>
    <w:rsid w:val="004D66C8"/>
    <w:rsid w:val="004D6878"/>
    <w:rsid w:val="004D79A8"/>
    <w:rsid w:val="004E41A4"/>
    <w:rsid w:val="004E4398"/>
    <w:rsid w:val="004E4CC1"/>
    <w:rsid w:val="004E4D11"/>
    <w:rsid w:val="004E68D8"/>
    <w:rsid w:val="004E7A52"/>
    <w:rsid w:val="004E7BDB"/>
    <w:rsid w:val="004F027B"/>
    <w:rsid w:val="004F2262"/>
    <w:rsid w:val="004F4259"/>
    <w:rsid w:val="004F456C"/>
    <w:rsid w:val="004F6976"/>
    <w:rsid w:val="00500254"/>
    <w:rsid w:val="0050134E"/>
    <w:rsid w:val="00503E06"/>
    <w:rsid w:val="00504964"/>
    <w:rsid w:val="005053F7"/>
    <w:rsid w:val="00506A86"/>
    <w:rsid w:val="00506CCD"/>
    <w:rsid w:val="00507136"/>
    <w:rsid w:val="005077C7"/>
    <w:rsid w:val="005078B4"/>
    <w:rsid w:val="00507EA4"/>
    <w:rsid w:val="0051170D"/>
    <w:rsid w:val="00514E84"/>
    <w:rsid w:val="005158DE"/>
    <w:rsid w:val="00517930"/>
    <w:rsid w:val="0052012F"/>
    <w:rsid w:val="0052483F"/>
    <w:rsid w:val="0052610D"/>
    <w:rsid w:val="0052735E"/>
    <w:rsid w:val="005310A5"/>
    <w:rsid w:val="00532216"/>
    <w:rsid w:val="0053235A"/>
    <w:rsid w:val="00533618"/>
    <w:rsid w:val="00533B01"/>
    <w:rsid w:val="00533B93"/>
    <w:rsid w:val="005349EF"/>
    <w:rsid w:val="005354CB"/>
    <w:rsid w:val="00535B66"/>
    <w:rsid w:val="00536738"/>
    <w:rsid w:val="00536BE4"/>
    <w:rsid w:val="0054063A"/>
    <w:rsid w:val="0054158B"/>
    <w:rsid w:val="00543419"/>
    <w:rsid w:val="00543B7A"/>
    <w:rsid w:val="00547F5E"/>
    <w:rsid w:val="00551646"/>
    <w:rsid w:val="0055187A"/>
    <w:rsid w:val="00553197"/>
    <w:rsid w:val="0055481B"/>
    <w:rsid w:val="005564D9"/>
    <w:rsid w:val="00562FD5"/>
    <w:rsid w:val="00563515"/>
    <w:rsid w:val="0056575E"/>
    <w:rsid w:val="0056681B"/>
    <w:rsid w:val="0056694C"/>
    <w:rsid w:val="00566B09"/>
    <w:rsid w:val="005675D1"/>
    <w:rsid w:val="00571DBB"/>
    <w:rsid w:val="00572E99"/>
    <w:rsid w:val="005735D9"/>
    <w:rsid w:val="00574ADF"/>
    <w:rsid w:val="00574BE1"/>
    <w:rsid w:val="005751C5"/>
    <w:rsid w:val="00575C4F"/>
    <w:rsid w:val="005762BB"/>
    <w:rsid w:val="00580932"/>
    <w:rsid w:val="00580EE7"/>
    <w:rsid w:val="00582172"/>
    <w:rsid w:val="00582A18"/>
    <w:rsid w:val="00583279"/>
    <w:rsid w:val="00583449"/>
    <w:rsid w:val="00584617"/>
    <w:rsid w:val="00584ADF"/>
    <w:rsid w:val="00585D8F"/>
    <w:rsid w:val="00586654"/>
    <w:rsid w:val="00586AB6"/>
    <w:rsid w:val="00590E38"/>
    <w:rsid w:val="0059586F"/>
    <w:rsid w:val="005A11E1"/>
    <w:rsid w:val="005A14B2"/>
    <w:rsid w:val="005A160F"/>
    <w:rsid w:val="005A22AB"/>
    <w:rsid w:val="005A3100"/>
    <w:rsid w:val="005A35B4"/>
    <w:rsid w:val="005A3B76"/>
    <w:rsid w:val="005A3C30"/>
    <w:rsid w:val="005A3FED"/>
    <w:rsid w:val="005A662E"/>
    <w:rsid w:val="005A669D"/>
    <w:rsid w:val="005A6EC3"/>
    <w:rsid w:val="005A7812"/>
    <w:rsid w:val="005B12C3"/>
    <w:rsid w:val="005B14A5"/>
    <w:rsid w:val="005B336C"/>
    <w:rsid w:val="005B36B9"/>
    <w:rsid w:val="005B4A01"/>
    <w:rsid w:val="005B578D"/>
    <w:rsid w:val="005B6A7E"/>
    <w:rsid w:val="005B7BE0"/>
    <w:rsid w:val="005B7CE6"/>
    <w:rsid w:val="005C2BD4"/>
    <w:rsid w:val="005C39FE"/>
    <w:rsid w:val="005C5135"/>
    <w:rsid w:val="005C5FDF"/>
    <w:rsid w:val="005C7A7E"/>
    <w:rsid w:val="005D0329"/>
    <w:rsid w:val="005D21AE"/>
    <w:rsid w:val="005D2F76"/>
    <w:rsid w:val="005D4386"/>
    <w:rsid w:val="005D4DBD"/>
    <w:rsid w:val="005D6097"/>
    <w:rsid w:val="005D6201"/>
    <w:rsid w:val="005E018F"/>
    <w:rsid w:val="005E29DC"/>
    <w:rsid w:val="005E2C76"/>
    <w:rsid w:val="005E2D81"/>
    <w:rsid w:val="005E399D"/>
    <w:rsid w:val="005E3DA0"/>
    <w:rsid w:val="005E53C0"/>
    <w:rsid w:val="005E60A6"/>
    <w:rsid w:val="005E7B5A"/>
    <w:rsid w:val="005F028F"/>
    <w:rsid w:val="005F1183"/>
    <w:rsid w:val="005F1940"/>
    <w:rsid w:val="005F1ACC"/>
    <w:rsid w:val="005F21F8"/>
    <w:rsid w:val="005F3765"/>
    <w:rsid w:val="005F72B1"/>
    <w:rsid w:val="005F7322"/>
    <w:rsid w:val="005F770E"/>
    <w:rsid w:val="006003C5"/>
    <w:rsid w:val="00600815"/>
    <w:rsid w:val="00600D08"/>
    <w:rsid w:val="0060241A"/>
    <w:rsid w:val="00602FCE"/>
    <w:rsid w:val="006060E7"/>
    <w:rsid w:val="00606FAC"/>
    <w:rsid w:val="00607500"/>
    <w:rsid w:val="00610125"/>
    <w:rsid w:val="00610144"/>
    <w:rsid w:val="006168F7"/>
    <w:rsid w:val="00620EF1"/>
    <w:rsid w:val="00622E5C"/>
    <w:rsid w:val="00623C9F"/>
    <w:rsid w:val="006303C0"/>
    <w:rsid w:val="00630B22"/>
    <w:rsid w:val="00630F40"/>
    <w:rsid w:val="00631323"/>
    <w:rsid w:val="006324C5"/>
    <w:rsid w:val="00632EA9"/>
    <w:rsid w:val="00633688"/>
    <w:rsid w:val="006361E9"/>
    <w:rsid w:val="0063645E"/>
    <w:rsid w:val="00636C4E"/>
    <w:rsid w:val="00640006"/>
    <w:rsid w:val="00641BE9"/>
    <w:rsid w:val="006441EE"/>
    <w:rsid w:val="00644563"/>
    <w:rsid w:val="00646B30"/>
    <w:rsid w:val="00647153"/>
    <w:rsid w:val="00650363"/>
    <w:rsid w:val="0065216C"/>
    <w:rsid w:val="00652A3C"/>
    <w:rsid w:val="006543F2"/>
    <w:rsid w:val="00655CFF"/>
    <w:rsid w:val="00657499"/>
    <w:rsid w:val="00657726"/>
    <w:rsid w:val="00662F82"/>
    <w:rsid w:val="00663913"/>
    <w:rsid w:val="006642F5"/>
    <w:rsid w:val="00664DF8"/>
    <w:rsid w:val="006653AA"/>
    <w:rsid w:val="00667EFF"/>
    <w:rsid w:val="00670434"/>
    <w:rsid w:val="00670D48"/>
    <w:rsid w:val="006733B5"/>
    <w:rsid w:val="00674A95"/>
    <w:rsid w:val="00674AE1"/>
    <w:rsid w:val="00675874"/>
    <w:rsid w:val="00676EFF"/>
    <w:rsid w:val="006774FE"/>
    <w:rsid w:val="00677562"/>
    <w:rsid w:val="00680900"/>
    <w:rsid w:val="006809D2"/>
    <w:rsid w:val="00681CB2"/>
    <w:rsid w:val="00684350"/>
    <w:rsid w:val="00684E99"/>
    <w:rsid w:val="00685003"/>
    <w:rsid w:val="0068783E"/>
    <w:rsid w:val="00690C75"/>
    <w:rsid w:val="006912CB"/>
    <w:rsid w:val="006940EC"/>
    <w:rsid w:val="0069520E"/>
    <w:rsid w:val="006959DC"/>
    <w:rsid w:val="006A0D09"/>
    <w:rsid w:val="006A5219"/>
    <w:rsid w:val="006A5512"/>
    <w:rsid w:val="006B1C11"/>
    <w:rsid w:val="006B3D5B"/>
    <w:rsid w:val="006B6DBA"/>
    <w:rsid w:val="006B756A"/>
    <w:rsid w:val="006C1E2C"/>
    <w:rsid w:val="006C35BD"/>
    <w:rsid w:val="006C448E"/>
    <w:rsid w:val="006C4F2D"/>
    <w:rsid w:val="006C515B"/>
    <w:rsid w:val="006D156A"/>
    <w:rsid w:val="006D1A25"/>
    <w:rsid w:val="006D5D5C"/>
    <w:rsid w:val="006D61C0"/>
    <w:rsid w:val="006E08C0"/>
    <w:rsid w:val="006E1A2F"/>
    <w:rsid w:val="006E3878"/>
    <w:rsid w:val="006E5195"/>
    <w:rsid w:val="006E585C"/>
    <w:rsid w:val="006E63F6"/>
    <w:rsid w:val="006E6C3F"/>
    <w:rsid w:val="006F1957"/>
    <w:rsid w:val="006F3732"/>
    <w:rsid w:val="006F4208"/>
    <w:rsid w:val="006F430E"/>
    <w:rsid w:val="006F47E5"/>
    <w:rsid w:val="006F5171"/>
    <w:rsid w:val="006F742A"/>
    <w:rsid w:val="007001F5"/>
    <w:rsid w:val="007011D4"/>
    <w:rsid w:val="0070463E"/>
    <w:rsid w:val="00706018"/>
    <w:rsid w:val="007060AC"/>
    <w:rsid w:val="007061E6"/>
    <w:rsid w:val="007076CA"/>
    <w:rsid w:val="00712016"/>
    <w:rsid w:val="00713557"/>
    <w:rsid w:val="007150CC"/>
    <w:rsid w:val="00717E37"/>
    <w:rsid w:val="007213E0"/>
    <w:rsid w:val="00722131"/>
    <w:rsid w:val="00723354"/>
    <w:rsid w:val="0072655C"/>
    <w:rsid w:val="007305A9"/>
    <w:rsid w:val="00730DF5"/>
    <w:rsid w:val="00732E82"/>
    <w:rsid w:val="00734CEE"/>
    <w:rsid w:val="007355A1"/>
    <w:rsid w:val="00736D66"/>
    <w:rsid w:val="00741D7D"/>
    <w:rsid w:val="007437F6"/>
    <w:rsid w:val="007473F2"/>
    <w:rsid w:val="0074742A"/>
    <w:rsid w:val="00752905"/>
    <w:rsid w:val="00752DBA"/>
    <w:rsid w:val="00753C15"/>
    <w:rsid w:val="007547C3"/>
    <w:rsid w:val="00763846"/>
    <w:rsid w:val="007638F4"/>
    <w:rsid w:val="00763B43"/>
    <w:rsid w:val="00764124"/>
    <w:rsid w:val="00764BAA"/>
    <w:rsid w:val="00765877"/>
    <w:rsid w:val="00765F97"/>
    <w:rsid w:val="007676D4"/>
    <w:rsid w:val="00767881"/>
    <w:rsid w:val="00767ED4"/>
    <w:rsid w:val="007709FF"/>
    <w:rsid w:val="00771DBC"/>
    <w:rsid w:val="00775AB2"/>
    <w:rsid w:val="00776044"/>
    <w:rsid w:val="00781B98"/>
    <w:rsid w:val="00783DF6"/>
    <w:rsid w:val="00785220"/>
    <w:rsid w:val="007869E8"/>
    <w:rsid w:val="00786A1F"/>
    <w:rsid w:val="00786F26"/>
    <w:rsid w:val="00787C2B"/>
    <w:rsid w:val="00790A2F"/>
    <w:rsid w:val="00791549"/>
    <w:rsid w:val="00792CF9"/>
    <w:rsid w:val="00793219"/>
    <w:rsid w:val="0079487A"/>
    <w:rsid w:val="00794EA3"/>
    <w:rsid w:val="007960B9"/>
    <w:rsid w:val="007967C0"/>
    <w:rsid w:val="007976E1"/>
    <w:rsid w:val="007978CE"/>
    <w:rsid w:val="007A5674"/>
    <w:rsid w:val="007A68FD"/>
    <w:rsid w:val="007A6B11"/>
    <w:rsid w:val="007A76DE"/>
    <w:rsid w:val="007B10B5"/>
    <w:rsid w:val="007B5B0A"/>
    <w:rsid w:val="007B778E"/>
    <w:rsid w:val="007B7ED4"/>
    <w:rsid w:val="007C05CC"/>
    <w:rsid w:val="007C0C42"/>
    <w:rsid w:val="007C173E"/>
    <w:rsid w:val="007C1ED0"/>
    <w:rsid w:val="007C231C"/>
    <w:rsid w:val="007C3804"/>
    <w:rsid w:val="007C395C"/>
    <w:rsid w:val="007C3F18"/>
    <w:rsid w:val="007C448F"/>
    <w:rsid w:val="007C46D3"/>
    <w:rsid w:val="007C5F5E"/>
    <w:rsid w:val="007C603A"/>
    <w:rsid w:val="007C6E90"/>
    <w:rsid w:val="007D0662"/>
    <w:rsid w:val="007D1CFD"/>
    <w:rsid w:val="007E011F"/>
    <w:rsid w:val="007E17F6"/>
    <w:rsid w:val="007E44C6"/>
    <w:rsid w:val="007E4BD1"/>
    <w:rsid w:val="007E4D39"/>
    <w:rsid w:val="007E562D"/>
    <w:rsid w:val="007E61D3"/>
    <w:rsid w:val="007E73B5"/>
    <w:rsid w:val="007F0496"/>
    <w:rsid w:val="007F13F1"/>
    <w:rsid w:val="007F1710"/>
    <w:rsid w:val="007F1929"/>
    <w:rsid w:val="007F197D"/>
    <w:rsid w:val="007F2B58"/>
    <w:rsid w:val="007F522D"/>
    <w:rsid w:val="007F6E21"/>
    <w:rsid w:val="007F7975"/>
    <w:rsid w:val="00802314"/>
    <w:rsid w:val="00802EBE"/>
    <w:rsid w:val="008102B4"/>
    <w:rsid w:val="00810C04"/>
    <w:rsid w:val="0081110A"/>
    <w:rsid w:val="00811BB8"/>
    <w:rsid w:val="00811ECF"/>
    <w:rsid w:val="0081360E"/>
    <w:rsid w:val="00813AD0"/>
    <w:rsid w:val="00815082"/>
    <w:rsid w:val="00815C46"/>
    <w:rsid w:val="008169F2"/>
    <w:rsid w:val="008174E2"/>
    <w:rsid w:val="00817919"/>
    <w:rsid w:val="00820ECF"/>
    <w:rsid w:val="00822B1F"/>
    <w:rsid w:val="00822ED9"/>
    <w:rsid w:val="00826122"/>
    <w:rsid w:val="0083001B"/>
    <w:rsid w:val="00831787"/>
    <w:rsid w:val="0083359F"/>
    <w:rsid w:val="00833B60"/>
    <w:rsid w:val="008368ED"/>
    <w:rsid w:val="00836CBA"/>
    <w:rsid w:val="008377E8"/>
    <w:rsid w:val="00837C71"/>
    <w:rsid w:val="00840FDC"/>
    <w:rsid w:val="00841098"/>
    <w:rsid w:val="008438E7"/>
    <w:rsid w:val="0084591D"/>
    <w:rsid w:val="00846BF7"/>
    <w:rsid w:val="00847B78"/>
    <w:rsid w:val="00847D53"/>
    <w:rsid w:val="008509BD"/>
    <w:rsid w:val="00853EE8"/>
    <w:rsid w:val="00854C6D"/>
    <w:rsid w:val="00854D97"/>
    <w:rsid w:val="0085548F"/>
    <w:rsid w:val="00855E2E"/>
    <w:rsid w:val="00856C8E"/>
    <w:rsid w:val="00857FBF"/>
    <w:rsid w:val="00861A9F"/>
    <w:rsid w:val="008628AF"/>
    <w:rsid w:val="00864021"/>
    <w:rsid w:val="00864AEE"/>
    <w:rsid w:val="00864D7E"/>
    <w:rsid w:val="00867092"/>
    <w:rsid w:val="008713FF"/>
    <w:rsid w:val="00872067"/>
    <w:rsid w:val="008742E3"/>
    <w:rsid w:val="008764E2"/>
    <w:rsid w:val="00876BF9"/>
    <w:rsid w:val="0087733A"/>
    <w:rsid w:val="00880A57"/>
    <w:rsid w:val="00880C03"/>
    <w:rsid w:val="0088129B"/>
    <w:rsid w:val="00885312"/>
    <w:rsid w:val="008913A3"/>
    <w:rsid w:val="00892FDE"/>
    <w:rsid w:val="008946AD"/>
    <w:rsid w:val="00895E79"/>
    <w:rsid w:val="0089611A"/>
    <w:rsid w:val="0089611E"/>
    <w:rsid w:val="00896777"/>
    <w:rsid w:val="008975DA"/>
    <w:rsid w:val="00897E7D"/>
    <w:rsid w:val="008A1C3F"/>
    <w:rsid w:val="008A3CA7"/>
    <w:rsid w:val="008A6CD3"/>
    <w:rsid w:val="008B38E8"/>
    <w:rsid w:val="008B506A"/>
    <w:rsid w:val="008B5831"/>
    <w:rsid w:val="008B64C2"/>
    <w:rsid w:val="008B6D50"/>
    <w:rsid w:val="008B7590"/>
    <w:rsid w:val="008C0F3A"/>
    <w:rsid w:val="008C1B77"/>
    <w:rsid w:val="008C3158"/>
    <w:rsid w:val="008C31B2"/>
    <w:rsid w:val="008C412E"/>
    <w:rsid w:val="008C504A"/>
    <w:rsid w:val="008C60E5"/>
    <w:rsid w:val="008C71AF"/>
    <w:rsid w:val="008C7582"/>
    <w:rsid w:val="008C76D9"/>
    <w:rsid w:val="008D0465"/>
    <w:rsid w:val="008D1573"/>
    <w:rsid w:val="008D1E83"/>
    <w:rsid w:val="008D28A1"/>
    <w:rsid w:val="008D2A91"/>
    <w:rsid w:val="008D302C"/>
    <w:rsid w:val="008D31A9"/>
    <w:rsid w:val="008D3D40"/>
    <w:rsid w:val="008D402D"/>
    <w:rsid w:val="008D42EF"/>
    <w:rsid w:val="008D53FB"/>
    <w:rsid w:val="008D5B42"/>
    <w:rsid w:val="008D7712"/>
    <w:rsid w:val="008D7B55"/>
    <w:rsid w:val="008E134C"/>
    <w:rsid w:val="008E221D"/>
    <w:rsid w:val="008E2DE3"/>
    <w:rsid w:val="008E63D2"/>
    <w:rsid w:val="008F084B"/>
    <w:rsid w:val="008F1C32"/>
    <w:rsid w:val="008F1FA8"/>
    <w:rsid w:val="008F548D"/>
    <w:rsid w:val="008F7419"/>
    <w:rsid w:val="008F7811"/>
    <w:rsid w:val="008F7FB2"/>
    <w:rsid w:val="00900B7B"/>
    <w:rsid w:val="0090138D"/>
    <w:rsid w:val="00904AC9"/>
    <w:rsid w:val="009062B8"/>
    <w:rsid w:val="00910787"/>
    <w:rsid w:val="0091185A"/>
    <w:rsid w:val="00912089"/>
    <w:rsid w:val="0091317B"/>
    <w:rsid w:val="0091514A"/>
    <w:rsid w:val="00915EC8"/>
    <w:rsid w:val="00915F45"/>
    <w:rsid w:val="00917BA5"/>
    <w:rsid w:val="00920211"/>
    <w:rsid w:val="00922F93"/>
    <w:rsid w:val="00927F2A"/>
    <w:rsid w:val="00931CD3"/>
    <w:rsid w:val="00934190"/>
    <w:rsid w:val="00934BCF"/>
    <w:rsid w:val="00934EC5"/>
    <w:rsid w:val="009350AD"/>
    <w:rsid w:val="00936865"/>
    <w:rsid w:val="00937864"/>
    <w:rsid w:val="009407CC"/>
    <w:rsid w:val="009438DC"/>
    <w:rsid w:val="009446D7"/>
    <w:rsid w:val="00945697"/>
    <w:rsid w:val="00946714"/>
    <w:rsid w:val="00950EDD"/>
    <w:rsid w:val="0095239D"/>
    <w:rsid w:val="009566BC"/>
    <w:rsid w:val="00956ADC"/>
    <w:rsid w:val="0095735C"/>
    <w:rsid w:val="0096033D"/>
    <w:rsid w:val="00960F10"/>
    <w:rsid w:val="00961116"/>
    <w:rsid w:val="00961B20"/>
    <w:rsid w:val="009623A1"/>
    <w:rsid w:val="0096411A"/>
    <w:rsid w:val="00964631"/>
    <w:rsid w:val="0096466B"/>
    <w:rsid w:val="00965DE6"/>
    <w:rsid w:val="009667F6"/>
    <w:rsid w:val="009677CE"/>
    <w:rsid w:val="00972833"/>
    <w:rsid w:val="00972C89"/>
    <w:rsid w:val="00974C53"/>
    <w:rsid w:val="00975229"/>
    <w:rsid w:val="00975C0B"/>
    <w:rsid w:val="00976003"/>
    <w:rsid w:val="00976AD4"/>
    <w:rsid w:val="009816F1"/>
    <w:rsid w:val="009817FB"/>
    <w:rsid w:val="0098363F"/>
    <w:rsid w:val="009836CC"/>
    <w:rsid w:val="00984AAA"/>
    <w:rsid w:val="00986854"/>
    <w:rsid w:val="009869AD"/>
    <w:rsid w:val="009878E2"/>
    <w:rsid w:val="009904F8"/>
    <w:rsid w:val="00990CD5"/>
    <w:rsid w:val="009924E2"/>
    <w:rsid w:val="009936F2"/>
    <w:rsid w:val="00996307"/>
    <w:rsid w:val="009A05C9"/>
    <w:rsid w:val="009A08B0"/>
    <w:rsid w:val="009A3202"/>
    <w:rsid w:val="009A369B"/>
    <w:rsid w:val="009A423A"/>
    <w:rsid w:val="009A424E"/>
    <w:rsid w:val="009A6521"/>
    <w:rsid w:val="009A6B82"/>
    <w:rsid w:val="009B4C52"/>
    <w:rsid w:val="009B5277"/>
    <w:rsid w:val="009B5A91"/>
    <w:rsid w:val="009C3AA7"/>
    <w:rsid w:val="009C3EF4"/>
    <w:rsid w:val="009C481C"/>
    <w:rsid w:val="009C582D"/>
    <w:rsid w:val="009C5C99"/>
    <w:rsid w:val="009C65C7"/>
    <w:rsid w:val="009D088E"/>
    <w:rsid w:val="009D10B3"/>
    <w:rsid w:val="009D147C"/>
    <w:rsid w:val="009D1CF1"/>
    <w:rsid w:val="009D3C1D"/>
    <w:rsid w:val="009D42FA"/>
    <w:rsid w:val="009D4EEC"/>
    <w:rsid w:val="009D59D2"/>
    <w:rsid w:val="009D66EA"/>
    <w:rsid w:val="009D7E3C"/>
    <w:rsid w:val="009E0C43"/>
    <w:rsid w:val="009E14C2"/>
    <w:rsid w:val="009E532F"/>
    <w:rsid w:val="009E7DBE"/>
    <w:rsid w:val="009E7E21"/>
    <w:rsid w:val="009F1F93"/>
    <w:rsid w:val="009F21F6"/>
    <w:rsid w:val="009F2383"/>
    <w:rsid w:val="009F2EA9"/>
    <w:rsid w:val="009F3109"/>
    <w:rsid w:val="009F3E98"/>
    <w:rsid w:val="009F4AD0"/>
    <w:rsid w:val="009F4B54"/>
    <w:rsid w:val="00A03923"/>
    <w:rsid w:val="00A052E8"/>
    <w:rsid w:val="00A0615E"/>
    <w:rsid w:val="00A0668F"/>
    <w:rsid w:val="00A11E05"/>
    <w:rsid w:val="00A12107"/>
    <w:rsid w:val="00A1466D"/>
    <w:rsid w:val="00A159F7"/>
    <w:rsid w:val="00A15C17"/>
    <w:rsid w:val="00A15C31"/>
    <w:rsid w:val="00A15DD1"/>
    <w:rsid w:val="00A1645E"/>
    <w:rsid w:val="00A22CF0"/>
    <w:rsid w:val="00A232BA"/>
    <w:rsid w:val="00A239F7"/>
    <w:rsid w:val="00A24483"/>
    <w:rsid w:val="00A2560A"/>
    <w:rsid w:val="00A25959"/>
    <w:rsid w:val="00A268C9"/>
    <w:rsid w:val="00A27D38"/>
    <w:rsid w:val="00A31CCD"/>
    <w:rsid w:val="00A352E2"/>
    <w:rsid w:val="00A36290"/>
    <w:rsid w:val="00A379FB"/>
    <w:rsid w:val="00A405C1"/>
    <w:rsid w:val="00A433D3"/>
    <w:rsid w:val="00A43BC8"/>
    <w:rsid w:val="00A454C7"/>
    <w:rsid w:val="00A45894"/>
    <w:rsid w:val="00A47768"/>
    <w:rsid w:val="00A5020E"/>
    <w:rsid w:val="00A508DB"/>
    <w:rsid w:val="00A50F29"/>
    <w:rsid w:val="00A51377"/>
    <w:rsid w:val="00A51463"/>
    <w:rsid w:val="00A5178B"/>
    <w:rsid w:val="00A51EA2"/>
    <w:rsid w:val="00A54128"/>
    <w:rsid w:val="00A56FC2"/>
    <w:rsid w:val="00A570EE"/>
    <w:rsid w:val="00A571B7"/>
    <w:rsid w:val="00A60375"/>
    <w:rsid w:val="00A60758"/>
    <w:rsid w:val="00A61B63"/>
    <w:rsid w:val="00A63211"/>
    <w:rsid w:val="00A634D4"/>
    <w:rsid w:val="00A63A68"/>
    <w:rsid w:val="00A64DE4"/>
    <w:rsid w:val="00A651B1"/>
    <w:rsid w:val="00A658A6"/>
    <w:rsid w:val="00A66791"/>
    <w:rsid w:val="00A66857"/>
    <w:rsid w:val="00A66FD3"/>
    <w:rsid w:val="00A709D2"/>
    <w:rsid w:val="00A710C4"/>
    <w:rsid w:val="00A7111E"/>
    <w:rsid w:val="00A71ACF"/>
    <w:rsid w:val="00A7204A"/>
    <w:rsid w:val="00A73AE6"/>
    <w:rsid w:val="00A805CD"/>
    <w:rsid w:val="00A806AA"/>
    <w:rsid w:val="00A81056"/>
    <w:rsid w:val="00A81B3B"/>
    <w:rsid w:val="00A827BA"/>
    <w:rsid w:val="00A82DE4"/>
    <w:rsid w:val="00A84A52"/>
    <w:rsid w:val="00A85944"/>
    <w:rsid w:val="00A86100"/>
    <w:rsid w:val="00A8793F"/>
    <w:rsid w:val="00A90BCE"/>
    <w:rsid w:val="00A92C65"/>
    <w:rsid w:val="00A94423"/>
    <w:rsid w:val="00A96F3A"/>
    <w:rsid w:val="00AA0BDB"/>
    <w:rsid w:val="00AA1184"/>
    <w:rsid w:val="00AA1680"/>
    <w:rsid w:val="00AA191F"/>
    <w:rsid w:val="00AA1AB3"/>
    <w:rsid w:val="00AA21F3"/>
    <w:rsid w:val="00AA275B"/>
    <w:rsid w:val="00AA2987"/>
    <w:rsid w:val="00AA2B0E"/>
    <w:rsid w:val="00AA328E"/>
    <w:rsid w:val="00AA3AC1"/>
    <w:rsid w:val="00AA4A99"/>
    <w:rsid w:val="00AA53BA"/>
    <w:rsid w:val="00AA7FC3"/>
    <w:rsid w:val="00AB136F"/>
    <w:rsid w:val="00AB36BC"/>
    <w:rsid w:val="00AB5B88"/>
    <w:rsid w:val="00AB65B9"/>
    <w:rsid w:val="00AC2555"/>
    <w:rsid w:val="00AC5A06"/>
    <w:rsid w:val="00AC5EC5"/>
    <w:rsid w:val="00AD0EA6"/>
    <w:rsid w:val="00AD2177"/>
    <w:rsid w:val="00AD2A93"/>
    <w:rsid w:val="00AD343E"/>
    <w:rsid w:val="00AD38EE"/>
    <w:rsid w:val="00AD3A84"/>
    <w:rsid w:val="00AD3AE6"/>
    <w:rsid w:val="00AD5774"/>
    <w:rsid w:val="00AD6C58"/>
    <w:rsid w:val="00AD6D8D"/>
    <w:rsid w:val="00AD7EE2"/>
    <w:rsid w:val="00AE1510"/>
    <w:rsid w:val="00AE57F6"/>
    <w:rsid w:val="00AE5836"/>
    <w:rsid w:val="00AE5C8A"/>
    <w:rsid w:val="00AF1BD4"/>
    <w:rsid w:val="00AF399D"/>
    <w:rsid w:val="00AF4F21"/>
    <w:rsid w:val="00AF505F"/>
    <w:rsid w:val="00AF50CA"/>
    <w:rsid w:val="00AF56EE"/>
    <w:rsid w:val="00AF5832"/>
    <w:rsid w:val="00AF61F8"/>
    <w:rsid w:val="00AF693C"/>
    <w:rsid w:val="00B014E3"/>
    <w:rsid w:val="00B046B4"/>
    <w:rsid w:val="00B05BDF"/>
    <w:rsid w:val="00B05F43"/>
    <w:rsid w:val="00B0677A"/>
    <w:rsid w:val="00B07318"/>
    <w:rsid w:val="00B0772D"/>
    <w:rsid w:val="00B07BE5"/>
    <w:rsid w:val="00B07E41"/>
    <w:rsid w:val="00B11E77"/>
    <w:rsid w:val="00B1295B"/>
    <w:rsid w:val="00B12F1C"/>
    <w:rsid w:val="00B133C5"/>
    <w:rsid w:val="00B13762"/>
    <w:rsid w:val="00B14812"/>
    <w:rsid w:val="00B15816"/>
    <w:rsid w:val="00B20418"/>
    <w:rsid w:val="00B25AE6"/>
    <w:rsid w:val="00B2630C"/>
    <w:rsid w:val="00B26679"/>
    <w:rsid w:val="00B26FF7"/>
    <w:rsid w:val="00B31FC4"/>
    <w:rsid w:val="00B332FD"/>
    <w:rsid w:val="00B333A6"/>
    <w:rsid w:val="00B33668"/>
    <w:rsid w:val="00B36D95"/>
    <w:rsid w:val="00B379DF"/>
    <w:rsid w:val="00B40B51"/>
    <w:rsid w:val="00B427A7"/>
    <w:rsid w:val="00B42ADA"/>
    <w:rsid w:val="00B438E3"/>
    <w:rsid w:val="00B44857"/>
    <w:rsid w:val="00B46A50"/>
    <w:rsid w:val="00B47E35"/>
    <w:rsid w:val="00B50E2E"/>
    <w:rsid w:val="00B53134"/>
    <w:rsid w:val="00B53250"/>
    <w:rsid w:val="00B54EB1"/>
    <w:rsid w:val="00B5530B"/>
    <w:rsid w:val="00B57D8E"/>
    <w:rsid w:val="00B6179A"/>
    <w:rsid w:val="00B62E3B"/>
    <w:rsid w:val="00B632DE"/>
    <w:rsid w:val="00B65841"/>
    <w:rsid w:val="00B668B0"/>
    <w:rsid w:val="00B66E5C"/>
    <w:rsid w:val="00B67E1A"/>
    <w:rsid w:val="00B70549"/>
    <w:rsid w:val="00B74FA0"/>
    <w:rsid w:val="00B761CE"/>
    <w:rsid w:val="00B7673D"/>
    <w:rsid w:val="00B77988"/>
    <w:rsid w:val="00B77D29"/>
    <w:rsid w:val="00B81228"/>
    <w:rsid w:val="00B8219F"/>
    <w:rsid w:val="00B8254B"/>
    <w:rsid w:val="00B85A07"/>
    <w:rsid w:val="00B90843"/>
    <w:rsid w:val="00B918FE"/>
    <w:rsid w:val="00B938D8"/>
    <w:rsid w:val="00B93B62"/>
    <w:rsid w:val="00B93B70"/>
    <w:rsid w:val="00B942B9"/>
    <w:rsid w:val="00B94938"/>
    <w:rsid w:val="00B94E61"/>
    <w:rsid w:val="00B95168"/>
    <w:rsid w:val="00B95579"/>
    <w:rsid w:val="00B95889"/>
    <w:rsid w:val="00B9732D"/>
    <w:rsid w:val="00BA19BB"/>
    <w:rsid w:val="00BB08A2"/>
    <w:rsid w:val="00BB2365"/>
    <w:rsid w:val="00BB3309"/>
    <w:rsid w:val="00BB3C76"/>
    <w:rsid w:val="00BB407B"/>
    <w:rsid w:val="00BB4E05"/>
    <w:rsid w:val="00BB59D2"/>
    <w:rsid w:val="00BB6632"/>
    <w:rsid w:val="00BC117F"/>
    <w:rsid w:val="00BC1C33"/>
    <w:rsid w:val="00BC2AD5"/>
    <w:rsid w:val="00BC4062"/>
    <w:rsid w:val="00BC4B9A"/>
    <w:rsid w:val="00BC4C88"/>
    <w:rsid w:val="00BC561E"/>
    <w:rsid w:val="00BC5F8F"/>
    <w:rsid w:val="00BC616D"/>
    <w:rsid w:val="00BC7ED7"/>
    <w:rsid w:val="00BD1F64"/>
    <w:rsid w:val="00BD2E05"/>
    <w:rsid w:val="00BD2EAC"/>
    <w:rsid w:val="00BD325F"/>
    <w:rsid w:val="00BD7BA0"/>
    <w:rsid w:val="00BE0F93"/>
    <w:rsid w:val="00BE213D"/>
    <w:rsid w:val="00BE29C8"/>
    <w:rsid w:val="00BE3599"/>
    <w:rsid w:val="00BF034F"/>
    <w:rsid w:val="00BF24A5"/>
    <w:rsid w:val="00BF33C5"/>
    <w:rsid w:val="00BF3468"/>
    <w:rsid w:val="00BF3659"/>
    <w:rsid w:val="00BF3BE3"/>
    <w:rsid w:val="00BF3CF3"/>
    <w:rsid w:val="00BF50FE"/>
    <w:rsid w:val="00BF5A50"/>
    <w:rsid w:val="00BF683D"/>
    <w:rsid w:val="00BF6DCD"/>
    <w:rsid w:val="00BF7066"/>
    <w:rsid w:val="00BF7EBD"/>
    <w:rsid w:val="00C01307"/>
    <w:rsid w:val="00C024D9"/>
    <w:rsid w:val="00C06660"/>
    <w:rsid w:val="00C16B54"/>
    <w:rsid w:val="00C17586"/>
    <w:rsid w:val="00C2032E"/>
    <w:rsid w:val="00C20EC2"/>
    <w:rsid w:val="00C264CD"/>
    <w:rsid w:val="00C30958"/>
    <w:rsid w:val="00C3271C"/>
    <w:rsid w:val="00C33387"/>
    <w:rsid w:val="00C33931"/>
    <w:rsid w:val="00C33A9B"/>
    <w:rsid w:val="00C3526E"/>
    <w:rsid w:val="00C3608D"/>
    <w:rsid w:val="00C3653C"/>
    <w:rsid w:val="00C3670F"/>
    <w:rsid w:val="00C36844"/>
    <w:rsid w:val="00C3747B"/>
    <w:rsid w:val="00C37BDB"/>
    <w:rsid w:val="00C4026D"/>
    <w:rsid w:val="00C414E6"/>
    <w:rsid w:val="00C41FBD"/>
    <w:rsid w:val="00C42655"/>
    <w:rsid w:val="00C43571"/>
    <w:rsid w:val="00C438F3"/>
    <w:rsid w:val="00C50EE5"/>
    <w:rsid w:val="00C51567"/>
    <w:rsid w:val="00C522DB"/>
    <w:rsid w:val="00C540E9"/>
    <w:rsid w:val="00C5715D"/>
    <w:rsid w:val="00C574DB"/>
    <w:rsid w:val="00C61744"/>
    <w:rsid w:val="00C61E6C"/>
    <w:rsid w:val="00C63AB9"/>
    <w:rsid w:val="00C63F76"/>
    <w:rsid w:val="00C64A74"/>
    <w:rsid w:val="00C663C5"/>
    <w:rsid w:val="00C667F9"/>
    <w:rsid w:val="00C66E67"/>
    <w:rsid w:val="00C7090A"/>
    <w:rsid w:val="00C71034"/>
    <w:rsid w:val="00C71A4C"/>
    <w:rsid w:val="00C731CC"/>
    <w:rsid w:val="00C74B95"/>
    <w:rsid w:val="00C757D9"/>
    <w:rsid w:val="00C75D1B"/>
    <w:rsid w:val="00C76EEC"/>
    <w:rsid w:val="00C77427"/>
    <w:rsid w:val="00C7746B"/>
    <w:rsid w:val="00C8031D"/>
    <w:rsid w:val="00C851E7"/>
    <w:rsid w:val="00C8683C"/>
    <w:rsid w:val="00C91528"/>
    <w:rsid w:val="00C91E88"/>
    <w:rsid w:val="00C92ECD"/>
    <w:rsid w:val="00C943BA"/>
    <w:rsid w:val="00C95250"/>
    <w:rsid w:val="00C96E0E"/>
    <w:rsid w:val="00C96E70"/>
    <w:rsid w:val="00CA10A5"/>
    <w:rsid w:val="00CA1F23"/>
    <w:rsid w:val="00CA3A67"/>
    <w:rsid w:val="00CA5D81"/>
    <w:rsid w:val="00CA77CF"/>
    <w:rsid w:val="00CA78DB"/>
    <w:rsid w:val="00CB20FD"/>
    <w:rsid w:val="00CB29D3"/>
    <w:rsid w:val="00CB3140"/>
    <w:rsid w:val="00CB47A5"/>
    <w:rsid w:val="00CB60A4"/>
    <w:rsid w:val="00CB75DE"/>
    <w:rsid w:val="00CC0B9B"/>
    <w:rsid w:val="00CC14E0"/>
    <w:rsid w:val="00CC2640"/>
    <w:rsid w:val="00CC4760"/>
    <w:rsid w:val="00CC5516"/>
    <w:rsid w:val="00CD0473"/>
    <w:rsid w:val="00CD1357"/>
    <w:rsid w:val="00CD17C2"/>
    <w:rsid w:val="00CD1EB9"/>
    <w:rsid w:val="00CD3B3F"/>
    <w:rsid w:val="00CD3D58"/>
    <w:rsid w:val="00CD461A"/>
    <w:rsid w:val="00CD515F"/>
    <w:rsid w:val="00CD51B2"/>
    <w:rsid w:val="00CD553F"/>
    <w:rsid w:val="00CD55B3"/>
    <w:rsid w:val="00CD65A9"/>
    <w:rsid w:val="00CE0111"/>
    <w:rsid w:val="00CE1A60"/>
    <w:rsid w:val="00CE2499"/>
    <w:rsid w:val="00CE257B"/>
    <w:rsid w:val="00CE25ED"/>
    <w:rsid w:val="00CE35D9"/>
    <w:rsid w:val="00CE4263"/>
    <w:rsid w:val="00CE50E1"/>
    <w:rsid w:val="00CE5F41"/>
    <w:rsid w:val="00CE7557"/>
    <w:rsid w:val="00CF278B"/>
    <w:rsid w:val="00CF416B"/>
    <w:rsid w:val="00CF4472"/>
    <w:rsid w:val="00CF51E9"/>
    <w:rsid w:val="00CF635D"/>
    <w:rsid w:val="00CF789A"/>
    <w:rsid w:val="00D012A2"/>
    <w:rsid w:val="00D012A5"/>
    <w:rsid w:val="00D014C5"/>
    <w:rsid w:val="00D02C1A"/>
    <w:rsid w:val="00D0444E"/>
    <w:rsid w:val="00D0482F"/>
    <w:rsid w:val="00D0786B"/>
    <w:rsid w:val="00D10E0F"/>
    <w:rsid w:val="00D13B0B"/>
    <w:rsid w:val="00D150F0"/>
    <w:rsid w:val="00D15B45"/>
    <w:rsid w:val="00D15D44"/>
    <w:rsid w:val="00D16484"/>
    <w:rsid w:val="00D2343D"/>
    <w:rsid w:val="00D23512"/>
    <w:rsid w:val="00D23D19"/>
    <w:rsid w:val="00D25654"/>
    <w:rsid w:val="00D26BAC"/>
    <w:rsid w:val="00D2709F"/>
    <w:rsid w:val="00D30807"/>
    <w:rsid w:val="00D313A4"/>
    <w:rsid w:val="00D316A2"/>
    <w:rsid w:val="00D31E2B"/>
    <w:rsid w:val="00D33F70"/>
    <w:rsid w:val="00D34731"/>
    <w:rsid w:val="00D350CF"/>
    <w:rsid w:val="00D35C98"/>
    <w:rsid w:val="00D4070D"/>
    <w:rsid w:val="00D411B2"/>
    <w:rsid w:val="00D42063"/>
    <w:rsid w:val="00D434C4"/>
    <w:rsid w:val="00D43A50"/>
    <w:rsid w:val="00D4564E"/>
    <w:rsid w:val="00D45724"/>
    <w:rsid w:val="00D46BB5"/>
    <w:rsid w:val="00D47967"/>
    <w:rsid w:val="00D50070"/>
    <w:rsid w:val="00D50D17"/>
    <w:rsid w:val="00D50F68"/>
    <w:rsid w:val="00D510A5"/>
    <w:rsid w:val="00D52387"/>
    <w:rsid w:val="00D539F0"/>
    <w:rsid w:val="00D557B3"/>
    <w:rsid w:val="00D55E52"/>
    <w:rsid w:val="00D560EF"/>
    <w:rsid w:val="00D61589"/>
    <w:rsid w:val="00D61DA6"/>
    <w:rsid w:val="00D61DC5"/>
    <w:rsid w:val="00D61F29"/>
    <w:rsid w:val="00D62A17"/>
    <w:rsid w:val="00D6349D"/>
    <w:rsid w:val="00D644FE"/>
    <w:rsid w:val="00D65343"/>
    <w:rsid w:val="00D654F1"/>
    <w:rsid w:val="00D65D10"/>
    <w:rsid w:val="00D67F2B"/>
    <w:rsid w:val="00D7013F"/>
    <w:rsid w:val="00D70FC1"/>
    <w:rsid w:val="00D752F4"/>
    <w:rsid w:val="00D75513"/>
    <w:rsid w:val="00D755A5"/>
    <w:rsid w:val="00D7609F"/>
    <w:rsid w:val="00D81173"/>
    <w:rsid w:val="00D820D5"/>
    <w:rsid w:val="00D839CE"/>
    <w:rsid w:val="00D8495A"/>
    <w:rsid w:val="00D84982"/>
    <w:rsid w:val="00D8521C"/>
    <w:rsid w:val="00D8647A"/>
    <w:rsid w:val="00D86A2F"/>
    <w:rsid w:val="00D86C2E"/>
    <w:rsid w:val="00D86CAE"/>
    <w:rsid w:val="00D8724A"/>
    <w:rsid w:val="00D873F9"/>
    <w:rsid w:val="00D90A06"/>
    <w:rsid w:val="00D91333"/>
    <w:rsid w:val="00D91EFC"/>
    <w:rsid w:val="00D9221C"/>
    <w:rsid w:val="00D9264F"/>
    <w:rsid w:val="00D92B1B"/>
    <w:rsid w:val="00D9347A"/>
    <w:rsid w:val="00D9379E"/>
    <w:rsid w:val="00D93AFD"/>
    <w:rsid w:val="00D93B7E"/>
    <w:rsid w:val="00D93F95"/>
    <w:rsid w:val="00D954BC"/>
    <w:rsid w:val="00D95C8A"/>
    <w:rsid w:val="00D967DE"/>
    <w:rsid w:val="00D96A82"/>
    <w:rsid w:val="00DA0035"/>
    <w:rsid w:val="00DA2B38"/>
    <w:rsid w:val="00DA2DB0"/>
    <w:rsid w:val="00DA439D"/>
    <w:rsid w:val="00DA6754"/>
    <w:rsid w:val="00DB2722"/>
    <w:rsid w:val="00DB29EC"/>
    <w:rsid w:val="00DB52CE"/>
    <w:rsid w:val="00DC2B88"/>
    <w:rsid w:val="00DC6950"/>
    <w:rsid w:val="00DD0D98"/>
    <w:rsid w:val="00DD21BA"/>
    <w:rsid w:val="00DD46B1"/>
    <w:rsid w:val="00DD4A41"/>
    <w:rsid w:val="00DD59CC"/>
    <w:rsid w:val="00DD5E5F"/>
    <w:rsid w:val="00DD65C6"/>
    <w:rsid w:val="00DD6F37"/>
    <w:rsid w:val="00DE09A0"/>
    <w:rsid w:val="00DE2B62"/>
    <w:rsid w:val="00DE3767"/>
    <w:rsid w:val="00DE3A1B"/>
    <w:rsid w:val="00DE406A"/>
    <w:rsid w:val="00DE5820"/>
    <w:rsid w:val="00DE6B5E"/>
    <w:rsid w:val="00DE6F94"/>
    <w:rsid w:val="00DE7536"/>
    <w:rsid w:val="00DE77B5"/>
    <w:rsid w:val="00DF2285"/>
    <w:rsid w:val="00DF2350"/>
    <w:rsid w:val="00DF2756"/>
    <w:rsid w:val="00DF6E3A"/>
    <w:rsid w:val="00DF72D3"/>
    <w:rsid w:val="00DF7499"/>
    <w:rsid w:val="00DF7719"/>
    <w:rsid w:val="00E02675"/>
    <w:rsid w:val="00E04904"/>
    <w:rsid w:val="00E05297"/>
    <w:rsid w:val="00E07C50"/>
    <w:rsid w:val="00E10DF4"/>
    <w:rsid w:val="00E136EB"/>
    <w:rsid w:val="00E13B38"/>
    <w:rsid w:val="00E13F02"/>
    <w:rsid w:val="00E14B73"/>
    <w:rsid w:val="00E16589"/>
    <w:rsid w:val="00E16621"/>
    <w:rsid w:val="00E16708"/>
    <w:rsid w:val="00E16B93"/>
    <w:rsid w:val="00E17D85"/>
    <w:rsid w:val="00E206B9"/>
    <w:rsid w:val="00E25BC6"/>
    <w:rsid w:val="00E2642D"/>
    <w:rsid w:val="00E26B75"/>
    <w:rsid w:val="00E27397"/>
    <w:rsid w:val="00E300E0"/>
    <w:rsid w:val="00E33E51"/>
    <w:rsid w:val="00E36713"/>
    <w:rsid w:val="00E36B42"/>
    <w:rsid w:val="00E3728A"/>
    <w:rsid w:val="00E37972"/>
    <w:rsid w:val="00E40943"/>
    <w:rsid w:val="00E40C52"/>
    <w:rsid w:val="00E41481"/>
    <w:rsid w:val="00E43439"/>
    <w:rsid w:val="00E4399A"/>
    <w:rsid w:val="00E453E7"/>
    <w:rsid w:val="00E47349"/>
    <w:rsid w:val="00E511C9"/>
    <w:rsid w:val="00E53E85"/>
    <w:rsid w:val="00E572E1"/>
    <w:rsid w:val="00E57541"/>
    <w:rsid w:val="00E57CE6"/>
    <w:rsid w:val="00E60556"/>
    <w:rsid w:val="00E605A0"/>
    <w:rsid w:val="00E60AF3"/>
    <w:rsid w:val="00E630E2"/>
    <w:rsid w:val="00E64345"/>
    <w:rsid w:val="00E64955"/>
    <w:rsid w:val="00E64E37"/>
    <w:rsid w:val="00E66033"/>
    <w:rsid w:val="00E67E6F"/>
    <w:rsid w:val="00E704C7"/>
    <w:rsid w:val="00E7055A"/>
    <w:rsid w:val="00E70D2E"/>
    <w:rsid w:val="00E74767"/>
    <w:rsid w:val="00E74BBF"/>
    <w:rsid w:val="00E75160"/>
    <w:rsid w:val="00E76F05"/>
    <w:rsid w:val="00E80265"/>
    <w:rsid w:val="00E81026"/>
    <w:rsid w:val="00E81C0F"/>
    <w:rsid w:val="00E81D58"/>
    <w:rsid w:val="00E820E7"/>
    <w:rsid w:val="00E83673"/>
    <w:rsid w:val="00E8582B"/>
    <w:rsid w:val="00E8625C"/>
    <w:rsid w:val="00E90933"/>
    <w:rsid w:val="00E91978"/>
    <w:rsid w:val="00E946EA"/>
    <w:rsid w:val="00E95ADF"/>
    <w:rsid w:val="00E96266"/>
    <w:rsid w:val="00E964F7"/>
    <w:rsid w:val="00EA3B14"/>
    <w:rsid w:val="00EA447A"/>
    <w:rsid w:val="00EA4D31"/>
    <w:rsid w:val="00EA5416"/>
    <w:rsid w:val="00EA69C8"/>
    <w:rsid w:val="00EB23EB"/>
    <w:rsid w:val="00EB2A8E"/>
    <w:rsid w:val="00EB4B79"/>
    <w:rsid w:val="00EB4EDE"/>
    <w:rsid w:val="00EB4F73"/>
    <w:rsid w:val="00EB4FB8"/>
    <w:rsid w:val="00EB61D8"/>
    <w:rsid w:val="00EC0526"/>
    <w:rsid w:val="00EC0B7E"/>
    <w:rsid w:val="00EC1FF3"/>
    <w:rsid w:val="00EC2301"/>
    <w:rsid w:val="00EC26C4"/>
    <w:rsid w:val="00EC2C85"/>
    <w:rsid w:val="00EC5D5E"/>
    <w:rsid w:val="00EC7913"/>
    <w:rsid w:val="00ED2167"/>
    <w:rsid w:val="00ED23B1"/>
    <w:rsid w:val="00ED31C2"/>
    <w:rsid w:val="00ED3ED1"/>
    <w:rsid w:val="00ED466F"/>
    <w:rsid w:val="00ED538D"/>
    <w:rsid w:val="00ED5DCA"/>
    <w:rsid w:val="00ED70F9"/>
    <w:rsid w:val="00EE099D"/>
    <w:rsid w:val="00EE1167"/>
    <w:rsid w:val="00EE1664"/>
    <w:rsid w:val="00EE1F1C"/>
    <w:rsid w:val="00EE2665"/>
    <w:rsid w:val="00EE2851"/>
    <w:rsid w:val="00EE3A25"/>
    <w:rsid w:val="00EE4C97"/>
    <w:rsid w:val="00EF0429"/>
    <w:rsid w:val="00EF0E82"/>
    <w:rsid w:val="00EF0F61"/>
    <w:rsid w:val="00EF1098"/>
    <w:rsid w:val="00EF17E8"/>
    <w:rsid w:val="00EF1CD8"/>
    <w:rsid w:val="00EF47B0"/>
    <w:rsid w:val="00EF4920"/>
    <w:rsid w:val="00EF6A01"/>
    <w:rsid w:val="00EF7A18"/>
    <w:rsid w:val="00F025F6"/>
    <w:rsid w:val="00F02A94"/>
    <w:rsid w:val="00F02AB1"/>
    <w:rsid w:val="00F03B95"/>
    <w:rsid w:val="00F049D0"/>
    <w:rsid w:val="00F04FA5"/>
    <w:rsid w:val="00F064C8"/>
    <w:rsid w:val="00F06615"/>
    <w:rsid w:val="00F06B99"/>
    <w:rsid w:val="00F100C5"/>
    <w:rsid w:val="00F115ED"/>
    <w:rsid w:val="00F12F46"/>
    <w:rsid w:val="00F17212"/>
    <w:rsid w:val="00F179B8"/>
    <w:rsid w:val="00F17C55"/>
    <w:rsid w:val="00F21890"/>
    <w:rsid w:val="00F2262B"/>
    <w:rsid w:val="00F22A96"/>
    <w:rsid w:val="00F22E0D"/>
    <w:rsid w:val="00F22FA0"/>
    <w:rsid w:val="00F232BD"/>
    <w:rsid w:val="00F237BD"/>
    <w:rsid w:val="00F2562D"/>
    <w:rsid w:val="00F25B4A"/>
    <w:rsid w:val="00F26DBF"/>
    <w:rsid w:val="00F27FDC"/>
    <w:rsid w:val="00F311B5"/>
    <w:rsid w:val="00F319E4"/>
    <w:rsid w:val="00F31E49"/>
    <w:rsid w:val="00F333E5"/>
    <w:rsid w:val="00F348DD"/>
    <w:rsid w:val="00F3498C"/>
    <w:rsid w:val="00F350B9"/>
    <w:rsid w:val="00F36A16"/>
    <w:rsid w:val="00F4006A"/>
    <w:rsid w:val="00F409D2"/>
    <w:rsid w:val="00F42D64"/>
    <w:rsid w:val="00F42E8A"/>
    <w:rsid w:val="00F42F2D"/>
    <w:rsid w:val="00F439A9"/>
    <w:rsid w:val="00F44366"/>
    <w:rsid w:val="00F45320"/>
    <w:rsid w:val="00F453F2"/>
    <w:rsid w:val="00F46B63"/>
    <w:rsid w:val="00F47597"/>
    <w:rsid w:val="00F50477"/>
    <w:rsid w:val="00F51B82"/>
    <w:rsid w:val="00F51F9E"/>
    <w:rsid w:val="00F541C9"/>
    <w:rsid w:val="00F57AC5"/>
    <w:rsid w:val="00F60553"/>
    <w:rsid w:val="00F61884"/>
    <w:rsid w:val="00F62655"/>
    <w:rsid w:val="00F637D8"/>
    <w:rsid w:val="00F671DF"/>
    <w:rsid w:val="00F67460"/>
    <w:rsid w:val="00F706D3"/>
    <w:rsid w:val="00F70C00"/>
    <w:rsid w:val="00F7255F"/>
    <w:rsid w:val="00F72E02"/>
    <w:rsid w:val="00F72E3D"/>
    <w:rsid w:val="00F73A1C"/>
    <w:rsid w:val="00F75F60"/>
    <w:rsid w:val="00F768A3"/>
    <w:rsid w:val="00F8308C"/>
    <w:rsid w:val="00F83EB9"/>
    <w:rsid w:val="00F8587D"/>
    <w:rsid w:val="00F87592"/>
    <w:rsid w:val="00F90446"/>
    <w:rsid w:val="00F92DD9"/>
    <w:rsid w:val="00F93F8F"/>
    <w:rsid w:val="00F942A3"/>
    <w:rsid w:val="00F943FE"/>
    <w:rsid w:val="00F963AB"/>
    <w:rsid w:val="00F969E6"/>
    <w:rsid w:val="00FA10CF"/>
    <w:rsid w:val="00FA4DD9"/>
    <w:rsid w:val="00FA5627"/>
    <w:rsid w:val="00FA5A19"/>
    <w:rsid w:val="00FB0D53"/>
    <w:rsid w:val="00FB3E60"/>
    <w:rsid w:val="00FB4E81"/>
    <w:rsid w:val="00FB65BC"/>
    <w:rsid w:val="00FB661C"/>
    <w:rsid w:val="00FB6FF0"/>
    <w:rsid w:val="00FC1773"/>
    <w:rsid w:val="00FC1B9C"/>
    <w:rsid w:val="00FC1C72"/>
    <w:rsid w:val="00FC4752"/>
    <w:rsid w:val="00FC5598"/>
    <w:rsid w:val="00FC6485"/>
    <w:rsid w:val="00FC66E8"/>
    <w:rsid w:val="00FC6A47"/>
    <w:rsid w:val="00FC7CFD"/>
    <w:rsid w:val="00FD0F2E"/>
    <w:rsid w:val="00FD16FF"/>
    <w:rsid w:val="00FD1ECD"/>
    <w:rsid w:val="00FD2E4E"/>
    <w:rsid w:val="00FD3711"/>
    <w:rsid w:val="00FD45C0"/>
    <w:rsid w:val="00FD5156"/>
    <w:rsid w:val="00FD5573"/>
    <w:rsid w:val="00FD58B6"/>
    <w:rsid w:val="00FD72B1"/>
    <w:rsid w:val="00FD7A04"/>
    <w:rsid w:val="00FD7DD0"/>
    <w:rsid w:val="00FE14F1"/>
    <w:rsid w:val="00FE1594"/>
    <w:rsid w:val="00FE226A"/>
    <w:rsid w:val="00FE279A"/>
    <w:rsid w:val="00FE4D0F"/>
    <w:rsid w:val="00FE5002"/>
    <w:rsid w:val="00FE51D1"/>
    <w:rsid w:val="00FE56BC"/>
    <w:rsid w:val="00FE6C64"/>
    <w:rsid w:val="00FE7D42"/>
    <w:rsid w:val="00FE7F7D"/>
    <w:rsid w:val="00FF05EC"/>
    <w:rsid w:val="00FF0736"/>
    <w:rsid w:val="00FF07E9"/>
    <w:rsid w:val="00FF0807"/>
    <w:rsid w:val="00FF1FE9"/>
    <w:rsid w:val="00FF26DB"/>
    <w:rsid w:val="00FF2FF9"/>
    <w:rsid w:val="00FF4803"/>
    <w:rsid w:val="00FF4D80"/>
    <w:rsid w:val="00FF635A"/>
    <w:rsid w:val="00FF6C31"/>
    <w:rsid w:val="00FF70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03"/>
    <w:pPr>
      <w:spacing w:after="200" w:line="276" w:lineRule="auto"/>
    </w:pPr>
    <w:rPr>
      <w:sz w:val="22"/>
      <w:szCs w:val="22"/>
    </w:rPr>
  </w:style>
  <w:style w:type="paragraph" w:styleId="1">
    <w:name w:val="heading 1"/>
    <w:basedOn w:val="a"/>
    <w:next w:val="a"/>
    <w:link w:val="10"/>
    <w:uiPriority w:val="99"/>
    <w:qFormat/>
    <w:rsid w:val="009C65C7"/>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9C65C7"/>
    <w:pPr>
      <w:keepNext/>
      <w:keepLines/>
      <w:spacing w:before="200" w:after="0"/>
      <w:outlineLvl w:val="2"/>
    </w:pPr>
    <w:rPr>
      <w:rFonts w:ascii="Cambria" w:hAnsi="Cambria"/>
      <w:b/>
      <w:bCs/>
      <w:color w:val="4F81BD"/>
    </w:rPr>
  </w:style>
  <w:style w:type="paragraph" w:styleId="4">
    <w:name w:val="heading 4"/>
    <w:basedOn w:val="a"/>
    <w:link w:val="40"/>
    <w:uiPriority w:val="99"/>
    <w:qFormat/>
    <w:rsid w:val="00082CDE"/>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65C7"/>
    <w:rPr>
      <w:rFonts w:ascii="Cambria" w:hAnsi="Cambria" w:cs="Times New Roman"/>
      <w:b/>
      <w:bCs/>
      <w:color w:val="365F91"/>
      <w:sz w:val="28"/>
      <w:szCs w:val="28"/>
    </w:rPr>
  </w:style>
  <w:style w:type="character" w:customStyle="1" w:styleId="30">
    <w:name w:val="Заголовок 3 Знак"/>
    <w:link w:val="3"/>
    <w:uiPriority w:val="99"/>
    <w:locked/>
    <w:rsid w:val="009C65C7"/>
    <w:rPr>
      <w:rFonts w:ascii="Cambria" w:hAnsi="Cambria" w:cs="Times New Roman"/>
      <w:b/>
      <w:bCs/>
      <w:color w:val="4F81BD"/>
    </w:rPr>
  </w:style>
  <w:style w:type="character" w:customStyle="1" w:styleId="40">
    <w:name w:val="Заголовок 4 Знак"/>
    <w:link w:val="4"/>
    <w:uiPriority w:val="99"/>
    <w:locked/>
    <w:rsid w:val="00082CDE"/>
    <w:rPr>
      <w:rFonts w:ascii="Times New Roman" w:hAnsi="Times New Roman" w:cs="Times New Roman"/>
      <w:b/>
      <w:bCs/>
      <w:sz w:val="24"/>
      <w:szCs w:val="24"/>
    </w:rPr>
  </w:style>
  <w:style w:type="paragraph" w:customStyle="1" w:styleId="ConsPlusNormal">
    <w:name w:val="ConsPlusNormal"/>
    <w:rsid w:val="006D1A25"/>
    <w:pPr>
      <w:autoSpaceDE w:val="0"/>
      <w:autoSpaceDN w:val="0"/>
      <w:adjustRightInd w:val="0"/>
    </w:pPr>
    <w:rPr>
      <w:rFonts w:cs="Calibri"/>
      <w:sz w:val="22"/>
      <w:szCs w:val="22"/>
    </w:rPr>
  </w:style>
  <w:style w:type="paragraph" w:customStyle="1" w:styleId="ConsPlusNonformat">
    <w:name w:val="ConsPlusNonformat"/>
    <w:uiPriority w:val="99"/>
    <w:rsid w:val="006D1A25"/>
    <w:pPr>
      <w:autoSpaceDE w:val="0"/>
      <w:autoSpaceDN w:val="0"/>
      <w:adjustRightInd w:val="0"/>
    </w:pPr>
    <w:rPr>
      <w:rFonts w:ascii="Courier New" w:hAnsi="Courier New" w:cs="Courier New"/>
    </w:rPr>
  </w:style>
  <w:style w:type="paragraph" w:customStyle="1" w:styleId="ConsPlusTitle">
    <w:name w:val="ConsPlusTitle"/>
    <w:uiPriority w:val="99"/>
    <w:rsid w:val="006D1A25"/>
    <w:pPr>
      <w:autoSpaceDE w:val="0"/>
      <w:autoSpaceDN w:val="0"/>
      <w:adjustRightInd w:val="0"/>
    </w:pPr>
    <w:rPr>
      <w:rFonts w:cs="Calibri"/>
      <w:b/>
      <w:bCs/>
      <w:sz w:val="22"/>
      <w:szCs w:val="22"/>
    </w:rPr>
  </w:style>
  <w:style w:type="paragraph" w:customStyle="1" w:styleId="ConsPlusCell">
    <w:name w:val="ConsPlusCell"/>
    <w:uiPriority w:val="99"/>
    <w:rsid w:val="006D1A25"/>
    <w:pPr>
      <w:autoSpaceDE w:val="0"/>
      <w:autoSpaceDN w:val="0"/>
      <w:adjustRightInd w:val="0"/>
    </w:pPr>
    <w:rPr>
      <w:rFonts w:cs="Calibri"/>
      <w:sz w:val="22"/>
      <w:szCs w:val="22"/>
    </w:rPr>
  </w:style>
  <w:style w:type="paragraph" w:styleId="a3">
    <w:name w:val="header"/>
    <w:basedOn w:val="a"/>
    <w:link w:val="a4"/>
    <w:uiPriority w:val="99"/>
    <w:semiHidden/>
    <w:rsid w:val="0095735C"/>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95735C"/>
    <w:rPr>
      <w:rFonts w:cs="Times New Roman"/>
    </w:rPr>
  </w:style>
  <w:style w:type="paragraph" w:styleId="a5">
    <w:name w:val="footer"/>
    <w:basedOn w:val="a"/>
    <w:link w:val="a6"/>
    <w:uiPriority w:val="99"/>
    <w:semiHidden/>
    <w:rsid w:val="0095735C"/>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95735C"/>
    <w:rPr>
      <w:rFonts w:cs="Times New Roman"/>
    </w:rPr>
  </w:style>
  <w:style w:type="table" w:styleId="a7">
    <w:name w:val="Table Grid"/>
    <w:basedOn w:val="a1"/>
    <w:uiPriority w:val="99"/>
    <w:rsid w:val="007638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Гипертекстовая ссылка"/>
    <w:uiPriority w:val="99"/>
    <w:rsid w:val="00135A8B"/>
    <w:rPr>
      <w:color w:val="106BBE"/>
      <w:sz w:val="26"/>
    </w:rPr>
  </w:style>
  <w:style w:type="paragraph" w:customStyle="1" w:styleId="a9">
    <w:name w:val="Прижатый влево"/>
    <w:basedOn w:val="a"/>
    <w:next w:val="a"/>
    <w:uiPriority w:val="99"/>
    <w:rsid w:val="00135A8B"/>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4A7CC4"/>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4A7CC4"/>
    <w:rPr>
      <w:rFonts w:ascii="Tahoma" w:hAnsi="Tahoma" w:cs="Tahoma"/>
      <w:sz w:val="16"/>
      <w:szCs w:val="16"/>
    </w:rPr>
  </w:style>
  <w:style w:type="character" w:styleId="ac">
    <w:name w:val="Hyperlink"/>
    <w:uiPriority w:val="99"/>
    <w:rsid w:val="00B918FE"/>
    <w:rPr>
      <w:rFonts w:cs="Times New Roman"/>
      <w:color w:val="0000FF"/>
      <w:u w:val="single"/>
    </w:rPr>
  </w:style>
  <w:style w:type="paragraph" w:styleId="ad">
    <w:name w:val="No Spacing"/>
    <w:link w:val="ae"/>
    <w:uiPriority w:val="1"/>
    <w:qFormat/>
    <w:rsid w:val="00DD0D98"/>
    <w:rPr>
      <w:rFonts w:eastAsia="Calibri"/>
      <w:sz w:val="22"/>
      <w:szCs w:val="22"/>
      <w:lang w:eastAsia="en-US"/>
    </w:rPr>
  </w:style>
  <w:style w:type="character" w:customStyle="1" w:styleId="ae">
    <w:name w:val="Без интервала Знак"/>
    <w:link w:val="ad"/>
    <w:uiPriority w:val="1"/>
    <w:rsid w:val="00DD0D98"/>
    <w:rPr>
      <w:rFonts w:eastAsia="Calibri"/>
      <w:sz w:val="22"/>
      <w:szCs w:val="22"/>
      <w:lang w:eastAsia="en-US" w:bidi="ar-SA"/>
    </w:rPr>
  </w:style>
  <w:style w:type="paragraph" w:styleId="af">
    <w:name w:val="List Paragraph"/>
    <w:basedOn w:val="a"/>
    <w:uiPriority w:val="34"/>
    <w:qFormat/>
    <w:rsid w:val="007C3804"/>
    <w:pPr>
      <w:ind w:left="720"/>
      <w:contextualSpacing/>
    </w:pPr>
  </w:style>
  <w:style w:type="paragraph" w:customStyle="1" w:styleId="formattext">
    <w:name w:val="formattext"/>
    <w:basedOn w:val="a"/>
    <w:rsid w:val="00454B7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03"/>
    <w:pPr>
      <w:spacing w:after="200" w:line="276" w:lineRule="auto"/>
    </w:pPr>
    <w:rPr>
      <w:sz w:val="22"/>
      <w:szCs w:val="22"/>
    </w:rPr>
  </w:style>
  <w:style w:type="paragraph" w:styleId="1">
    <w:name w:val="heading 1"/>
    <w:basedOn w:val="a"/>
    <w:next w:val="a"/>
    <w:link w:val="10"/>
    <w:uiPriority w:val="99"/>
    <w:qFormat/>
    <w:rsid w:val="009C65C7"/>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9C65C7"/>
    <w:pPr>
      <w:keepNext/>
      <w:keepLines/>
      <w:spacing w:before="200" w:after="0"/>
      <w:outlineLvl w:val="2"/>
    </w:pPr>
    <w:rPr>
      <w:rFonts w:ascii="Cambria" w:hAnsi="Cambria"/>
      <w:b/>
      <w:bCs/>
      <w:color w:val="4F81BD"/>
    </w:rPr>
  </w:style>
  <w:style w:type="paragraph" w:styleId="4">
    <w:name w:val="heading 4"/>
    <w:basedOn w:val="a"/>
    <w:link w:val="40"/>
    <w:uiPriority w:val="99"/>
    <w:qFormat/>
    <w:rsid w:val="00082CDE"/>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65C7"/>
    <w:rPr>
      <w:rFonts w:ascii="Cambria" w:hAnsi="Cambria" w:cs="Times New Roman"/>
      <w:b/>
      <w:bCs/>
      <w:color w:val="365F91"/>
      <w:sz w:val="28"/>
      <w:szCs w:val="28"/>
    </w:rPr>
  </w:style>
  <w:style w:type="character" w:customStyle="1" w:styleId="30">
    <w:name w:val="Заголовок 3 Знак"/>
    <w:link w:val="3"/>
    <w:uiPriority w:val="99"/>
    <w:locked/>
    <w:rsid w:val="009C65C7"/>
    <w:rPr>
      <w:rFonts w:ascii="Cambria" w:hAnsi="Cambria" w:cs="Times New Roman"/>
      <w:b/>
      <w:bCs/>
      <w:color w:val="4F81BD"/>
    </w:rPr>
  </w:style>
  <w:style w:type="character" w:customStyle="1" w:styleId="40">
    <w:name w:val="Заголовок 4 Знак"/>
    <w:link w:val="4"/>
    <w:uiPriority w:val="99"/>
    <w:locked/>
    <w:rsid w:val="00082CDE"/>
    <w:rPr>
      <w:rFonts w:ascii="Times New Roman" w:hAnsi="Times New Roman" w:cs="Times New Roman"/>
      <w:b/>
      <w:bCs/>
      <w:sz w:val="24"/>
      <w:szCs w:val="24"/>
    </w:rPr>
  </w:style>
  <w:style w:type="paragraph" w:customStyle="1" w:styleId="ConsPlusNormal">
    <w:name w:val="ConsPlusNormal"/>
    <w:rsid w:val="006D1A25"/>
    <w:pPr>
      <w:autoSpaceDE w:val="0"/>
      <w:autoSpaceDN w:val="0"/>
      <w:adjustRightInd w:val="0"/>
    </w:pPr>
    <w:rPr>
      <w:rFonts w:cs="Calibri"/>
      <w:sz w:val="22"/>
      <w:szCs w:val="22"/>
    </w:rPr>
  </w:style>
  <w:style w:type="paragraph" w:customStyle="1" w:styleId="ConsPlusNonformat">
    <w:name w:val="ConsPlusNonformat"/>
    <w:uiPriority w:val="99"/>
    <w:rsid w:val="006D1A25"/>
    <w:pPr>
      <w:autoSpaceDE w:val="0"/>
      <w:autoSpaceDN w:val="0"/>
      <w:adjustRightInd w:val="0"/>
    </w:pPr>
    <w:rPr>
      <w:rFonts w:ascii="Courier New" w:hAnsi="Courier New" w:cs="Courier New"/>
    </w:rPr>
  </w:style>
  <w:style w:type="paragraph" w:customStyle="1" w:styleId="ConsPlusTitle">
    <w:name w:val="ConsPlusTitle"/>
    <w:uiPriority w:val="99"/>
    <w:rsid w:val="006D1A25"/>
    <w:pPr>
      <w:autoSpaceDE w:val="0"/>
      <w:autoSpaceDN w:val="0"/>
      <w:adjustRightInd w:val="0"/>
    </w:pPr>
    <w:rPr>
      <w:rFonts w:cs="Calibri"/>
      <w:b/>
      <w:bCs/>
      <w:sz w:val="22"/>
      <w:szCs w:val="22"/>
    </w:rPr>
  </w:style>
  <w:style w:type="paragraph" w:customStyle="1" w:styleId="ConsPlusCell">
    <w:name w:val="ConsPlusCell"/>
    <w:uiPriority w:val="99"/>
    <w:rsid w:val="006D1A25"/>
    <w:pPr>
      <w:autoSpaceDE w:val="0"/>
      <w:autoSpaceDN w:val="0"/>
      <w:adjustRightInd w:val="0"/>
    </w:pPr>
    <w:rPr>
      <w:rFonts w:cs="Calibri"/>
      <w:sz w:val="22"/>
      <w:szCs w:val="22"/>
    </w:rPr>
  </w:style>
  <w:style w:type="paragraph" w:styleId="a3">
    <w:name w:val="header"/>
    <w:basedOn w:val="a"/>
    <w:link w:val="a4"/>
    <w:uiPriority w:val="99"/>
    <w:semiHidden/>
    <w:rsid w:val="0095735C"/>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95735C"/>
    <w:rPr>
      <w:rFonts w:cs="Times New Roman"/>
    </w:rPr>
  </w:style>
  <w:style w:type="paragraph" w:styleId="a5">
    <w:name w:val="footer"/>
    <w:basedOn w:val="a"/>
    <w:link w:val="a6"/>
    <w:uiPriority w:val="99"/>
    <w:semiHidden/>
    <w:rsid w:val="0095735C"/>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95735C"/>
    <w:rPr>
      <w:rFonts w:cs="Times New Roman"/>
    </w:rPr>
  </w:style>
  <w:style w:type="table" w:styleId="a7">
    <w:name w:val="Table Grid"/>
    <w:basedOn w:val="a1"/>
    <w:uiPriority w:val="99"/>
    <w:rsid w:val="007638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Гипертекстовая ссылка"/>
    <w:uiPriority w:val="99"/>
    <w:rsid w:val="00135A8B"/>
    <w:rPr>
      <w:color w:val="106BBE"/>
      <w:sz w:val="26"/>
    </w:rPr>
  </w:style>
  <w:style w:type="paragraph" w:customStyle="1" w:styleId="a9">
    <w:name w:val="Прижатый влево"/>
    <w:basedOn w:val="a"/>
    <w:next w:val="a"/>
    <w:uiPriority w:val="99"/>
    <w:rsid w:val="00135A8B"/>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4A7CC4"/>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4A7CC4"/>
    <w:rPr>
      <w:rFonts w:ascii="Tahoma" w:hAnsi="Tahoma" w:cs="Tahoma"/>
      <w:sz w:val="16"/>
      <w:szCs w:val="16"/>
    </w:rPr>
  </w:style>
  <w:style w:type="character" w:styleId="ac">
    <w:name w:val="Hyperlink"/>
    <w:uiPriority w:val="99"/>
    <w:rsid w:val="00B918FE"/>
    <w:rPr>
      <w:rFonts w:cs="Times New Roman"/>
      <w:color w:val="0000FF"/>
      <w:u w:val="single"/>
    </w:rPr>
  </w:style>
  <w:style w:type="paragraph" w:styleId="ad">
    <w:name w:val="No Spacing"/>
    <w:link w:val="ae"/>
    <w:uiPriority w:val="1"/>
    <w:qFormat/>
    <w:rsid w:val="00DD0D98"/>
    <w:rPr>
      <w:rFonts w:eastAsia="Calibri"/>
      <w:sz w:val="22"/>
      <w:szCs w:val="22"/>
      <w:lang w:eastAsia="en-US"/>
    </w:rPr>
  </w:style>
  <w:style w:type="character" w:customStyle="1" w:styleId="ae">
    <w:name w:val="Без интервала Знак"/>
    <w:link w:val="ad"/>
    <w:uiPriority w:val="1"/>
    <w:rsid w:val="00DD0D98"/>
    <w:rPr>
      <w:rFonts w:eastAsia="Calibri"/>
      <w:sz w:val="22"/>
      <w:szCs w:val="22"/>
      <w:lang w:eastAsia="en-US" w:bidi="ar-SA"/>
    </w:rPr>
  </w:style>
  <w:style w:type="paragraph" w:styleId="af">
    <w:name w:val="List Paragraph"/>
    <w:basedOn w:val="a"/>
    <w:uiPriority w:val="34"/>
    <w:qFormat/>
    <w:rsid w:val="007C3804"/>
    <w:pPr>
      <w:ind w:left="720"/>
      <w:contextualSpacing/>
    </w:pPr>
  </w:style>
  <w:style w:type="paragraph" w:customStyle="1" w:styleId="formattext">
    <w:name w:val="formattext"/>
    <w:basedOn w:val="a"/>
    <w:rsid w:val="00454B7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75658">
      <w:bodyDiv w:val="1"/>
      <w:marLeft w:val="0"/>
      <w:marRight w:val="0"/>
      <w:marTop w:val="0"/>
      <w:marBottom w:val="0"/>
      <w:divBdr>
        <w:top w:val="none" w:sz="0" w:space="0" w:color="auto"/>
        <w:left w:val="none" w:sz="0" w:space="0" w:color="auto"/>
        <w:bottom w:val="none" w:sz="0" w:space="0" w:color="auto"/>
        <w:right w:val="none" w:sz="0" w:space="0" w:color="auto"/>
      </w:divBdr>
    </w:div>
    <w:div w:id="638464869">
      <w:bodyDiv w:val="1"/>
      <w:marLeft w:val="0"/>
      <w:marRight w:val="0"/>
      <w:marTop w:val="0"/>
      <w:marBottom w:val="0"/>
      <w:divBdr>
        <w:top w:val="none" w:sz="0" w:space="0" w:color="auto"/>
        <w:left w:val="none" w:sz="0" w:space="0" w:color="auto"/>
        <w:bottom w:val="none" w:sz="0" w:space="0" w:color="auto"/>
        <w:right w:val="none" w:sz="0" w:space="0" w:color="auto"/>
      </w:divBdr>
    </w:div>
    <w:div w:id="887643694">
      <w:bodyDiv w:val="1"/>
      <w:marLeft w:val="0"/>
      <w:marRight w:val="0"/>
      <w:marTop w:val="0"/>
      <w:marBottom w:val="0"/>
      <w:divBdr>
        <w:top w:val="none" w:sz="0" w:space="0" w:color="auto"/>
        <w:left w:val="none" w:sz="0" w:space="0" w:color="auto"/>
        <w:bottom w:val="none" w:sz="0" w:space="0" w:color="auto"/>
        <w:right w:val="none" w:sz="0" w:space="0" w:color="auto"/>
      </w:divBdr>
    </w:div>
    <w:div w:id="1515606184">
      <w:bodyDiv w:val="1"/>
      <w:marLeft w:val="0"/>
      <w:marRight w:val="0"/>
      <w:marTop w:val="0"/>
      <w:marBottom w:val="0"/>
      <w:divBdr>
        <w:top w:val="none" w:sz="0" w:space="0" w:color="auto"/>
        <w:left w:val="none" w:sz="0" w:space="0" w:color="auto"/>
        <w:bottom w:val="none" w:sz="0" w:space="0" w:color="auto"/>
        <w:right w:val="none" w:sz="0" w:space="0" w:color="auto"/>
      </w:divBdr>
    </w:div>
    <w:div w:id="1728796230">
      <w:bodyDiv w:val="1"/>
      <w:marLeft w:val="0"/>
      <w:marRight w:val="0"/>
      <w:marTop w:val="0"/>
      <w:marBottom w:val="0"/>
      <w:divBdr>
        <w:top w:val="none" w:sz="0" w:space="0" w:color="auto"/>
        <w:left w:val="none" w:sz="0" w:space="0" w:color="auto"/>
        <w:bottom w:val="none" w:sz="0" w:space="0" w:color="auto"/>
        <w:right w:val="none" w:sz="0" w:space="0" w:color="auto"/>
      </w:divBdr>
    </w:div>
    <w:div w:id="1827821349">
      <w:marLeft w:val="0"/>
      <w:marRight w:val="0"/>
      <w:marTop w:val="0"/>
      <w:marBottom w:val="0"/>
      <w:divBdr>
        <w:top w:val="none" w:sz="0" w:space="0" w:color="auto"/>
        <w:left w:val="none" w:sz="0" w:space="0" w:color="auto"/>
        <w:bottom w:val="none" w:sz="0" w:space="0" w:color="auto"/>
        <w:right w:val="none" w:sz="0" w:space="0" w:color="auto"/>
      </w:divBdr>
      <w:divsChild>
        <w:div w:id="1827821350">
          <w:marLeft w:val="0"/>
          <w:marRight w:val="0"/>
          <w:marTop w:val="0"/>
          <w:marBottom w:val="0"/>
          <w:divBdr>
            <w:top w:val="none" w:sz="0" w:space="0" w:color="auto"/>
            <w:left w:val="none" w:sz="0" w:space="0" w:color="auto"/>
            <w:bottom w:val="none" w:sz="0" w:space="0" w:color="auto"/>
            <w:right w:val="none" w:sz="0" w:space="0" w:color="auto"/>
          </w:divBdr>
          <w:divsChild>
            <w:div w:id="1827821353">
              <w:marLeft w:val="0"/>
              <w:marRight w:val="0"/>
              <w:marTop w:val="0"/>
              <w:marBottom w:val="0"/>
              <w:divBdr>
                <w:top w:val="none" w:sz="0" w:space="0" w:color="auto"/>
                <w:left w:val="none" w:sz="0" w:space="0" w:color="auto"/>
                <w:bottom w:val="none" w:sz="0" w:space="0" w:color="auto"/>
                <w:right w:val="none" w:sz="0" w:space="0" w:color="auto"/>
              </w:divBdr>
              <w:divsChild>
                <w:div w:id="1827821351">
                  <w:marLeft w:val="4350"/>
                  <w:marRight w:val="0"/>
                  <w:marTop w:val="0"/>
                  <w:marBottom w:val="0"/>
                  <w:divBdr>
                    <w:top w:val="none" w:sz="0" w:space="0" w:color="auto"/>
                    <w:left w:val="none" w:sz="0" w:space="0" w:color="auto"/>
                    <w:bottom w:val="none" w:sz="0" w:space="0" w:color="auto"/>
                    <w:right w:val="none" w:sz="0" w:space="0" w:color="auto"/>
                  </w:divBdr>
                  <w:divsChild>
                    <w:div w:id="18278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E22B4C0E83EAED75C64886AAEF04C3F1BC25A7BB93BD4270187E82DDyEp4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CE22B4C0E83EAED75C64886AAEF04C3F1BA2AA5B991BD4270187E82DDyEp4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E22B4C0E83EAED75C64886AAEF04C3F1BC25A7BB93BD4270187E82DDyEp4L" TargetMode="External"/><Relationship Id="rId5" Type="http://schemas.openxmlformats.org/officeDocument/2006/relationships/settings" Target="settings.xml"/><Relationship Id="rId15" Type="http://schemas.openxmlformats.org/officeDocument/2006/relationships/hyperlink" Target="consultantplus://offline/ref=BCE22B4C0E83EAED75C6568BBC8359C7F0B57DAFB897B013284725DF8AEDBFD3210D3A341292E4838D0E3Fy5pFL" TargetMode="External"/><Relationship Id="rId10" Type="http://schemas.openxmlformats.org/officeDocument/2006/relationships/hyperlink" Target="consultantplus://offline/ref=54F9D66C3F4A83C63EC74DD34688FE578917988B716DB7D9D0D2432F295D7DF6FAEAD8A9D54AC7915DF469x0p0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CE22B4C0E83EAED75C6568BBC8359C7F0B57DAFB897B013284725DF8AEDBFD3210D3A341292E4838D0E3Fy5p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A1236-5FB5-4CCE-AC7A-CE60CD39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40272</Words>
  <Characters>229556</Characters>
  <Application>Microsoft Office Word</Application>
  <DocSecurity>0</DocSecurity>
  <Lines>1912</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Полякова</cp:lastModifiedBy>
  <cp:revision>4</cp:revision>
  <cp:lastPrinted>2020-10-16T06:39:00Z</cp:lastPrinted>
  <dcterms:created xsi:type="dcterms:W3CDTF">2020-10-20T07:25:00Z</dcterms:created>
  <dcterms:modified xsi:type="dcterms:W3CDTF">2020-10-20T07:37:00Z</dcterms:modified>
</cp:coreProperties>
</file>